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7</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香港恒生指数收涨0.55%报18578.30点，连涨10日。美国三大股指全线收涨，道指涨0.46%，录得连续第四日上涨，标普500指数涨1.03%，纳指涨1.19%，标普500指数和纳指均录得连续第三日上涨。美元指数涨0.01%报105.09，非美货币表现分化，离岸人民币对美元跌228个基点报7.2144</w:t>
      </w:r>
      <w:r>
        <w:rPr>
          <w:rFonts w:hint="eastAsia" w:ascii="微软雅黑" w:hAnsi="微软雅黑" w:eastAsia="微软雅黑" w:cs="微软雅黑"/>
          <w:spacing w:val="4"/>
          <w:sz w:val="24"/>
          <w:szCs w:val="24"/>
          <w:lang w:eastAsia="zh-CN"/>
        </w:rPr>
        <w:t>。国际油价全线上涨，美油6月合约涨0.74%，报78.69美元/桶。布油7月合约涨0.6%，报83.46美元/桶。国际贵金属期货普遍收涨，COMEX黄金期货涨1.05%报2332.9美元/盎司，COMEX白银期货涨3.73%报27.685美元/盎司。LME期铜涨1.52%报9914美元/吨。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期货合收涨1%</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19.48</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期货合约收跌</w:t>
      </w:r>
      <w:r>
        <w:rPr>
          <w:rFonts w:hint="eastAsia" w:ascii="微软雅黑" w:hAnsi="微软雅黑" w:eastAsia="微软雅黑" w:cs="微软雅黑"/>
          <w:spacing w:val="12"/>
          <w:sz w:val="24"/>
          <w:szCs w:val="24"/>
          <w:lang w:val="en-US" w:eastAsia="zh-CN"/>
        </w:rPr>
        <w:t>1.28</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77.07美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076315" cy="4084320"/>
            <wp:effectExtent l="0" t="0" r="635" b="1143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2"/>
                    <a:stretch>
                      <a:fillRect/>
                    </a:stretch>
                  </pic:blipFill>
                  <pic:spPr>
                    <a:xfrm>
                      <a:off x="0" y="0"/>
                      <a:ext cx="6076315" cy="408432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2"/>
        <w:spacing w:line="282" w:lineRule="auto"/>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【港股通ETF迎来年内首次扩容。5月6日，2只ETF纳入港股通，“ETF通”全部产品数量达到152只。】</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恒生指数罕见走出连续10个交易日上涨行情。海外资金流入港股，交易型资金回流及卖空回补也占一定比例，本地和区域型配置资金亦有所回流。机构人士预计，港股市场或走出三年低谷期，孕育长期基本面修复行情，港股战略配置价值值得重视。】</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【欧洲央行管委Simkus表示，除非看到意外的数据，否则不应仅限于在6月份降息。欧洲央行管委Vujcic预计，今年欧洲央行将降息3次。】</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【欧洲央行首席经济学家连恩表示，对通胀回落的信心正在提高，4月服务业通胀放缓是重要一步；不应夸大欧洲央行和美联储政策分歧的影响，美联储决策对欧元区影响在可控范围内。】</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【欧元区3月PPI同比下降7.8%，预期降7.7%，前值从降8.3%修正为降8.5%；环比下降0.4%，预期降0.4%，前值从降1.0%修正为降1.1%。】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【欧元区投资者信心连续第七个月改善。数据显示，欧元区5月Sentix指数升至-3.6，为2022年2月以来最高水平，高于分析师预估的-5.0。】</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【欧元区4月服务业PMI终值53.3，预期及初值均为52.9，3月终值51.5；综合PMI终值51.7，预期及初值均为51.4，3月终值50.3。】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【德国4月服务业PMI终值53.2，预期及初值均为53.3，3月终值50.1；综合PMI终值50.6，预期及初值均为50.5，3月终值47.7。】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【法国4月服务业PMI终值51.3，预期及初值均为50.5，3月终值48.3；综合PMI终值50.5，预期及初值均为49.9，3月终值48.3。】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【澳大利亚国库部长查默斯表示，预算关注近期CPI和中期增长，现在不是实施“焦土式紧缩政策”的时候。】</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2"/>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1"/>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1"/>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1"/>
              <w:spacing w:before="228" w:line="191" w:lineRule="auto"/>
              <w:ind w:left="449" w:leftChars="0"/>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7</w:t>
            </w:r>
          </w:p>
        </w:tc>
        <w:tc>
          <w:tcPr>
            <w:tcW w:w="1143" w:type="dxa"/>
            <w:vAlign w:val="top"/>
          </w:tcPr>
          <w:p>
            <w:pPr>
              <w:pStyle w:val="11"/>
              <w:spacing w:before="243" w:line="172" w:lineRule="auto"/>
              <w:ind w:left="94" w:leftChars="0"/>
              <w:jc w:val="left"/>
              <w:rPr>
                <w:rFonts w:hint="default" w:eastAsia="微软雅黑"/>
                <w:sz w:val="19"/>
                <w:szCs w:val="19"/>
                <w:lang w:val="en-US" w:eastAsia="zh-CN"/>
              </w:rPr>
            </w:pPr>
            <w:r>
              <w:rPr>
                <w:rFonts w:hint="eastAsia"/>
                <w:b/>
                <w:bCs/>
                <w:spacing w:val="5"/>
                <w:sz w:val="19"/>
                <w:szCs w:val="19"/>
                <w:lang w:val="en-US" w:eastAsia="zh-CN"/>
              </w:rPr>
              <w:t>12：30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澳大利亚政策利率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7</w:t>
            </w:r>
          </w:p>
        </w:tc>
        <w:tc>
          <w:tcPr>
            <w:tcW w:w="1143" w:type="dxa"/>
            <w:shd w:val="clear" w:color="auto" w:fill="D3EAFF"/>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14：00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德国3月季调后进</w:t>
            </w:r>
            <w:r>
              <w:rPr>
                <w:rFonts w:hint="eastAsia"/>
                <w:sz w:val="19"/>
                <w:szCs w:val="19"/>
                <w:lang w:val="en-US" w:eastAsia="zh-CN"/>
              </w:rPr>
              <w:t>出</w:t>
            </w:r>
            <w:r>
              <w:rPr>
                <w:rFonts w:hint="default" w:eastAsia="微软雅黑"/>
                <w:sz w:val="19"/>
                <w:szCs w:val="19"/>
                <w:lang w:val="en-US" w:eastAsia="zh-CN"/>
              </w:rPr>
              <w:t>口</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1"/>
              <w:spacing w:before="230"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7</w:t>
            </w:r>
          </w:p>
        </w:tc>
        <w:tc>
          <w:tcPr>
            <w:tcW w:w="1143" w:type="dxa"/>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17：00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欧元区3月零售销售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7</w:t>
            </w:r>
          </w:p>
        </w:tc>
        <w:tc>
          <w:tcPr>
            <w:tcW w:w="1143" w:type="dxa"/>
            <w:shd w:val="clear" w:color="auto" w:fill="D3EAFF"/>
            <w:vAlign w:val="top"/>
          </w:tcPr>
          <w:p>
            <w:pPr>
              <w:pStyle w:val="11"/>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22：00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加拿大4月季调后Ivey PMI</w:t>
            </w:r>
          </w:p>
        </w:tc>
      </w:tr>
    </w:tbl>
    <w:p>
      <w:pPr>
        <w:spacing w:before="120" w:line="190" w:lineRule="auto"/>
        <w:rPr>
          <w:rFonts w:hint="eastAsia" w:ascii="微软雅黑" w:hAnsi="微软雅黑" w:eastAsia="微软雅黑" w:cs="微软雅黑"/>
          <w:b/>
          <w:bCs/>
          <w:color w:val="036EB8"/>
          <w:spacing w:val="15"/>
          <w:sz w:val="28"/>
          <w:szCs w:val="28"/>
          <w:lang w:val="en-US" w:eastAsia="zh-CN"/>
        </w:rPr>
      </w:pPr>
      <w:bookmarkStart w:id="2" w:name="_GoBack"/>
      <w:bookmarkEnd w:id="2"/>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二，美元指数涨0.02%，报105.1383。昨日公布的欧元区ppi月率同比增长-0.4%，与预期持平并较前值有所上涨，但整体价格指数仍处于回落状态，通胀压力或进一步减小。除此之外，欧元区服务业pmi及投资者信心指数较前值均有所上涨，整体经济前景或逐步改善。往后看，短期内美国经济数据走弱，市场或下调美国年内利率预期，以欧元区为首的非美国家经济走强，整体或相对提振欧元，美元指数或相对承压。</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rPr>
          <w:rFonts w:hint="eastAsia" w:ascii="Helvetica" w:hAnsi="Helvetica" w:eastAsia="宋体" w:cs="Helvetica"/>
          <w:i w:val="0"/>
          <w:iCs w:val="0"/>
          <w:caps w:val="0"/>
          <w:color w:val="2C3E50"/>
          <w:spacing w:val="0"/>
          <w:sz w:val="24"/>
          <w:szCs w:val="24"/>
          <w:shd w:val="clear" w:fill="FFFFFF"/>
          <w:lang w:eastAsia="zh-CN"/>
        </w:rPr>
        <w:drawing>
          <wp:inline distT="0" distB="0" distL="114300" distR="114300">
            <wp:extent cx="6043295" cy="1732280"/>
            <wp:effectExtent l="0" t="0" r="14605" b="1270"/>
            <wp:docPr id="16" name="Picture 3" descr="Screen Shot 2024-05-07 at 8.11.1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Screen Shot 2024-05-07 at 8.11.16 AM"/>
                    <pic:cNvPicPr>
                      <a:picLocks noChangeAspect="1"/>
                    </pic:cNvPicPr>
                  </pic:nvPicPr>
                  <pic:blipFill>
                    <a:blip r:embed="rId13"/>
                    <a:srcRect t="2235"/>
                    <a:stretch>
                      <a:fillRect/>
                    </a:stretch>
                  </pic:blipFill>
                  <pic:spPr>
                    <a:xfrm>
                      <a:off x="0" y="0"/>
                      <a:ext cx="6043295" cy="173228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5月7日，标普500指数收涨1.03%至5180.74点；迷你标普500主力合约收涨0.85%至5205.25点。美股周一收高，科技股领涨。道指连续第四个交易日上涨。4月非农就业数据使投资者重燃对美联储降息的希望。周一市场关注美股财报与联储官员讲话，里士满联储行长预计美国经济进一步放缓并使通胀率降至2%的目标。策略上，短线低多为主。</w:t>
      </w: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5979160" cy="171196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979160" cy="171196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5月6日，富时中国A50指数收涨1.50%至12701.34点；新交所富时A50期指主力合约收跌0.05%至12757点。五一假期期间A股市场的利好消息不断，催化了A股节后市场行情。积极因素包括，中共中央政治局召开会议，提及了市场关注的新质生产力、房地产、财政政策、内需等多个热点，楼市密集迎来利好政策，资本市场规范落地，海外流动性改善，外围市场不确定性下降等。策略上，短线逢低做多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5960110" cy="1922780"/>
            <wp:effectExtent l="0" t="0" r="254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5960110" cy="192278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隔夜COMEX铜震荡偏强，报收4.61美元/磅，涨跌幅+1.16%。国际方面，纽约联储主席威廉姆斯表示，美联储最终将会降息，但取决于数据；里士满联储主席巴尔金则认为，加息的全面影响尚未完全显现，相信当前限制性利率水平足以抑制需。10年期美债收益率小幅回落，并失守4.5%关口，收报4.490%。对美联储政策利率最敏感的2年期美债收益率最终收报4.837%。国内方面，发改委主任郑栅洁：主持召开专题座谈会，与民营企业沟通交流大规模设备更新工作。党中央、国务院将有力拉动有效投资，增加先进产能，增进民生福祉，推进经济转型升级和社会发展进步。库存方面，截至5月6日，LME铜库存为117500吨，环比-1050吨；COMEX铜库存23216短吨，环比-1396短吨；SHFE每日仓单205244吨，环比+3888吨。欧美库存小幅去化，国内库存有所积累。操作上，建议COMEX铜2407合约轻仓震荡偏多交易，注意交易节奏及风险控制。</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112510" cy="17716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6112510" cy="177165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近期以色列将拉法地区平民撤离以便防范可能爆发的战争，全球地缘不确定性增加，市场避险情绪回升。昨日公布的欧元区ppi月率同比增长-0.4%，与预期持平并较前值有所上涨，但整体价格指数仍处于回落状态，通胀压力或进一步减小。除此之外，欧元区服务业pmi及投资者信心指数较前值均有所上涨，整体经济前景或逐步改善。截至5月7日，SPDR Gold Trust黄金ETF持仓量为832.19吨，较上一交易日上涨1.72吨。往后看，短期内地缘风险重燃，市场避险情绪飙升或再次提振贵金属价格。操作上建议，日内轻仓做多，请投资者注意风险控制。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rPr>
          <w:rFonts w:hint="default" w:ascii="仿宋" w:hAnsi="仿宋" w:cs="仿宋" w:eastAsiaTheme="minorEastAsia"/>
          <w:b w:val="0"/>
          <w:bCs w:val="0"/>
          <w:color w:val="000000" w:themeColor="text1"/>
          <w:sz w:val="24"/>
          <w:szCs w:val="24"/>
          <w:lang w:val="en-US" w:eastAsia="zh-CN"/>
          <w14:textFill>
            <w14:solidFill>
              <w14:schemeClr w14:val="tx1"/>
            </w14:solidFill>
          </w14:textFill>
        </w:rPr>
        <w:drawing>
          <wp:inline distT="0" distB="0" distL="114300" distR="114300">
            <wp:extent cx="5967730" cy="1837055"/>
            <wp:effectExtent l="0" t="0" r="13970" b="10795"/>
            <wp:docPr id="19" name="Picture 4" descr="Screen Shot 2024-05-07 at 8.12.0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Screen Shot 2024-05-07 at 8.12.01 AM"/>
                    <pic:cNvPicPr>
                      <a:picLocks noChangeAspect="1"/>
                    </pic:cNvPicPr>
                  </pic:nvPicPr>
                  <pic:blipFill>
                    <a:blip r:embed="rId17"/>
                    <a:stretch>
                      <a:fillRect/>
                    </a:stretch>
                  </pic:blipFill>
                  <pic:spPr>
                    <a:xfrm>
                      <a:off x="0" y="0"/>
                      <a:ext cx="5967730" cy="183705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以色列拒绝停火协议，将继续在拉法的军事行动，并重申将对拉法发动地面攻势。沙特周日宣布调高6月份面向亚洲、西北欧和地中海客户的原油官方售价，今年夏季需求预期强劲。沙特阿美将6月份销往亚洲客户的旗舰阿拉伯轻质原油官方售价上调了90美分/桶，较基准迪拜/阿曼原油均价高出2.90美元/桶，超市场预期。欧佩克联盟将在6月1日举行部长级会议，预计将延长原定6月份到期的自愿限产计划至三季度。在全球头号原油进口国中国，服务业活动连续第16个月保持扩张状态，新订单增长加速，商业信心稳步上升。纽约商品期货交易所（NYMEX）的西德克萨斯中质原油（WTI）6月合约较上一交易日上涨0.37美元或0.47%，报收78.48美元/桶，短期呈现宽幅震荡走势。支撑位：77.9；压力位：80.5。</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6073775" cy="1966595"/>
            <wp:effectExtent l="0" t="0" r="3175" b="146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6073775" cy="196659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洲际交易所(ICE)棉花期货周一下跌，受交易商转为持有净空持仓头寸打压，盖过了金融市场正面情绪推动，交投最活跃的ICE 7月期棉收跌1.0美分或1.28%，结算价报77.06美分/磅。美棉销售数据欠佳。据美国农业部(USDA)报告显示，截止4月25日当周，美国当前年度棉花出口销售净增9.74万包，较之前一周减少45%，较前四周均值减少20%，对中国出口销售净增1.5万包。当周 美国棉花出口装船18万包，较之前一周减少31%，低于四周均值39%。美棉签约下降。美棉主力价格关注上方压力85.0美分/磅，下方支撑70.0美分/磅。建议7月 ICE 期棉短期偏空思路对待。</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063615" cy="1865630"/>
            <wp:effectExtent l="0" t="0" r="13335" b="1270"/>
            <wp:docPr id="27" name="图片 3" descr="QQ截图2024050708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QQ截图20240507080621"/>
                    <pic:cNvPicPr>
                      <a:picLocks noChangeAspect="1"/>
                    </pic:cNvPicPr>
                  </pic:nvPicPr>
                  <pic:blipFill>
                    <a:blip r:embed="rId19"/>
                    <a:stretch>
                      <a:fillRect/>
                    </a:stretch>
                  </pic:blipFill>
                  <pic:spPr>
                    <a:xfrm>
                      <a:off x="0" y="0"/>
                      <a:ext cx="6063615" cy="186563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洲际期货交易所（ICE）原糖期货周一收涨，市场对主产区炎热天气担忧作物。交投最活跃的ICE 7月原糖期货合约收盘收涨0.20美分或1.0%，结算价每磅19.48美分。巴西新榨季已经开始压榨，且市场预期仍有增产可能，原糖市场仍缺乏有力支撑。巴西航运机构Williams发布的数据显示，截至4月30日当周，巴西港口等待装运食糖的船只数量为120艘，此前一周为95艘。港口等待装运的食糖数量为449.57万吨，此前一周为335.31万吨。美糖主力价格关注上方阻力20.5美分/磅，下方支撑18.0美分/磅。操作上，建议7月 ICE 原糖短期暂且观望。</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6054090" cy="1973580"/>
            <wp:effectExtent l="0" t="0" r="3810" b="7620"/>
            <wp:docPr id="26" name="图片 2" descr="QQ截图2024050708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QQ截图20240507080613"/>
                    <pic:cNvPicPr>
                      <a:picLocks noChangeAspect="1"/>
                    </pic:cNvPicPr>
                  </pic:nvPicPr>
                  <pic:blipFill>
                    <a:blip r:embed="rId20"/>
                    <a:stretch>
                      <a:fillRect/>
                    </a:stretch>
                  </pic:blipFill>
                  <pic:spPr>
                    <a:xfrm>
                      <a:off x="0" y="0"/>
                      <a:ext cx="6054090" cy="197358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2000019F" w:csb1="4F01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1D4B"/>
    <w:rsid w:val="004E0863"/>
    <w:rsid w:val="00593490"/>
    <w:rsid w:val="005F4A09"/>
    <w:rsid w:val="00727595"/>
    <w:rsid w:val="008D4A14"/>
    <w:rsid w:val="00920750"/>
    <w:rsid w:val="00A42231"/>
    <w:rsid w:val="00C177F8"/>
    <w:rsid w:val="00CA7EEA"/>
    <w:rsid w:val="00CE6532"/>
    <w:rsid w:val="00CE72AE"/>
    <w:rsid w:val="00D14CB7"/>
    <w:rsid w:val="00D348C5"/>
    <w:rsid w:val="00DC19CB"/>
    <w:rsid w:val="00E16FE2"/>
    <w:rsid w:val="00E442E6"/>
    <w:rsid w:val="00E64644"/>
    <w:rsid w:val="010235FB"/>
    <w:rsid w:val="011E3D92"/>
    <w:rsid w:val="013C05EC"/>
    <w:rsid w:val="0140116F"/>
    <w:rsid w:val="014337F8"/>
    <w:rsid w:val="014541E2"/>
    <w:rsid w:val="01486DF0"/>
    <w:rsid w:val="01761E20"/>
    <w:rsid w:val="017B7436"/>
    <w:rsid w:val="018F67B1"/>
    <w:rsid w:val="019734A3"/>
    <w:rsid w:val="019E3125"/>
    <w:rsid w:val="01AE15BA"/>
    <w:rsid w:val="01B6046E"/>
    <w:rsid w:val="01C257A0"/>
    <w:rsid w:val="01D31020"/>
    <w:rsid w:val="01FA65AD"/>
    <w:rsid w:val="02055605"/>
    <w:rsid w:val="021052EA"/>
    <w:rsid w:val="02151639"/>
    <w:rsid w:val="021D04ED"/>
    <w:rsid w:val="021D5BFB"/>
    <w:rsid w:val="02296E92"/>
    <w:rsid w:val="024953BD"/>
    <w:rsid w:val="02590402"/>
    <w:rsid w:val="02604182"/>
    <w:rsid w:val="027125E7"/>
    <w:rsid w:val="028D7421"/>
    <w:rsid w:val="02A532B5"/>
    <w:rsid w:val="02A97FD3"/>
    <w:rsid w:val="02B7624C"/>
    <w:rsid w:val="02BA5D3C"/>
    <w:rsid w:val="02BC7D06"/>
    <w:rsid w:val="02BE582C"/>
    <w:rsid w:val="02CD47AD"/>
    <w:rsid w:val="02D04F80"/>
    <w:rsid w:val="02DC4B76"/>
    <w:rsid w:val="02E741C0"/>
    <w:rsid w:val="02FD0060"/>
    <w:rsid w:val="0301396B"/>
    <w:rsid w:val="030342BE"/>
    <w:rsid w:val="030659D3"/>
    <w:rsid w:val="0321400D"/>
    <w:rsid w:val="032338E1"/>
    <w:rsid w:val="033C0E47"/>
    <w:rsid w:val="0345193D"/>
    <w:rsid w:val="0350044F"/>
    <w:rsid w:val="035148F2"/>
    <w:rsid w:val="03661A20"/>
    <w:rsid w:val="036B7036"/>
    <w:rsid w:val="03705048"/>
    <w:rsid w:val="03767EB5"/>
    <w:rsid w:val="037D56E7"/>
    <w:rsid w:val="037E5587"/>
    <w:rsid w:val="03824AAC"/>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2799B"/>
    <w:rsid w:val="04040FB1"/>
    <w:rsid w:val="0405375F"/>
    <w:rsid w:val="04145465"/>
    <w:rsid w:val="04253689"/>
    <w:rsid w:val="043B3CCE"/>
    <w:rsid w:val="04405814"/>
    <w:rsid w:val="044F0706"/>
    <w:rsid w:val="045A6DD9"/>
    <w:rsid w:val="04620439"/>
    <w:rsid w:val="04695C6C"/>
    <w:rsid w:val="04725735"/>
    <w:rsid w:val="04787C5D"/>
    <w:rsid w:val="0480160E"/>
    <w:rsid w:val="04914704"/>
    <w:rsid w:val="0495080F"/>
    <w:rsid w:val="049D5915"/>
    <w:rsid w:val="04BF588C"/>
    <w:rsid w:val="04CD0E7B"/>
    <w:rsid w:val="04CD5176"/>
    <w:rsid w:val="04E43544"/>
    <w:rsid w:val="04E55250"/>
    <w:rsid w:val="04F95601"/>
    <w:rsid w:val="04FB69FF"/>
    <w:rsid w:val="050647B6"/>
    <w:rsid w:val="05173E06"/>
    <w:rsid w:val="051A6F66"/>
    <w:rsid w:val="053D4696"/>
    <w:rsid w:val="054933A7"/>
    <w:rsid w:val="055F4D69"/>
    <w:rsid w:val="056D52E8"/>
    <w:rsid w:val="058F34B0"/>
    <w:rsid w:val="059D2DAA"/>
    <w:rsid w:val="05AC4062"/>
    <w:rsid w:val="05C869C2"/>
    <w:rsid w:val="061708BA"/>
    <w:rsid w:val="06205AC4"/>
    <w:rsid w:val="06255E8C"/>
    <w:rsid w:val="065C36FD"/>
    <w:rsid w:val="06640499"/>
    <w:rsid w:val="066D7B6C"/>
    <w:rsid w:val="06874187"/>
    <w:rsid w:val="06920D0C"/>
    <w:rsid w:val="06AC1E40"/>
    <w:rsid w:val="06BD404D"/>
    <w:rsid w:val="06D40C03"/>
    <w:rsid w:val="06D860E7"/>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33723"/>
    <w:rsid w:val="08534C69"/>
    <w:rsid w:val="085B34CE"/>
    <w:rsid w:val="085E53BC"/>
    <w:rsid w:val="089B0F50"/>
    <w:rsid w:val="089E2E0C"/>
    <w:rsid w:val="08A234FA"/>
    <w:rsid w:val="08AF5C17"/>
    <w:rsid w:val="08B5322E"/>
    <w:rsid w:val="08B6462D"/>
    <w:rsid w:val="08BD121B"/>
    <w:rsid w:val="08D505E6"/>
    <w:rsid w:val="08DD2784"/>
    <w:rsid w:val="08E949DF"/>
    <w:rsid w:val="08F817D8"/>
    <w:rsid w:val="09063A89"/>
    <w:rsid w:val="090E293E"/>
    <w:rsid w:val="09174F67"/>
    <w:rsid w:val="09252A9B"/>
    <w:rsid w:val="093E76C7"/>
    <w:rsid w:val="09401DAC"/>
    <w:rsid w:val="09420839"/>
    <w:rsid w:val="09491BC8"/>
    <w:rsid w:val="094D16B8"/>
    <w:rsid w:val="09823AB3"/>
    <w:rsid w:val="09840E52"/>
    <w:rsid w:val="098E4672"/>
    <w:rsid w:val="09903C9B"/>
    <w:rsid w:val="099A2423"/>
    <w:rsid w:val="099E0166"/>
    <w:rsid w:val="09A65693"/>
    <w:rsid w:val="09AC6674"/>
    <w:rsid w:val="09AD65FB"/>
    <w:rsid w:val="09AE43B9"/>
    <w:rsid w:val="09B039F5"/>
    <w:rsid w:val="09B110B8"/>
    <w:rsid w:val="09B259BF"/>
    <w:rsid w:val="09BF1E8A"/>
    <w:rsid w:val="09D26E62"/>
    <w:rsid w:val="09DA6CC4"/>
    <w:rsid w:val="09F02DF6"/>
    <w:rsid w:val="09F31EAA"/>
    <w:rsid w:val="0A037FC9"/>
    <w:rsid w:val="0A043D2C"/>
    <w:rsid w:val="0A140428"/>
    <w:rsid w:val="0A1470E4"/>
    <w:rsid w:val="0A2A37A7"/>
    <w:rsid w:val="0A2C17A5"/>
    <w:rsid w:val="0A36039E"/>
    <w:rsid w:val="0A3E54A5"/>
    <w:rsid w:val="0A434869"/>
    <w:rsid w:val="0A4C6D5E"/>
    <w:rsid w:val="0A533A62"/>
    <w:rsid w:val="0A544CC8"/>
    <w:rsid w:val="0A5F5B47"/>
    <w:rsid w:val="0A7D5FCD"/>
    <w:rsid w:val="0A823CEB"/>
    <w:rsid w:val="0A8F399C"/>
    <w:rsid w:val="0A943317"/>
    <w:rsid w:val="0A9A6B7F"/>
    <w:rsid w:val="0A9B3267"/>
    <w:rsid w:val="0AA74DF8"/>
    <w:rsid w:val="0AA82AC5"/>
    <w:rsid w:val="0ABA3A59"/>
    <w:rsid w:val="0ABF0394"/>
    <w:rsid w:val="0AC0235E"/>
    <w:rsid w:val="0AC75B18"/>
    <w:rsid w:val="0AC91212"/>
    <w:rsid w:val="0AF44EDF"/>
    <w:rsid w:val="0AF73FD1"/>
    <w:rsid w:val="0AFB0486"/>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9659E0"/>
    <w:rsid w:val="0BA87886"/>
    <w:rsid w:val="0BB06CD5"/>
    <w:rsid w:val="0C023101"/>
    <w:rsid w:val="0C044B13"/>
    <w:rsid w:val="0C16030A"/>
    <w:rsid w:val="0C1618B2"/>
    <w:rsid w:val="0C1E10EA"/>
    <w:rsid w:val="0C430B50"/>
    <w:rsid w:val="0C6311F3"/>
    <w:rsid w:val="0C7358DA"/>
    <w:rsid w:val="0C7426EC"/>
    <w:rsid w:val="0C801BEE"/>
    <w:rsid w:val="0C874AB1"/>
    <w:rsid w:val="0C8A677F"/>
    <w:rsid w:val="0C956C25"/>
    <w:rsid w:val="0CA53877"/>
    <w:rsid w:val="0CA912FB"/>
    <w:rsid w:val="0CE00A95"/>
    <w:rsid w:val="0CE7389C"/>
    <w:rsid w:val="0CF25247"/>
    <w:rsid w:val="0D13424E"/>
    <w:rsid w:val="0D272220"/>
    <w:rsid w:val="0D3A56A0"/>
    <w:rsid w:val="0D423C21"/>
    <w:rsid w:val="0D5F62AA"/>
    <w:rsid w:val="0D6945E7"/>
    <w:rsid w:val="0D6E7E4F"/>
    <w:rsid w:val="0D766D04"/>
    <w:rsid w:val="0D815DD4"/>
    <w:rsid w:val="0D8E04F1"/>
    <w:rsid w:val="0DAD46AD"/>
    <w:rsid w:val="0DB00467"/>
    <w:rsid w:val="0DC34BCF"/>
    <w:rsid w:val="0DDA7292"/>
    <w:rsid w:val="0DEB161A"/>
    <w:rsid w:val="0DEF3128"/>
    <w:rsid w:val="0DF7787E"/>
    <w:rsid w:val="0E211365"/>
    <w:rsid w:val="0E2B5D40"/>
    <w:rsid w:val="0E304A35"/>
    <w:rsid w:val="0E3A5F83"/>
    <w:rsid w:val="0E4F7C80"/>
    <w:rsid w:val="0E5E1F69"/>
    <w:rsid w:val="0E680D42"/>
    <w:rsid w:val="0E6A2D0C"/>
    <w:rsid w:val="0E6D45AA"/>
    <w:rsid w:val="0E74072A"/>
    <w:rsid w:val="0E7D63D0"/>
    <w:rsid w:val="0E8A6F0A"/>
    <w:rsid w:val="0E9D4E90"/>
    <w:rsid w:val="0EA855E3"/>
    <w:rsid w:val="0EAB39B1"/>
    <w:rsid w:val="0EB818FA"/>
    <w:rsid w:val="0EC40C69"/>
    <w:rsid w:val="0ECA5559"/>
    <w:rsid w:val="0ED004CD"/>
    <w:rsid w:val="0ED65BE6"/>
    <w:rsid w:val="0EDB7766"/>
    <w:rsid w:val="0EF357FE"/>
    <w:rsid w:val="0F0E09E8"/>
    <w:rsid w:val="0F1B4006"/>
    <w:rsid w:val="0F3B0205"/>
    <w:rsid w:val="0F425337"/>
    <w:rsid w:val="0F465226"/>
    <w:rsid w:val="0F53554E"/>
    <w:rsid w:val="0F83743D"/>
    <w:rsid w:val="0F8B4EFC"/>
    <w:rsid w:val="0FA25CB6"/>
    <w:rsid w:val="0FB51D65"/>
    <w:rsid w:val="0FB7564B"/>
    <w:rsid w:val="0FC4644C"/>
    <w:rsid w:val="0FCF7FFC"/>
    <w:rsid w:val="0FD85A54"/>
    <w:rsid w:val="0FDC5544"/>
    <w:rsid w:val="0FE10DAC"/>
    <w:rsid w:val="0FFA2AB6"/>
    <w:rsid w:val="10090303"/>
    <w:rsid w:val="100D7DF3"/>
    <w:rsid w:val="101E5B5C"/>
    <w:rsid w:val="10240C99"/>
    <w:rsid w:val="103B02B6"/>
    <w:rsid w:val="104135F9"/>
    <w:rsid w:val="10596B94"/>
    <w:rsid w:val="105A46BB"/>
    <w:rsid w:val="1060257A"/>
    <w:rsid w:val="10613C9B"/>
    <w:rsid w:val="108E34A7"/>
    <w:rsid w:val="10962C7F"/>
    <w:rsid w:val="10A51DDA"/>
    <w:rsid w:val="10A67900"/>
    <w:rsid w:val="10F1501F"/>
    <w:rsid w:val="11005262"/>
    <w:rsid w:val="1126167A"/>
    <w:rsid w:val="112C1D96"/>
    <w:rsid w:val="112D2A00"/>
    <w:rsid w:val="115B7EC7"/>
    <w:rsid w:val="115D0CDB"/>
    <w:rsid w:val="115F642C"/>
    <w:rsid w:val="118367EC"/>
    <w:rsid w:val="119A2EC2"/>
    <w:rsid w:val="11B0572B"/>
    <w:rsid w:val="11C75D80"/>
    <w:rsid w:val="11DF575B"/>
    <w:rsid w:val="12011292"/>
    <w:rsid w:val="12064AFA"/>
    <w:rsid w:val="120D40DA"/>
    <w:rsid w:val="12241424"/>
    <w:rsid w:val="123A47A4"/>
    <w:rsid w:val="127777A6"/>
    <w:rsid w:val="12837EF9"/>
    <w:rsid w:val="129245E0"/>
    <w:rsid w:val="12AB56A1"/>
    <w:rsid w:val="12B72AC8"/>
    <w:rsid w:val="12C14EC5"/>
    <w:rsid w:val="12C53BAB"/>
    <w:rsid w:val="12C56763"/>
    <w:rsid w:val="12D6271E"/>
    <w:rsid w:val="12DD56D0"/>
    <w:rsid w:val="12E453E1"/>
    <w:rsid w:val="130A686C"/>
    <w:rsid w:val="13392CAD"/>
    <w:rsid w:val="13541895"/>
    <w:rsid w:val="13581385"/>
    <w:rsid w:val="1360023A"/>
    <w:rsid w:val="136F66CF"/>
    <w:rsid w:val="137D0DEC"/>
    <w:rsid w:val="13914897"/>
    <w:rsid w:val="13A33429"/>
    <w:rsid w:val="13AC16D1"/>
    <w:rsid w:val="13AD2810"/>
    <w:rsid w:val="13E83022"/>
    <w:rsid w:val="14027543"/>
    <w:rsid w:val="14055F2A"/>
    <w:rsid w:val="14073B5C"/>
    <w:rsid w:val="14180B15"/>
    <w:rsid w:val="142D2812"/>
    <w:rsid w:val="143376FC"/>
    <w:rsid w:val="14394D22"/>
    <w:rsid w:val="144E4536"/>
    <w:rsid w:val="14587163"/>
    <w:rsid w:val="145B4DEA"/>
    <w:rsid w:val="146124BC"/>
    <w:rsid w:val="146B1AFA"/>
    <w:rsid w:val="146B50E8"/>
    <w:rsid w:val="14795475"/>
    <w:rsid w:val="148B7538"/>
    <w:rsid w:val="14914C87"/>
    <w:rsid w:val="14AD6D4E"/>
    <w:rsid w:val="14B24AC5"/>
    <w:rsid w:val="14C111AC"/>
    <w:rsid w:val="14D35F6D"/>
    <w:rsid w:val="14E03753"/>
    <w:rsid w:val="14EF7AC7"/>
    <w:rsid w:val="14FE5F5C"/>
    <w:rsid w:val="15035321"/>
    <w:rsid w:val="15121673"/>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DC7728"/>
    <w:rsid w:val="15EC4007"/>
    <w:rsid w:val="15FA0A52"/>
    <w:rsid w:val="16094BB9"/>
    <w:rsid w:val="160F471D"/>
    <w:rsid w:val="16184DFC"/>
    <w:rsid w:val="162163A6"/>
    <w:rsid w:val="162F6237"/>
    <w:rsid w:val="163007A4"/>
    <w:rsid w:val="16323E9D"/>
    <w:rsid w:val="16461969"/>
    <w:rsid w:val="16526560"/>
    <w:rsid w:val="16532BAF"/>
    <w:rsid w:val="16573B76"/>
    <w:rsid w:val="165E7832"/>
    <w:rsid w:val="16640041"/>
    <w:rsid w:val="167A1613"/>
    <w:rsid w:val="167F4E7B"/>
    <w:rsid w:val="16900E36"/>
    <w:rsid w:val="1697252A"/>
    <w:rsid w:val="169A1CB5"/>
    <w:rsid w:val="169F376F"/>
    <w:rsid w:val="16A86180"/>
    <w:rsid w:val="16AB5CAD"/>
    <w:rsid w:val="16AD19E8"/>
    <w:rsid w:val="16B17A67"/>
    <w:rsid w:val="16BC7E7D"/>
    <w:rsid w:val="16C117E9"/>
    <w:rsid w:val="16C136E5"/>
    <w:rsid w:val="16C3745D"/>
    <w:rsid w:val="16CE195E"/>
    <w:rsid w:val="16E84EEA"/>
    <w:rsid w:val="16ED5F07"/>
    <w:rsid w:val="16F05D79"/>
    <w:rsid w:val="16FD42A8"/>
    <w:rsid w:val="16FE3FF2"/>
    <w:rsid w:val="17231CAA"/>
    <w:rsid w:val="17343EB7"/>
    <w:rsid w:val="174F2A9F"/>
    <w:rsid w:val="1750680B"/>
    <w:rsid w:val="17535418"/>
    <w:rsid w:val="17602EFE"/>
    <w:rsid w:val="176B1094"/>
    <w:rsid w:val="177A3F89"/>
    <w:rsid w:val="1789245C"/>
    <w:rsid w:val="17994C66"/>
    <w:rsid w:val="179E5F3A"/>
    <w:rsid w:val="17A50911"/>
    <w:rsid w:val="17A62F40"/>
    <w:rsid w:val="17BC3F9E"/>
    <w:rsid w:val="17C36FE9"/>
    <w:rsid w:val="17D15BAA"/>
    <w:rsid w:val="17EF6030"/>
    <w:rsid w:val="180A2E6A"/>
    <w:rsid w:val="181A30AD"/>
    <w:rsid w:val="182B52BA"/>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D53478"/>
    <w:rsid w:val="18DA6CE0"/>
    <w:rsid w:val="18E95311"/>
    <w:rsid w:val="190A3122"/>
    <w:rsid w:val="190E2D54"/>
    <w:rsid w:val="19150708"/>
    <w:rsid w:val="19263CD4"/>
    <w:rsid w:val="19393A07"/>
    <w:rsid w:val="193957B5"/>
    <w:rsid w:val="19397563"/>
    <w:rsid w:val="193B694A"/>
    <w:rsid w:val="194C3E23"/>
    <w:rsid w:val="197E141A"/>
    <w:rsid w:val="19891B44"/>
    <w:rsid w:val="198C1D89"/>
    <w:rsid w:val="19BF7295"/>
    <w:rsid w:val="19C92FDD"/>
    <w:rsid w:val="19E37FA1"/>
    <w:rsid w:val="19EF40C6"/>
    <w:rsid w:val="19F33BB6"/>
    <w:rsid w:val="1A004525"/>
    <w:rsid w:val="1A1A3838"/>
    <w:rsid w:val="1A2A15A2"/>
    <w:rsid w:val="1A3760C8"/>
    <w:rsid w:val="1A3B37AF"/>
    <w:rsid w:val="1A586B42"/>
    <w:rsid w:val="1A642D06"/>
    <w:rsid w:val="1A6D1DE9"/>
    <w:rsid w:val="1A6F016E"/>
    <w:rsid w:val="1A7F5449"/>
    <w:rsid w:val="1A8C7802"/>
    <w:rsid w:val="1A926B26"/>
    <w:rsid w:val="1AAB623F"/>
    <w:rsid w:val="1AB33345"/>
    <w:rsid w:val="1AC83294"/>
    <w:rsid w:val="1ADA4D76"/>
    <w:rsid w:val="1AE300CE"/>
    <w:rsid w:val="1AEA2BE5"/>
    <w:rsid w:val="1AEA73B9"/>
    <w:rsid w:val="1AEE342A"/>
    <w:rsid w:val="1AFE6CB6"/>
    <w:rsid w:val="1B0462E3"/>
    <w:rsid w:val="1B0B3181"/>
    <w:rsid w:val="1B143435"/>
    <w:rsid w:val="1B2E0C1E"/>
    <w:rsid w:val="1B430B6D"/>
    <w:rsid w:val="1B572B0B"/>
    <w:rsid w:val="1B593EEC"/>
    <w:rsid w:val="1B5E1503"/>
    <w:rsid w:val="1B666609"/>
    <w:rsid w:val="1B6F441F"/>
    <w:rsid w:val="1B6F54BE"/>
    <w:rsid w:val="1B7E2ED7"/>
    <w:rsid w:val="1B8A054A"/>
    <w:rsid w:val="1BCC2910"/>
    <w:rsid w:val="1BE952E4"/>
    <w:rsid w:val="1BEA2D97"/>
    <w:rsid w:val="1BEC2FB3"/>
    <w:rsid w:val="1C2051EE"/>
    <w:rsid w:val="1C220782"/>
    <w:rsid w:val="1C295FB5"/>
    <w:rsid w:val="1C2A3ADB"/>
    <w:rsid w:val="1C2C7853"/>
    <w:rsid w:val="1C2F2E9F"/>
    <w:rsid w:val="1C3C502D"/>
    <w:rsid w:val="1C502276"/>
    <w:rsid w:val="1C550B58"/>
    <w:rsid w:val="1C56667E"/>
    <w:rsid w:val="1C5C2AF3"/>
    <w:rsid w:val="1C6F246D"/>
    <w:rsid w:val="1C705992"/>
    <w:rsid w:val="1C730FDE"/>
    <w:rsid w:val="1C760CAC"/>
    <w:rsid w:val="1C7663AE"/>
    <w:rsid w:val="1C840E30"/>
    <w:rsid w:val="1C847E13"/>
    <w:rsid w:val="1C876837"/>
    <w:rsid w:val="1C8E7BC6"/>
    <w:rsid w:val="1C9871D4"/>
    <w:rsid w:val="1C9961A4"/>
    <w:rsid w:val="1C9B0EC5"/>
    <w:rsid w:val="1CA32066"/>
    <w:rsid w:val="1CB42B02"/>
    <w:rsid w:val="1CB6536F"/>
    <w:rsid w:val="1CB6711D"/>
    <w:rsid w:val="1CC63804"/>
    <w:rsid w:val="1CDB7F58"/>
    <w:rsid w:val="1CE56411"/>
    <w:rsid w:val="1CEC2B3E"/>
    <w:rsid w:val="1D063C00"/>
    <w:rsid w:val="1D077978"/>
    <w:rsid w:val="1D1522F2"/>
    <w:rsid w:val="1D23360C"/>
    <w:rsid w:val="1D317F46"/>
    <w:rsid w:val="1D3249F5"/>
    <w:rsid w:val="1D5038FF"/>
    <w:rsid w:val="1D8A2164"/>
    <w:rsid w:val="1D94745E"/>
    <w:rsid w:val="1D9E0B53"/>
    <w:rsid w:val="1DA358F3"/>
    <w:rsid w:val="1DA8010B"/>
    <w:rsid w:val="1DB70C3A"/>
    <w:rsid w:val="1DD11478"/>
    <w:rsid w:val="1DD62C34"/>
    <w:rsid w:val="1DE026A3"/>
    <w:rsid w:val="1DE877AA"/>
    <w:rsid w:val="1E140822"/>
    <w:rsid w:val="1E181E7C"/>
    <w:rsid w:val="1E1A42FF"/>
    <w:rsid w:val="1E401394"/>
    <w:rsid w:val="1E854FF8"/>
    <w:rsid w:val="1E983160"/>
    <w:rsid w:val="1E9F255E"/>
    <w:rsid w:val="1EAB5CA8"/>
    <w:rsid w:val="1ECA0C2F"/>
    <w:rsid w:val="1ECE074D"/>
    <w:rsid w:val="1EDA46D4"/>
    <w:rsid w:val="1F047D4E"/>
    <w:rsid w:val="1F066139"/>
    <w:rsid w:val="1F1A1BE5"/>
    <w:rsid w:val="1F26058A"/>
    <w:rsid w:val="1F2E743E"/>
    <w:rsid w:val="1F43738D"/>
    <w:rsid w:val="1F570A81"/>
    <w:rsid w:val="1F61233D"/>
    <w:rsid w:val="1F69491A"/>
    <w:rsid w:val="1F702A23"/>
    <w:rsid w:val="1FA34B99"/>
    <w:rsid w:val="1FA70967"/>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B3E66"/>
    <w:rsid w:val="201C373B"/>
    <w:rsid w:val="202111B2"/>
    <w:rsid w:val="203B1E13"/>
    <w:rsid w:val="2040567B"/>
    <w:rsid w:val="204D5FEA"/>
    <w:rsid w:val="20670E5A"/>
    <w:rsid w:val="20814A37"/>
    <w:rsid w:val="20847C5E"/>
    <w:rsid w:val="20970344"/>
    <w:rsid w:val="209C5541"/>
    <w:rsid w:val="20B61DE1"/>
    <w:rsid w:val="20B87907"/>
    <w:rsid w:val="20C067BC"/>
    <w:rsid w:val="20CC6F0F"/>
    <w:rsid w:val="20D73FFA"/>
    <w:rsid w:val="20DA5ACF"/>
    <w:rsid w:val="20E4203F"/>
    <w:rsid w:val="20FB47E7"/>
    <w:rsid w:val="210A2CE1"/>
    <w:rsid w:val="210F504D"/>
    <w:rsid w:val="21194443"/>
    <w:rsid w:val="211B39F2"/>
    <w:rsid w:val="213571AA"/>
    <w:rsid w:val="213836B0"/>
    <w:rsid w:val="213B4094"/>
    <w:rsid w:val="214E7D12"/>
    <w:rsid w:val="21690C01"/>
    <w:rsid w:val="21791684"/>
    <w:rsid w:val="21871C2A"/>
    <w:rsid w:val="21893052"/>
    <w:rsid w:val="21934DFE"/>
    <w:rsid w:val="219E4C0D"/>
    <w:rsid w:val="21A822AA"/>
    <w:rsid w:val="21BF4CC5"/>
    <w:rsid w:val="21DF2D22"/>
    <w:rsid w:val="21E0502A"/>
    <w:rsid w:val="21E0526C"/>
    <w:rsid w:val="21EE1107"/>
    <w:rsid w:val="22016465"/>
    <w:rsid w:val="22237002"/>
    <w:rsid w:val="222D1C2F"/>
    <w:rsid w:val="22317902"/>
    <w:rsid w:val="22397841"/>
    <w:rsid w:val="224156DA"/>
    <w:rsid w:val="22456F79"/>
    <w:rsid w:val="224C47AB"/>
    <w:rsid w:val="224C6559"/>
    <w:rsid w:val="225243A2"/>
    <w:rsid w:val="22695B2D"/>
    <w:rsid w:val="226D64CF"/>
    <w:rsid w:val="227B0BEC"/>
    <w:rsid w:val="227F2611"/>
    <w:rsid w:val="22937CE6"/>
    <w:rsid w:val="22B67F62"/>
    <w:rsid w:val="22B81E40"/>
    <w:rsid w:val="22CF093F"/>
    <w:rsid w:val="22CF2CE6"/>
    <w:rsid w:val="22D57132"/>
    <w:rsid w:val="22D64BAD"/>
    <w:rsid w:val="22F20137"/>
    <w:rsid w:val="22FD42C4"/>
    <w:rsid w:val="2309444A"/>
    <w:rsid w:val="23476D20"/>
    <w:rsid w:val="23503E27"/>
    <w:rsid w:val="23517B9F"/>
    <w:rsid w:val="235F71C6"/>
    <w:rsid w:val="236773C3"/>
    <w:rsid w:val="23694EE9"/>
    <w:rsid w:val="23713D9D"/>
    <w:rsid w:val="237750EB"/>
    <w:rsid w:val="237815D0"/>
    <w:rsid w:val="238179BB"/>
    <w:rsid w:val="238C7853"/>
    <w:rsid w:val="23A26D7D"/>
    <w:rsid w:val="23BA5744"/>
    <w:rsid w:val="23DA7B95"/>
    <w:rsid w:val="23E40A13"/>
    <w:rsid w:val="23F01166"/>
    <w:rsid w:val="23F24EDE"/>
    <w:rsid w:val="23F82635"/>
    <w:rsid w:val="240B5FA0"/>
    <w:rsid w:val="241F37F9"/>
    <w:rsid w:val="245222E6"/>
    <w:rsid w:val="24613C0B"/>
    <w:rsid w:val="24651B54"/>
    <w:rsid w:val="246F453D"/>
    <w:rsid w:val="24711BFF"/>
    <w:rsid w:val="248144B4"/>
    <w:rsid w:val="2490190B"/>
    <w:rsid w:val="24904744"/>
    <w:rsid w:val="2497134E"/>
    <w:rsid w:val="24B86FB5"/>
    <w:rsid w:val="24BB79C6"/>
    <w:rsid w:val="24E0742D"/>
    <w:rsid w:val="24F212CA"/>
    <w:rsid w:val="25096983"/>
    <w:rsid w:val="250C0222"/>
    <w:rsid w:val="251315B0"/>
    <w:rsid w:val="251956B6"/>
    <w:rsid w:val="251D242F"/>
    <w:rsid w:val="25205A7B"/>
    <w:rsid w:val="25283888"/>
    <w:rsid w:val="25323DC4"/>
    <w:rsid w:val="25324D05"/>
    <w:rsid w:val="253908EB"/>
    <w:rsid w:val="253B28B5"/>
    <w:rsid w:val="25472113"/>
    <w:rsid w:val="254C6870"/>
    <w:rsid w:val="255B370E"/>
    <w:rsid w:val="25643BBA"/>
    <w:rsid w:val="256C0CC0"/>
    <w:rsid w:val="256D7E79"/>
    <w:rsid w:val="257D4C7B"/>
    <w:rsid w:val="25853B30"/>
    <w:rsid w:val="25873D4C"/>
    <w:rsid w:val="25A3141D"/>
    <w:rsid w:val="25B71060"/>
    <w:rsid w:val="25BF3AFF"/>
    <w:rsid w:val="25D8182D"/>
    <w:rsid w:val="25D953CB"/>
    <w:rsid w:val="25E42F4C"/>
    <w:rsid w:val="26123616"/>
    <w:rsid w:val="26145D3D"/>
    <w:rsid w:val="261D32FC"/>
    <w:rsid w:val="262275D1"/>
    <w:rsid w:val="263F0E09"/>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104DCE"/>
    <w:rsid w:val="27196C26"/>
    <w:rsid w:val="272827F6"/>
    <w:rsid w:val="274912B9"/>
    <w:rsid w:val="27541A0C"/>
    <w:rsid w:val="27547C5E"/>
    <w:rsid w:val="275639D6"/>
    <w:rsid w:val="276C31F9"/>
    <w:rsid w:val="276E6F72"/>
    <w:rsid w:val="276F4A98"/>
    <w:rsid w:val="279A1B15"/>
    <w:rsid w:val="27B84C56"/>
    <w:rsid w:val="27BA1634"/>
    <w:rsid w:val="27BD3A55"/>
    <w:rsid w:val="27D03788"/>
    <w:rsid w:val="27D112AE"/>
    <w:rsid w:val="28497097"/>
    <w:rsid w:val="284E1834"/>
    <w:rsid w:val="28575C58"/>
    <w:rsid w:val="287265EE"/>
    <w:rsid w:val="2875030A"/>
    <w:rsid w:val="287F4DA2"/>
    <w:rsid w:val="28C8445F"/>
    <w:rsid w:val="28D01566"/>
    <w:rsid w:val="28D450EA"/>
    <w:rsid w:val="28D5055F"/>
    <w:rsid w:val="28ED2B95"/>
    <w:rsid w:val="28FC39E6"/>
    <w:rsid w:val="29080D00"/>
    <w:rsid w:val="29162311"/>
    <w:rsid w:val="291C5438"/>
    <w:rsid w:val="292A6EC8"/>
    <w:rsid w:val="29314DC9"/>
    <w:rsid w:val="29565F0F"/>
    <w:rsid w:val="297457A6"/>
    <w:rsid w:val="29895F83"/>
    <w:rsid w:val="29982084"/>
    <w:rsid w:val="29D80EB5"/>
    <w:rsid w:val="2A047719"/>
    <w:rsid w:val="2A0C5265"/>
    <w:rsid w:val="2A157B78"/>
    <w:rsid w:val="2A1831C5"/>
    <w:rsid w:val="2A344869"/>
    <w:rsid w:val="2A3B5C65"/>
    <w:rsid w:val="2A471949"/>
    <w:rsid w:val="2A581813"/>
    <w:rsid w:val="2A64640A"/>
    <w:rsid w:val="2A782684"/>
    <w:rsid w:val="2A7D74CC"/>
    <w:rsid w:val="2A89150D"/>
    <w:rsid w:val="2A930039"/>
    <w:rsid w:val="2AA841F2"/>
    <w:rsid w:val="2AD64354"/>
    <w:rsid w:val="2AE337D3"/>
    <w:rsid w:val="2AF43C32"/>
    <w:rsid w:val="2B0A5203"/>
    <w:rsid w:val="2B230E83"/>
    <w:rsid w:val="2B2E2991"/>
    <w:rsid w:val="2B342280"/>
    <w:rsid w:val="2B37508D"/>
    <w:rsid w:val="2B494EE0"/>
    <w:rsid w:val="2B515F65"/>
    <w:rsid w:val="2B603075"/>
    <w:rsid w:val="2B6069FB"/>
    <w:rsid w:val="2B681190"/>
    <w:rsid w:val="2BA967CA"/>
    <w:rsid w:val="2BBF5FEE"/>
    <w:rsid w:val="2BC8116D"/>
    <w:rsid w:val="2BCA04EF"/>
    <w:rsid w:val="2BCE6231"/>
    <w:rsid w:val="2BD7408F"/>
    <w:rsid w:val="2BDD0222"/>
    <w:rsid w:val="2BFD08C4"/>
    <w:rsid w:val="2BFD4C22"/>
    <w:rsid w:val="2C083572"/>
    <w:rsid w:val="2C0E487F"/>
    <w:rsid w:val="2C0F5A5F"/>
    <w:rsid w:val="2C5030EA"/>
    <w:rsid w:val="2C723060"/>
    <w:rsid w:val="2C725028"/>
    <w:rsid w:val="2C7C5C8D"/>
    <w:rsid w:val="2C934D84"/>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2B320F"/>
    <w:rsid w:val="2D2D342B"/>
    <w:rsid w:val="2D5E5392"/>
    <w:rsid w:val="2D771923"/>
    <w:rsid w:val="2D776454"/>
    <w:rsid w:val="2D7B5F44"/>
    <w:rsid w:val="2D875411"/>
    <w:rsid w:val="2D990AC0"/>
    <w:rsid w:val="2D9B2143"/>
    <w:rsid w:val="2D9E66A8"/>
    <w:rsid w:val="2DA709E8"/>
    <w:rsid w:val="2DA84860"/>
    <w:rsid w:val="2DAF3E40"/>
    <w:rsid w:val="2DC51834"/>
    <w:rsid w:val="2DDD09AD"/>
    <w:rsid w:val="2DDD44E2"/>
    <w:rsid w:val="2DE81100"/>
    <w:rsid w:val="2DEC299E"/>
    <w:rsid w:val="2DFB5908"/>
    <w:rsid w:val="2E0065CE"/>
    <w:rsid w:val="2E0221C2"/>
    <w:rsid w:val="2E0C1292"/>
    <w:rsid w:val="2E2C5491"/>
    <w:rsid w:val="2E312AA7"/>
    <w:rsid w:val="2E426A62"/>
    <w:rsid w:val="2E4B1DBB"/>
    <w:rsid w:val="2E556795"/>
    <w:rsid w:val="2E7330DD"/>
    <w:rsid w:val="2E746294"/>
    <w:rsid w:val="2EA80FBB"/>
    <w:rsid w:val="2EBF315F"/>
    <w:rsid w:val="2EBF3CB1"/>
    <w:rsid w:val="2EC07B78"/>
    <w:rsid w:val="2EC90F31"/>
    <w:rsid w:val="2EC93975"/>
    <w:rsid w:val="2ED0406E"/>
    <w:rsid w:val="2ED34A1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666780"/>
    <w:rsid w:val="2F7075FF"/>
    <w:rsid w:val="2F725125"/>
    <w:rsid w:val="2F8C1E45"/>
    <w:rsid w:val="2F9C21A2"/>
    <w:rsid w:val="2FA15A0A"/>
    <w:rsid w:val="2FA63021"/>
    <w:rsid w:val="2FAA2B11"/>
    <w:rsid w:val="2FB614B6"/>
    <w:rsid w:val="2FD347CB"/>
    <w:rsid w:val="2FD7142C"/>
    <w:rsid w:val="2FF23827"/>
    <w:rsid w:val="2FF41FDE"/>
    <w:rsid w:val="2FF43D8C"/>
    <w:rsid w:val="2FFB511A"/>
    <w:rsid w:val="300F0BC6"/>
    <w:rsid w:val="301218E6"/>
    <w:rsid w:val="30136908"/>
    <w:rsid w:val="30151978"/>
    <w:rsid w:val="30155912"/>
    <w:rsid w:val="30240B15"/>
    <w:rsid w:val="302503E9"/>
    <w:rsid w:val="306B6B6C"/>
    <w:rsid w:val="3070283C"/>
    <w:rsid w:val="307D6477"/>
    <w:rsid w:val="307F5D4C"/>
    <w:rsid w:val="308528FC"/>
    <w:rsid w:val="3094472C"/>
    <w:rsid w:val="309818CF"/>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174A5"/>
    <w:rsid w:val="314D409C"/>
    <w:rsid w:val="3163417D"/>
    <w:rsid w:val="31781509"/>
    <w:rsid w:val="317C04DD"/>
    <w:rsid w:val="318A49A8"/>
    <w:rsid w:val="31C33917"/>
    <w:rsid w:val="31C51E84"/>
    <w:rsid w:val="31D644AB"/>
    <w:rsid w:val="31D837D6"/>
    <w:rsid w:val="31E242A6"/>
    <w:rsid w:val="31E9393C"/>
    <w:rsid w:val="31FB326A"/>
    <w:rsid w:val="3216448E"/>
    <w:rsid w:val="322A618B"/>
    <w:rsid w:val="322C0915"/>
    <w:rsid w:val="323E5B9E"/>
    <w:rsid w:val="324E00CB"/>
    <w:rsid w:val="32554509"/>
    <w:rsid w:val="326951F3"/>
    <w:rsid w:val="326E42CA"/>
    <w:rsid w:val="32A24300"/>
    <w:rsid w:val="32A35833"/>
    <w:rsid w:val="32A61AD2"/>
    <w:rsid w:val="32AE46C6"/>
    <w:rsid w:val="32CC0FF0"/>
    <w:rsid w:val="32CD7638"/>
    <w:rsid w:val="32D3678F"/>
    <w:rsid w:val="32DD144F"/>
    <w:rsid w:val="32DF6F75"/>
    <w:rsid w:val="32E40B1B"/>
    <w:rsid w:val="32E92FB9"/>
    <w:rsid w:val="32FC18D5"/>
    <w:rsid w:val="330D3AE3"/>
    <w:rsid w:val="33150101"/>
    <w:rsid w:val="331704BD"/>
    <w:rsid w:val="3317670F"/>
    <w:rsid w:val="334E2397"/>
    <w:rsid w:val="33526CEF"/>
    <w:rsid w:val="33631954"/>
    <w:rsid w:val="338418CB"/>
    <w:rsid w:val="338C5702"/>
    <w:rsid w:val="33AD30C5"/>
    <w:rsid w:val="33BC1065"/>
    <w:rsid w:val="33C64D45"/>
    <w:rsid w:val="33CB12A8"/>
    <w:rsid w:val="33D101EF"/>
    <w:rsid w:val="33EC0EFE"/>
    <w:rsid w:val="33F64119"/>
    <w:rsid w:val="33F8661C"/>
    <w:rsid w:val="34003BD4"/>
    <w:rsid w:val="340604EA"/>
    <w:rsid w:val="341F3A1B"/>
    <w:rsid w:val="342015F4"/>
    <w:rsid w:val="3454129D"/>
    <w:rsid w:val="34561DF7"/>
    <w:rsid w:val="345968B4"/>
    <w:rsid w:val="347100A1"/>
    <w:rsid w:val="348025C6"/>
    <w:rsid w:val="3492069F"/>
    <w:rsid w:val="34945433"/>
    <w:rsid w:val="349F4C0E"/>
    <w:rsid w:val="34A2025B"/>
    <w:rsid w:val="34A90E05"/>
    <w:rsid w:val="34C53F49"/>
    <w:rsid w:val="34E940DB"/>
    <w:rsid w:val="34F36F75"/>
    <w:rsid w:val="350D601C"/>
    <w:rsid w:val="351A6043"/>
    <w:rsid w:val="35204032"/>
    <w:rsid w:val="35233101"/>
    <w:rsid w:val="352A25E8"/>
    <w:rsid w:val="35497CBA"/>
    <w:rsid w:val="354B627A"/>
    <w:rsid w:val="355A1D8A"/>
    <w:rsid w:val="35602E42"/>
    <w:rsid w:val="356814A4"/>
    <w:rsid w:val="356909C2"/>
    <w:rsid w:val="35773071"/>
    <w:rsid w:val="357C0AAC"/>
    <w:rsid w:val="357C6CFE"/>
    <w:rsid w:val="35885E60"/>
    <w:rsid w:val="358B2E3D"/>
    <w:rsid w:val="358E3D56"/>
    <w:rsid w:val="35926DCC"/>
    <w:rsid w:val="35AB313F"/>
    <w:rsid w:val="35E93C67"/>
    <w:rsid w:val="35EA1EB9"/>
    <w:rsid w:val="35EB3E83"/>
    <w:rsid w:val="36015455"/>
    <w:rsid w:val="360311CD"/>
    <w:rsid w:val="3628478F"/>
    <w:rsid w:val="36435665"/>
    <w:rsid w:val="36441C39"/>
    <w:rsid w:val="3647730B"/>
    <w:rsid w:val="365D5F63"/>
    <w:rsid w:val="367C49A1"/>
    <w:rsid w:val="369C0E0A"/>
    <w:rsid w:val="36B576F9"/>
    <w:rsid w:val="36C26992"/>
    <w:rsid w:val="36D52B69"/>
    <w:rsid w:val="36D55C7A"/>
    <w:rsid w:val="36E6103A"/>
    <w:rsid w:val="36EA0095"/>
    <w:rsid w:val="36EF34FF"/>
    <w:rsid w:val="3710594F"/>
    <w:rsid w:val="37364480"/>
    <w:rsid w:val="374B6987"/>
    <w:rsid w:val="37545800"/>
    <w:rsid w:val="375D66BB"/>
    <w:rsid w:val="37677539"/>
    <w:rsid w:val="376B702A"/>
    <w:rsid w:val="376E2791"/>
    <w:rsid w:val="379A346B"/>
    <w:rsid w:val="37C26C87"/>
    <w:rsid w:val="37D526F5"/>
    <w:rsid w:val="37D95311"/>
    <w:rsid w:val="37E1553E"/>
    <w:rsid w:val="37F06328"/>
    <w:rsid w:val="38007D90"/>
    <w:rsid w:val="3801529B"/>
    <w:rsid w:val="380F3E59"/>
    <w:rsid w:val="381474C6"/>
    <w:rsid w:val="38183E1B"/>
    <w:rsid w:val="38207E14"/>
    <w:rsid w:val="38295077"/>
    <w:rsid w:val="382B6D50"/>
    <w:rsid w:val="382F0057"/>
    <w:rsid w:val="383C5781"/>
    <w:rsid w:val="384D08D4"/>
    <w:rsid w:val="3851701B"/>
    <w:rsid w:val="38613F89"/>
    <w:rsid w:val="38781A41"/>
    <w:rsid w:val="388D1222"/>
    <w:rsid w:val="3895243A"/>
    <w:rsid w:val="38A10829"/>
    <w:rsid w:val="38B00000"/>
    <w:rsid w:val="38BB18EB"/>
    <w:rsid w:val="38C2047C"/>
    <w:rsid w:val="38D37AC3"/>
    <w:rsid w:val="38E30E42"/>
    <w:rsid w:val="38F66DC7"/>
    <w:rsid w:val="391060DB"/>
    <w:rsid w:val="39287D16"/>
    <w:rsid w:val="392C04C3"/>
    <w:rsid w:val="39317DFF"/>
    <w:rsid w:val="39377035"/>
    <w:rsid w:val="396C2352"/>
    <w:rsid w:val="39706B79"/>
    <w:rsid w:val="39904B26"/>
    <w:rsid w:val="39A409AB"/>
    <w:rsid w:val="39AB195F"/>
    <w:rsid w:val="39D35282"/>
    <w:rsid w:val="39E5380A"/>
    <w:rsid w:val="3A1439A9"/>
    <w:rsid w:val="3A2A2737"/>
    <w:rsid w:val="3A357A7E"/>
    <w:rsid w:val="3A3E06F2"/>
    <w:rsid w:val="3A5E4C24"/>
    <w:rsid w:val="3A6B10EF"/>
    <w:rsid w:val="3A775214"/>
    <w:rsid w:val="3A801F6F"/>
    <w:rsid w:val="3A8F494D"/>
    <w:rsid w:val="3AAA7E69"/>
    <w:rsid w:val="3AAD7959"/>
    <w:rsid w:val="3ABE56C2"/>
    <w:rsid w:val="3ACA050B"/>
    <w:rsid w:val="3ACF5B21"/>
    <w:rsid w:val="3AD06868"/>
    <w:rsid w:val="3AD82705"/>
    <w:rsid w:val="3AEB650A"/>
    <w:rsid w:val="3AF5356F"/>
    <w:rsid w:val="3AF61300"/>
    <w:rsid w:val="3AF9494C"/>
    <w:rsid w:val="3B22691D"/>
    <w:rsid w:val="3B3460C0"/>
    <w:rsid w:val="3B3616FD"/>
    <w:rsid w:val="3B3779FE"/>
    <w:rsid w:val="3B6076B2"/>
    <w:rsid w:val="3B691AD2"/>
    <w:rsid w:val="3B6A75F8"/>
    <w:rsid w:val="3B755158"/>
    <w:rsid w:val="3B7A3CDF"/>
    <w:rsid w:val="3B837F8F"/>
    <w:rsid w:val="3B842468"/>
    <w:rsid w:val="3B862684"/>
    <w:rsid w:val="3B885799"/>
    <w:rsid w:val="3B892174"/>
    <w:rsid w:val="3B8D0D14"/>
    <w:rsid w:val="3B9B404F"/>
    <w:rsid w:val="3BA90120"/>
    <w:rsid w:val="3BB42217"/>
    <w:rsid w:val="3BCB2E07"/>
    <w:rsid w:val="3BCE402B"/>
    <w:rsid w:val="3BD31B4C"/>
    <w:rsid w:val="3BD56240"/>
    <w:rsid w:val="3BE23632"/>
    <w:rsid w:val="3BEB0739"/>
    <w:rsid w:val="3BF5780A"/>
    <w:rsid w:val="3BFF2436"/>
    <w:rsid w:val="3C045336"/>
    <w:rsid w:val="3C0E4427"/>
    <w:rsid w:val="3C241E9D"/>
    <w:rsid w:val="3C4542ED"/>
    <w:rsid w:val="3C485465"/>
    <w:rsid w:val="3C4E5B21"/>
    <w:rsid w:val="3C5203FE"/>
    <w:rsid w:val="3C540EF7"/>
    <w:rsid w:val="3C5462DE"/>
    <w:rsid w:val="3C612C49"/>
    <w:rsid w:val="3C7060DA"/>
    <w:rsid w:val="3C8B7826"/>
    <w:rsid w:val="3C917BA0"/>
    <w:rsid w:val="3CB46D7D"/>
    <w:rsid w:val="3CBA010B"/>
    <w:rsid w:val="3CC01BC6"/>
    <w:rsid w:val="3CC11038"/>
    <w:rsid w:val="3CD236A7"/>
    <w:rsid w:val="3CE31550"/>
    <w:rsid w:val="3CE32F55"/>
    <w:rsid w:val="3D001FC2"/>
    <w:rsid w:val="3D22720B"/>
    <w:rsid w:val="3D255ECD"/>
    <w:rsid w:val="3D2F0AF9"/>
    <w:rsid w:val="3D346474"/>
    <w:rsid w:val="3D3B2FFA"/>
    <w:rsid w:val="3D566086"/>
    <w:rsid w:val="3D695EAF"/>
    <w:rsid w:val="3D7824A0"/>
    <w:rsid w:val="3D785FFC"/>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7289"/>
    <w:rsid w:val="3E7964D0"/>
    <w:rsid w:val="3E7D36F7"/>
    <w:rsid w:val="3E810EE1"/>
    <w:rsid w:val="3E891DA4"/>
    <w:rsid w:val="3E933797"/>
    <w:rsid w:val="3E976956"/>
    <w:rsid w:val="3EA52668"/>
    <w:rsid w:val="3EBD0EE2"/>
    <w:rsid w:val="3EE80F60"/>
    <w:rsid w:val="3EE86EF8"/>
    <w:rsid w:val="3EF94F1B"/>
    <w:rsid w:val="3EFE0783"/>
    <w:rsid w:val="3EFE4C27"/>
    <w:rsid w:val="3F125C8C"/>
    <w:rsid w:val="3F141D55"/>
    <w:rsid w:val="3F1735F3"/>
    <w:rsid w:val="3F183D8F"/>
    <w:rsid w:val="3F222FE0"/>
    <w:rsid w:val="3F312907"/>
    <w:rsid w:val="3F3441A5"/>
    <w:rsid w:val="3F3D5750"/>
    <w:rsid w:val="3F4B6BF0"/>
    <w:rsid w:val="3F623B08"/>
    <w:rsid w:val="3F682C26"/>
    <w:rsid w:val="3F6D16D7"/>
    <w:rsid w:val="3F747261"/>
    <w:rsid w:val="3F8769CB"/>
    <w:rsid w:val="3F8F3AD1"/>
    <w:rsid w:val="3F8F7490"/>
    <w:rsid w:val="3F94000D"/>
    <w:rsid w:val="3F9B4224"/>
    <w:rsid w:val="3FA330D9"/>
    <w:rsid w:val="3FAF7CCF"/>
    <w:rsid w:val="3FC27A03"/>
    <w:rsid w:val="3FC96FE3"/>
    <w:rsid w:val="3FD3765F"/>
    <w:rsid w:val="3FE32A90"/>
    <w:rsid w:val="3FE43E1D"/>
    <w:rsid w:val="3FE47979"/>
    <w:rsid w:val="3FE8319B"/>
    <w:rsid w:val="3FFA719D"/>
    <w:rsid w:val="4004305D"/>
    <w:rsid w:val="400870B8"/>
    <w:rsid w:val="40153FD6"/>
    <w:rsid w:val="40155D85"/>
    <w:rsid w:val="401D10DD"/>
    <w:rsid w:val="40442B0E"/>
    <w:rsid w:val="405C7E57"/>
    <w:rsid w:val="406D3E12"/>
    <w:rsid w:val="40752AFC"/>
    <w:rsid w:val="407D1B7C"/>
    <w:rsid w:val="408353E4"/>
    <w:rsid w:val="40890521"/>
    <w:rsid w:val="40B4119E"/>
    <w:rsid w:val="40C003E6"/>
    <w:rsid w:val="40CB28E7"/>
    <w:rsid w:val="40CE2673"/>
    <w:rsid w:val="40DA6FCE"/>
    <w:rsid w:val="40EE65D6"/>
    <w:rsid w:val="40EF750C"/>
    <w:rsid w:val="40FB7670"/>
    <w:rsid w:val="410A6BF3"/>
    <w:rsid w:val="410F2FC5"/>
    <w:rsid w:val="410F45E7"/>
    <w:rsid w:val="4134048C"/>
    <w:rsid w:val="41362456"/>
    <w:rsid w:val="4158794C"/>
    <w:rsid w:val="416A2100"/>
    <w:rsid w:val="416F7716"/>
    <w:rsid w:val="419B49AF"/>
    <w:rsid w:val="41A73354"/>
    <w:rsid w:val="41B76B5C"/>
    <w:rsid w:val="41BD2B78"/>
    <w:rsid w:val="41C23CEA"/>
    <w:rsid w:val="41C31810"/>
    <w:rsid w:val="41C757A4"/>
    <w:rsid w:val="41CE376B"/>
    <w:rsid w:val="41D41C6F"/>
    <w:rsid w:val="41DD1214"/>
    <w:rsid w:val="41E974C9"/>
    <w:rsid w:val="41F84884"/>
    <w:rsid w:val="42074D81"/>
    <w:rsid w:val="42162288"/>
    <w:rsid w:val="421A0B83"/>
    <w:rsid w:val="42277FF1"/>
    <w:rsid w:val="422C3859"/>
    <w:rsid w:val="424B4AFF"/>
    <w:rsid w:val="424C7A58"/>
    <w:rsid w:val="42586B9E"/>
    <w:rsid w:val="425A03C6"/>
    <w:rsid w:val="42755843"/>
    <w:rsid w:val="428B1AA5"/>
    <w:rsid w:val="428F200F"/>
    <w:rsid w:val="429531AD"/>
    <w:rsid w:val="429D02B3"/>
    <w:rsid w:val="429F1251"/>
    <w:rsid w:val="42A33B1C"/>
    <w:rsid w:val="42A763F6"/>
    <w:rsid w:val="42AC04F6"/>
    <w:rsid w:val="42DD3D52"/>
    <w:rsid w:val="42E908C7"/>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501FEC"/>
    <w:rsid w:val="43502E79"/>
    <w:rsid w:val="43574906"/>
    <w:rsid w:val="435E5C94"/>
    <w:rsid w:val="435E718F"/>
    <w:rsid w:val="436A63E7"/>
    <w:rsid w:val="43784FA8"/>
    <w:rsid w:val="438A480E"/>
    <w:rsid w:val="43972F54"/>
    <w:rsid w:val="43994193"/>
    <w:rsid w:val="43996CCD"/>
    <w:rsid w:val="439F6C52"/>
    <w:rsid w:val="43A22025"/>
    <w:rsid w:val="43BC14A4"/>
    <w:rsid w:val="43CC0E50"/>
    <w:rsid w:val="43D16466"/>
    <w:rsid w:val="43EA6480"/>
    <w:rsid w:val="43F108B7"/>
    <w:rsid w:val="440F762E"/>
    <w:rsid w:val="44112D07"/>
    <w:rsid w:val="441445A5"/>
    <w:rsid w:val="4416031D"/>
    <w:rsid w:val="442212E6"/>
    <w:rsid w:val="44222F08"/>
    <w:rsid w:val="442514B7"/>
    <w:rsid w:val="443A0129"/>
    <w:rsid w:val="445B21D4"/>
    <w:rsid w:val="447B0A98"/>
    <w:rsid w:val="447E126A"/>
    <w:rsid w:val="448C3CC5"/>
    <w:rsid w:val="448C6831"/>
    <w:rsid w:val="449F47B6"/>
    <w:rsid w:val="44A0729C"/>
    <w:rsid w:val="44B24732"/>
    <w:rsid w:val="44BA4149"/>
    <w:rsid w:val="44BE2E8F"/>
    <w:rsid w:val="44CD4E80"/>
    <w:rsid w:val="44D75D4A"/>
    <w:rsid w:val="44E81CBA"/>
    <w:rsid w:val="44ED3CA5"/>
    <w:rsid w:val="450308A1"/>
    <w:rsid w:val="45131232"/>
    <w:rsid w:val="452F12F5"/>
    <w:rsid w:val="453549B1"/>
    <w:rsid w:val="453B44DF"/>
    <w:rsid w:val="45401AF6"/>
    <w:rsid w:val="4541044F"/>
    <w:rsid w:val="45435142"/>
    <w:rsid w:val="455C6204"/>
    <w:rsid w:val="457804D5"/>
    <w:rsid w:val="45A162CB"/>
    <w:rsid w:val="45A50CD5"/>
    <w:rsid w:val="45B7168C"/>
    <w:rsid w:val="45D409C3"/>
    <w:rsid w:val="45DA5C68"/>
    <w:rsid w:val="45EC3A2B"/>
    <w:rsid w:val="45EC7588"/>
    <w:rsid w:val="45F20916"/>
    <w:rsid w:val="45FD1795"/>
    <w:rsid w:val="46026DAB"/>
    <w:rsid w:val="460839C1"/>
    <w:rsid w:val="46222FA9"/>
    <w:rsid w:val="463236F2"/>
    <w:rsid w:val="463D7DE3"/>
    <w:rsid w:val="464473C4"/>
    <w:rsid w:val="464B69A4"/>
    <w:rsid w:val="464D2557"/>
    <w:rsid w:val="465A6BE7"/>
    <w:rsid w:val="465E764C"/>
    <w:rsid w:val="466B634C"/>
    <w:rsid w:val="4694464B"/>
    <w:rsid w:val="46954ED9"/>
    <w:rsid w:val="46A61E2C"/>
    <w:rsid w:val="46AC6D17"/>
    <w:rsid w:val="46B207D1"/>
    <w:rsid w:val="46B32138"/>
    <w:rsid w:val="46D86BA4"/>
    <w:rsid w:val="46E255B6"/>
    <w:rsid w:val="46EB5A91"/>
    <w:rsid w:val="46F22218"/>
    <w:rsid w:val="46F72688"/>
    <w:rsid w:val="46FA3F26"/>
    <w:rsid w:val="46FB5788"/>
    <w:rsid w:val="471A0124"/>
    <w:rsid w:val="47412EAE"/>
    <w:rsid w:val="474358CD"/>
    <w:rsid w:val="47487D3C"/>
    <w:rsid w:val="474A6C5C"/>
    <w:rsid w:val="475A2C17"/>
    <w:rsid w:val="47A02FEE"/>
    <w:rsid w:val="47A80F1E"/>
    <w:rsid w:val="47A83982"/>
    <w:rsid w:val="47AB6999"/>
    <w:rsid w:val="47C66AE7"/>
    <w:rsid w:val="47D26C51"/>
    <w:rsid w:val="47DE55F6"/>
    <w:rsid w:val="47E04ECA"/>
    <w:rsid w:val="47E524E0"/>
    <w:rsid w:val="47EB3E1C"/>
    <w:rsid w:val="47F170D7"/>
    <w:rsid w:val="47F60E93"/>
    <w:rsid w:val="48027536"/>
    <w:rsid w:val="481E3AAF"/>
    <w:rsid w:val="48205C0E"/>
    <w:rsid w:val="483B47F6"/>
    <w:rsid w:val="483D056E"/>
    <w:rsid w:val="483D1893"/>
    <w:rsid w:val="484A61BF"/>
    <w:rsid w:val="485422E0"/>
    <w:rsid w:val="48547666"/>
    <w:rsid w:val="486C49B0"/>
    <w:rsid w:val="486F10A5"/>
    <w:rsid w:val="487565D5"/>
    <w:rsid w:val="48C26CC5"/>
    <w:rsid w:val="48C42A3E"/>
    <w:rsid w:val="48D03190"/>
    <w:rsid w:val="48D16F09"/>
    <w:rsid w:val="48E82D4D"/>
    <w:rsid w:val="48EF6B60"/>
    <w:rsid w:val="48F36E7F"/>
    <w:rsid w:val="48FD385A"/>
    <w:rsid w:val="49107A31"/>
    <w:rsid w:val="4921579A"/>
    <w:rsid w:val="493354CD"/>
    <w:rsid w:val="49341FF9"/>
    <w:rsid w:val="493556E9"/>
    <w:rsid w:val="49382AE4"/>
    <w:rsid w:val="493B1243"/>
    <w:rsid w:val="4941264A"/>
    <w:rsid w:val="49725FF6"/>
    <w:rsid w:val="498875C7"/>
    <w:rsid w:val="49900B72"/>
    <w:rsid w:val="49911548"/>
    <w:rsid w:val="49A32653"/>
    <w:rsid w:val="49A5461D"/>
    <w:rsid w:val="49AF5A14"/>
    <w:rsid w:val="49B120BE"/>
    <w:rsid w:val="49B32E40"/>
    <w:rsid w:val="49D71785"/>
    <w:rsid w:val="49DD71DE"/>
    <w:rsid w:val="49DF1D43"/>
    <w:rsid w:val="49ED7E21"/>
    <w:rsid w:val="49F04DE4"/>
    <w:rsid w:val="49F17862"/>
    <w:rsid w:val="49F64E79"/>
    <w:rsid w:val="4A0B01F8"/>
    <w:rsid w:val="4A136062"/>
    <w:rsid w:val="4A1649E3"/>
    <w:rsid w:val="4A175E73"/>
    <w:rsid w:val="4A1C545E"/>
    <w:rsid w:val="4A216F8B"/>
    <w:rsid w:val="4A2512BA"/>
    <w:rsid w:val="4A2A4B22"/>
    <w:rsid w:val="4A532C46"/>
    <w:rsid w:val="4A560560"/>
    <w:rsid w:val="4A851D59"/>
    <w:rsid w:val="4A9201C5"/>
    <w:rsid w:val="4A946169"/>
    <w:rsid w:val="4A954A5F"/>
    <w:rsid w:val="4AAA7A11"/>
    <w:rsid w:val="4ADF3B5F"/>
    <w:rsid w:val="4ADF52C2"/>
    <w:rsid w:val="4AFB026D"/>
    <w:rsid w:val="4B117F95"/>
    <w:rsid w:val="4B1355B6"/>
    <w:rsid w:val="4B2253A3"/>
    <w:rsid w:val="4B275B29"/>
    <w:rsid w:val="4B2E23F0"/>
    <w:rsid w:val="4B3774F7"/>
    <w:rsid w:val="4B482FE8"/>
    <w:rsid w:val="4B5A712B"/>
    <w:rsid w:val="4B687A43"/>
    <w:rsid w:val="4B7676A2"/>
    <w:rsid w:val="4B7E2B72"/>
    <w:rsid w:val="4B8244EA"/>
    <w:rsid w:val="4B861CB1"/>
    <w:rsid w:val="4B897627"/>
    <w:rsid w:val="4BA1327D"/>
    <w:rsid w:val="4BA17066"/>
    <w:rsid w:val="4BBF1D08"/>
    <w:rsid w:val="4BDE5BC4"/>
    <w:rsid w:val="4BE225CF"/>
    <w:rsid w:val="4BE64A79"/>
    <w:rsid w:val="4BF076A6"/>
    <w:rsid w:val="4BF533FE"/>
    <w:rsid w:val="4C225B2C"/>
    <w:rsid w:val="4C464A47"/>
    <w:rsid w:val="4C4C1669"/>
    <w:rsid w:val="4C567E51"/>
    <w:rsid w:val="4C600CB1"/>
    <w:rsid w:val="4C667968"/>
    <w:rsid w:val="4C8C4B93"/>
    <w:rsid w:val="4C9E7102"/>
    <w:rsid w:val="4CA010CC"/>
    <w:rsid w:val="4CD73417"/>
    <w:rsid w:val="4CE64A52"/>
    <w:rsid w:val="4CEC6287"/>
    <w:rsid w:val="4D16313C"/>
    <w:rsid w:val="4D241CFD"/>
    <w:rsid w:val="4D317F76"/>
    <w:rsid w:val="4D5325E2"/>
    <w:rsid w:val="4D6A7124"/>
    <w:rsid w:val="4D6E6AAF"/>
    <w:rsid w:val="4D7C761C"/>
    <w:rsid w:val="4D891B60"/>
    <w:rsid w:val="4D9401D6"/>
    <w:rsid w:val="4D9A3D6D"/>
    <w:rsid w:val="4DA33696"/>
    <w:rsid w:val="4DAE16EB"/>
    <w:rsid w:val="4DC5444C"/>
    <w:rsid w:val="4DD23507"/>
    <w:rsid w:val="4DD454D1"/>
    <w:rsid w:val="4DD73A22"/>
    <w:rsid w:val="4DD76D6F"/>
    <w:rsid w:val="4DDD3C5A"/>
    <w:rsid w:val="4DE1199C"/>
    <w:rsid w:val="4DF0398D"/>
    <w:rsid w:val="4DF60C80"/>
    <w:rsid w:val="4DFE3442"/>
    <w:rsid w:val="4E125FF9"/>
    <w:rsid w:val="4E185B3D"/>
    <w:rsid w:val="4E2D757C"/>
    <w:rsid w:val="4E323FA5"/>
    <w:rsid w:val="4E3F66C2"/>
    <w:rsid w:val="4E4767DD"/>
    <w:rsid w:val="4E50224A"/>
    <w:rsid w:val="4E755A1A"/>
    <w:rsid w:val="4E775E5C"/>
    <w:rsid w:val="4E824F2D"/>
    <w:rsid w:val="4E881E17"/>
    <w:rsid w:val="4E9D50CF"/>
    <w:rsid w:val="4EA053B3"/>
    <w:rsid w:val="4EAB2916"/>
    <w:rsid w:val="4EBF4055"/>
    <w:rsid w:val="4EC05A55"/>
    <w:rsid w:val="4EC07803"/>
    <w:rsid w:val="4EC372F3"/>
    <w:rsid w:val="4ED908C5"/>
    <w:rsid w:val="4EF474AD"/>
    <w:rsid w:val="4F053A58"/>
    <w:rsid w:val="4F1D4C56"/>
    <w:rsid w:val="4F231B40"/>
    <w:rsid w:val="4F2628C7"/>
    <w:rsid w:val="4F2F6737"/>
    <w:rsid w:val="4F471CD3"/>
    <w:rsid w:val="4F4A6F0B"/>
    <w:rsid w:val="4F5246ED"/>
    <w:rsid w:val="4F590025"/>
    <w:rsid w:val="4F692A95"/>
    <w:rsid w:val="4F6F5A23"/>
    <w:rsid w:val="4F7725B8"/>
    <w:rsid w:val="4F8922EB"/>
    <w:rsid w:val="4F907234"/>
    <w:rsid w:val="4F960564"/>
    <w:rsid w:val="4F980780"/>
    <w:rsid w:val="4F9D5D96"/>
    <w:rsid w:val="4FC1444E"/>
    <w:rsid w:val="4FC652ED"/>
    <w:rsid w:val="4FCD6C7A"/>
    <w:rsid w:val="4FFC486B"/>
    <w:rsid w:val="4FFF2A2C"/>
    <w:rsid w:val="500951DA"/>
    <w:rsid w:val="501F435C"/>
    <w:rsid w:val="50200DCA"/>
    <w:rsid w:val="503264DF"/>
    <w:rsid w:val="503F0BFC"/>
    <w:rsid w:val="505D61D4"/>
    <w:rsid w:val="505F1651"/>
    <w:rsid w:val="506D5769"/>
    <w:rsid w:val="50897A4F"/>
    <w:rsid w:val="50924895"/>
    <w:rsid w:val="50A76ECD"/>
    <w:rsid w:val="50B4216F"/>
    <w:rsid w:val="50C01D3C"/>
    <w:rsid w:val="50D6330E"/>
    <w:rsid w:val="50DB14A2"/>
    <w:rsid w:val="50F73284"/>
    <w:rsid w:val="51087240"/>
    <w:rsid w:val="510C08F5"/>
    <w:rsid w:val="511E69A0"/>
    <w:rsid w:val="512236AA"/>
    <w:rsid w:val="512C508C"/>
    <w:rsid w:val="512E185C"/>
    <w:rsid w:val="512F2A1E"/>
    <w:rsid w:val="51324101"/>
    <w:rsid w:val="513368A2"/>
    <w:rsid w:val="51375377"/>
    <w:rsid w:val="51475FBA"/>
    <w:rsid w:val="51552C9C"/>
    <w:rsid w:val="5179348D"/>
    <w:rsid w:val="517A638F"/>
    <w:rsid w:val="51AC22C1"/>
    <w:rsid w:val="51AF590D"/>
    <w:rsid w:val="51CC5275"/>
    <w:rsid w:val="51D04201"/>
    <w:rsid w:val="51EA3CB4"/>
    <w:rsid w:val="51F63CF8"/>
    <w:rsid w:val="52025B23"/>
    <w:rsid w:val="52027454"/>
    <w:rsid w:val="520B6FE7"/>
    <w:rsid w:val="5224663F"/>
    <w:rsid w:val="523A5B1F"/>
    <w:rsid w:val="52552958"/>
    <w:rsid w:val="52687391"/>
    <w:rsid w:val="52792ECE"/>
    <w:rsid w:val="527E5B61"/>
    <w:rsid w:val="52887CA3"/>
    <w:rsid w:val="528A2602"/>
    <w:rsid w:val="52976ACD"/>
    <w:rsid w:val="52A35472"/>
    <w:rsid w:val="52EB11E0"/>
    <w:rsid w:val="52EE362E"/>
    <w:rsid w:val="53086608"/>
    <w:rsid w:val="534B7336"/>
    <w:rsid w:val="53526EAE"/>
    <w:rsid w:val="53536310"/>
    <w:rsid w:val="536912CC"/>
    <w:rsid w:val="536C09D1"/>
    <w:rsid w:val="536F5815"/>
    <w:rsid w:val="537C0FCE"/>
    <w:rsid w:val="53871B01"/>
    <w:rsid w:val="53963CFA"/>
    <w:rsid w:val="53A818A5"/>
    <w:rsid w:val="53B228D0"/>
    <w:rsid w:val="53C47D96"/>
    <w:rsid w:val="53E1679D"/>
    <w:rsid w:val="53E9616A"/>
    <w:rsid w:val="53F35F85"/>
    <w:rsid w:val="540C0A08"/>
    <w:rsid w:val="54382383"/>
    <w:rsid w:val="543B5442"/>
    <w:rsid w:val="544D1B39"/>
    <w:rsid w:val="544F3B03"/>
    <w:rsid w:val="54684BC5"/>
    <w:rsid w:val="54751090"/>
    <w:rsid w:val="547A0454"/>
    <w:rsid w:val="54A93FE9"/>
    <w:rsid w:val="54B716A8"/>
    <w:rsid w:val="54BB7713"/>
    <w:rsid w:val="54CD4A28"/>
    <w:rsid w:val="54DA7145"/>
    <w:rsid w:val="54DC69F7"/>
    <w:rsid w:val="54E12D87"/>
    <w:rsid w:val="54EB4C35"/>
    <w:rsid w:val="54F03763"/>
    <w:rsid w:val="55055F70"/>
    <w:rsid w:val="55124B31"/>
    <w:rsid w:val="551A02CC"/>
    <w:rsid w:val="551E34D6"/>
    <w:rsid w:val="552B174F"/>
    <w:rsid w:val="552D4350"/>
    <w:rsid w:val="55521AF8"/>
    <w:rsid w:val="555B2034"/>
    <w:rsid w:val="555D3FFE"/>
    <w:rsid w:val="556829A3"/>
    <w:rsid w:val="556E620B"/>
    <w:rsid w:val="557A3281"/>
    <w:rsid w:val="558D41B7"/>
    <w:rsid w:val="55A17967"/>
    <w:rsid w:val="55B139E6"/>
    <w:rsid w:val="55CE0A58"/>
    <w:rsid w:val="55CE6156"/>
    <w:rsid w:val="55D50038"/>
    <w:rsid w:val="55E32A1C"/>
    <w:rsid w:val="55FE011D"/>
    <w:rsid w:val="561603B2"/>
    <w:rsid w:val="561641AD"/>
    <w:rsid w:val="561F5757"/>
    <w:rsid w:val="56290384"/>
    <w:rsid w:val="563F1955"/>
    <w:rsid w:val="56464A92"/>
    <w:rsid w:val="564B20A8"/>
    <w:rsid w:val="565753CA"/>
    <w:rsid w:val="567C24C2"/>
    <w:rsid w:val="56AB0D99"/>
    <w:rsid w:val="56B0015D"/>
    <w:rsid w:val="56B57E6A"/>
    <w:rsid w:val="56C360E3"/>
    <w:rsid w:val="56C85EF8"/>
    <w:rsid w:val="56CD6F61"/>
    <w:rsid w:val="56D26326"/>
    <w:rsid w:val="56D96AA1"/>
    <w:rsid w:val="56E60023"/>
    <w:rsid w:val="570341F8"/>
    <w:rsid w:val="5705494D"/>
    <w:rsid w:val="570861EB"/>
    <w:rsid w:val="571D6A2B"/>
    <w:rsid w:val="57201A20"/>
    <w:rsid w:val="572648C3"/>
    <w:rsid w:val="572D5C52"/>
    <w:rsid w:val="57345792"/>
    <w:rsid w:val="57346FE0"/>
    <w:rsid w:val="57475C4D"/>
    <w:rsid w:val="575B27BF"/>
    <w:rsid w:val="576F40E4"/>
    <w:rsid w:val="57750F02"/>
    <w:rsid w:val="57835872"/>
    <w:rsid w:val="578C4726"/>
    <w:rsid w:val="57AC45D0"/>
    <w:rsid w:val="57AE1241"/>
    <w:rsid w:val="57B273E9"/>
    <w:rsid w:val="57B27F05"/>
    <w:rsid w:val="57B67C8D"/>
    <w:rsid w:val="57BA2943"/>
    <w:rsid w:val="57C00874"/>
    <w:rsid w:val="57D40540"/>
    <w:rsid w:val="57E04A72"/>
    <w:rsid w:val="57E5236D"/>
    <w:rsid w:val="57EE718F"/>
    <w:rsid w:val="57EF4CB5"/>
    <w:rsid w:val="58346B6C"/>
    <w:rsid w:val="58372C70"/>
    <w:rsid w:val="583E1656"/>
    <w:rsid w:val="584E5E80"/>
    <w:rsid w:val="58675193"/>
    <w:rsid w:val="588065AF"/>
    <w:rsid w:val="589D1393"/>
    <w:rsid w:val="58B55EFF"/>
    <w:rsid w:val="58C3061C"/>
    <w:rsid w:val="58D42829"/>
    <w:rsid w:val="58E70221"/>
    <w:rsid w:val="58F22CAF"/>
    <w:rsid w:val="58FE1654"/>
    <w:rsid w:val="59007A6C"/>
    <w:rsid w:val="5908019E"/>
    <w:rsid w:val="591B7FEB"/>
    <w:rsid w:val="59314975"/>
    <w:rsid w:val="59550740"/>
    <w:rsid w:val="596279B4"/>
    <w:rsid w:val="5966544B"/>
    <w:rsid w:val="597436C4"/>
    <w:rsid w:val="59814033"/>
    <w:rsid w:val="59B60181"/>
    <w:rsid w:val="59C10AB4"/>
    <w:rsid w:val="59C3202D"/>
    <w:rsid w:val="59D56296"/>
    <w:rsid w:val="59D95C1D"/>
    <w:rsid w:val="59DE3233"/>
    <w:rsid w:val="59DE62A0"/>
    <w:rsid w:val="59E6060A"/>
    <w:rsid w:val="59EA1BD8"/>
    <w:rsid w:val="59EF5441"/>
    <w:rsid w:val="59F80C76"/>
    <w:rsid w:val="5A026F22"/>
    <w:rsid w:val="5A162DC3"/>
    <w:rsid w:val="5A1D1FAE"/>
    <w:rsid w:val="5A2F2F5F"/>
    <w:rsid w:val="5A57029D"/>
    <w:rsid w:val="5A90452E"/>
    <w:rsid w:val="5AA004E9"/>
    <w:rsid w:val="5AA955EF"/>
    <w:rsid w:val="5AB3646E"/>
    <w:rsid w:val="5AD61FA7"/>
    <w:rsid w:val="5AE568F8"/>
    <w:rsid w:val="5AE605F2"/>
    <w:rsid w:val="5AE64A95"/>
    <w:rsid w:val="5AEB5C08"/>
    <w:rsid w:val="5AEE74A6"/>
    <w:rsid w:val="5AF251E8"/>
    <w:rsid w:val="5AF54CD9"/>
    <w:rsid w:val="5AFD593B"/>
    <w:rsid w:val="5B0171D9"/>
    <w:rsid w:val="5B225A37"/>
    <w:rsid w:val="5B4F0440"/>
    <w:rsid w:val="5B5B3298"/>
    <w:rsid w:val="5B5E287E"/>
    <w:rsid w:val="5B6A1223"/>
    <w:rsid w:val="5B722965"/>
    <w:rsid w:val="5B7E6A7C"/>
    <w:rsid w:val="5B8A42EF"/>
    <w:rsid w:val="5B9A7FFC"/>
    <w:rsid w:val="5BA20634"/>
    <w:rsid w:val="5BA76E58"/>
    <w:rsid w:val="5BB03038"/>
    <w:rsid w:val="5BBC1352"/>
    <w:rsid w:val="5BD91F04"/>
    <w:rsid w:val="5BED16CF"/>
    <w:rsid w:val="5BFB631F"/>
    <w:rsid w:val="5BFE2260"/>
    <w:rsid w:val="5C003935"/>
    <w:rsid w:val="5C0351D3"/>
    <w:rsid w:val="5C036F81"/>
    <w:rsid w:val="5C11169E"/>
    <w:rsid w:val="5C12128F"/>
    <w:rsid w:val="5C3E4412"/>
    <w:rsid w:val="5C3F3891"/>
    <w:rsid w:val="5C4577B4"/>
    <w:rsid w:val="5C484871"/>
    <w:rsid w:val="5C4A2E02"/>
    <w:rsid w:val="5C602626"/>
    <w:rsid w:val="5C60665C"/>
    <w:rsid w:val="5C7659A5"/>
    <w:rsid w:val="5C7B120D"/>
    <w:rsid w:val="5C81323B"/>
    <w:rsid w:val="5C875E04"/>
    <w:rsid w:val="5C8A1451"/>
    <w:rsid w:val="5C8D658A"/>
    <w:rsid w:val="5C967DF5"/>
    <w:rsid w:val="5C99060D"/>
    <w:rsid w:val="5CA729BF"/>
    <w:rsid w:val="5CA83399"/>
    <w:rsid w:val="5CAF3A11"/>
    <w:rsid w:val="5CB53FD1"/>
    <w:rsid w:val="5CBF734C"/>
    <w:rsid w:val="5CC33E1F"/>
    <w:rsid w:val="5CDD5A24"/>
    <w:rsid w:val="5CFF1E3E"/>
    <w:rsid w:val="5D1134E3"/>
    <w:rsid w:val="5D3B5199"/>
    <w:rsid w:val="5D4E06D0"/>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394EDC"/>
    <w:rsid w:val="5E4D4235"/>
    <w:rsid w:val="5E504395"/>
    <w:rsid w:val="5E5B4E53"/>
    <w:rsid w:val="5E602469"/>
    <w:rsid w:val="5E677C9B"/>
    <w:rsid w:val="5E682A6C"/>
    <w:rsid w:val="5E6F283B"/>
    <w:rsid w:val="5EA22A81"/>
    <w:rsid w:val="5EA93E10"/>
    <w:rsid w:val="5ED21F55"/>
    <w:rsid w:val="5ED22BFF"/>
    <w:rsid w:val="5EDA6D5D"/>
    <w:rsid w:val="5EE035AA"/>
    <w:rsid w:val="5EE05174"/>
    <w:rsid w:val="5EE412EC"/>
    <w:rsid w:val="5EE61D7E"/>
    <w:rsid w:val="5EED717C"/>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93061C"/>
    <w:rsid w:val="5FAB0CC9"/>
    <w:rsid w:val="5FAD7930"/>
    <w:rsid w:val="5FC829BC"/>
    <w:rsid w:val="5FCF3D4A"/>
    <w:rsid w:val="5FE21654"/>
    <w:rsid w:val="5FEA2B00"/>
    <w:rsid w:val="5FF22E45"/>
    <w:rsid w:val="6005308E"/>
    <w:rsid w:val="60172FFB"/>
    <w:rsid w:val="602D6CC3"/>
    <w:rsid w:val="6042451C"/>
    <w:rsid w:val="607641C6"/>
    <w:rsid w:val="60883EF9"/>
    <w:rsid w:val="608A3882"/>
    <w:rsid w:val="608B2C81"/>
    <w:rsid w:val="608F34D9"/>
    <w:rsid w:val="609805E0"/>
    <w:rsid w:val="60AA0313"/>
    <w:rsid w:val="60AF3879"/>
    <w:rsid w:val="60C56EFB"/>
    <w:rsid w:val="60D0769B"/>
    <w:rsid w:val="60EE6452"/>
    <w:rsid w:val="60EF149E"/>
    <w:rsid w:val="613C0A62"/>
    <w:rsid w:val="615200E1"/>
    <w:rsid w:val="61693230"/>
    <w:rsid w:val="61796113"/>
    <w:rsid w:val="61972B6A"/>
    <w:rsid w:val="61A164B5"/>
    <w:rsid w:val="61B52ACC"/>
    <w:rsid w:val="61B84B09"/>
    <w:rsid w:val="61B84E22"/>
    <w:rsid w:val="61D45514"/>
    <w:rsid w:val="61F30033"/>
    <w:rsid w:val="61FD5295"/>
    <w:rsid w:val="62031A89"/>
    <w:rsid w:val="623065F6"/>
    <w:rsid w:val="623A400D"/>
    <w:rsid w:val="624502F4"/>
    <w:rsid w:val="62561697"/>
    <w:rsid w:val="626802E1"/>
    <w:rsid w:val="62791D4B"/>
    <w:rsid w:val="628250A4"/>
    <w:rsid w:val="62840A77"/>
    <w:rsid w:val="628D3A49"/>
    <w:rsid w:val="62CD2127"/>
    <w:rsid w:val="62CF5E0F"/>
    <w:rsid w:val="62D277D9"/>
    <w:rsid w:val="62E35572"/>
    <w:rsid w:val="62E83E16"/>
    <w:rsid w:val="62E95123"/>
    <w:rsid w:val="62E96ED1"/>
    <w:rsid w:val="62F35FA1"/>
    <w:rsid w:val="630261E5"/>
    <w:rsid w:val="63067FD3"/>
    <w:rsid w:val="631F28F3"/>
    <w:rsid w:val="6320028C"/>
    <w:rsid w:val="632443AD"/>
    <w:rsid w:val="632950E8"/>
    <w:rsid w:val="633839B4"/>
    <w:rsid w:val="6354674F"/>
    <w:rsid w:val="63620A31"/>
    <w:rsid w:val="636E387A"/>
    <w:rsid w:val="636E5E0F"/>
    <w:rsid w:val="636F130E"/>
    <w:rsid w:val="637349EC"/>
    <w:rsid w:val="6374344C"/>
    <w:rsid w:val="6390559E"/>
    <w:rsid w:val="639C3F43"/>
    <w:rsid w:val="63A45A71"/>
    <w:rsid w:val="63A66B70"/>
    <w:rsid w:val="63C35974"/>
    <w:rsid w:val="63DF2082"/>
    <w:rsid w:val="63ED0C43"/>
    <w:rsid w:val="63ED479F"/>
    <w:rsid w:val="63F10999"/>
    <w:rsid w:val="63FD075A"/>
    <w:rsid w:val="63FE35FF"/>
    <w:rsid w:val="640815D9"/>
    <w:rsid w:val="641F4B74"/>
    <w:rsid w:val="642B587D"/>
    <w:rsid w:val="643367BB"/>
    <w:rsid w:val="64460353"/>
    <w:rsid w:val="645206D0"/>
    <w:rsid w:val="645E6CBF"/>
    <w:rsid w:val="646B1B68"/>
    <w:rsid w:val="64820ABF"/>
    <w:rsid w:val="64AA08E2"/>
    <w:rsid w:val="64D37E39"/>
    <w:rsid w:val="65002A2C"/>
    <w:rsid w:val="6502427A"/>
    <w:rsid w:val="6509385A"/>
    <w:rsid w:val="65382F87"/>
    <w:rsid w:val="653D1756"/>
    <w:rsid w:val="653E102A"/>
    <w:rsid w:val="65442AE4"/>
    <w:rsid w:val="654B78CA"/>
    <w:rsid w:val="65577BA6"/>
    <w:rsid w:val="65624D19"/>
    <w:rsid w:val="656C55D4"/>
    <w:rsid w:val="657607C4"/>
    <w:rsid w:val="65986A82"/>
    <w:rsid w:val="65AD4482"/>
    <w:rsid w:val="65B25CA0"/>
    <w:rsid w:val="65C07C91"/>
    <w:rsid w:val="65D8322D"/>
    <w:rsid w:val="65DC4ACB"/>
    <w:rsid w:val="65F8567D"/>
    <w:rsid w:val="65FA13F5"/>
    <w:rsid w:val="66013B8E"/>
    <w:rsid w:val="660202AA"/>
    <w:rsid w:val="66304E17"/>
    <w:rsid w:val="66326DE1"/>
    <w:rsid w:val="663D12E2"/>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C37E2"/>
    <w:rsid w:val="66CE332E"/>
    <w:rsid w:val="66DB2FD4"/>
    <w:rsid w:val="66F44096"/>
    <w:rsid w:val="670562A3"/>
    <w:rsid w:val="670B7AEA"/>
    <w:rsid w:val="671E1113"/>
    <w:rsid w:val="672A3F5C"/>
    <w:rsid w:val="672C2A5E"/>
    <w:rsid w:val="6756421A"/>
    <w:rsid w:val="67630CEF"/>
    <w:rsid w:val="67780EDA"/>
    <w:rsid w:val="67825B46"/>
    <w:rsid w:val="67857911"/>
    <w:rsid w:val="678A67A9"/>
    <w:rsid w:val="67961A0A"/>
    <w:rsid w:val="679C7611"/>
    <w:rsid w:val="67A4786A"/>
    <w:rsid w:val="67A81366"/>
    <w:rsid w:val="67B6759E"/>
    <w:rsid w:val="67B9759D"/>
    <w:rsid w:val="67D11A4E"/>
    <w:rsid w:val="67D143D7"/>
    <w:rsid w:val="67D46CDE"/>
    <w:rsid w:val="67D87514"/>
    <w:rsid w:val="67FA392E"/>
    <w:rsid w:val="68016A6B"/>
    <w:rsid w:val="68116E94"/>
    <w:rsid w:val="6819475B"/>
    <w:rsid w:val="681A3DE2"/>
    <w:rsid w:val="683F7593"/>
    <w:rsid w:val="685F3791"/>
    <w:rsid w:val="68637725"/>
    <w:rsid w:val="688A7DAC"/>
    <w:rsid w:val="689B5EB5"/>
    <w:rsid w:val="68A5389A"/>
    <w:rsid w:val="68AF1D6D"/>
    <w:rsid w:val="68B161D3"/>
    <w:rsid w:val="68CF43EA"/>
    <w:rsid w:val="68D93544"/>
    <w:rsid w:val="68DC63DC"/>
    <w:rsid w:val="68E1070E"/>
    <w:rsid w:val="68F62120"/>
    <w:rsid w:val="690B56C7"/>
    <w:rsid w:val="690C3CE7"/>
    <w:rsid w:val="691B3B5C"/>
    <w:rsid w:val="693F160F"/>
    <w:rsid w:val="69416EAD"/>
    <w:rsid w:val="694C3FC0"/>
    <w:rsid w:val="695452C0"/>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F767C"/>
    <w:rsid w:val="6A2627B9"/>
    <w:rsid w:val="6A462E5B"/>
    <w:rsid w:val="6A49294B"/>
    <w:rsid w:val="6A503CD9"/>
    <w:rsid w:val="6A692CB7"/>
    <w:rsid w:val="6A696B49"/>
    <w:rsid w:val="6A8952C2"/>
    <w:rsid w:val="6A906D98"/>
    <w:rsid w:val="6AA6423E"/>
    <w:rsid w:val="6AB57FE0"/>
    <w:rsid w:val="6AC344AB"/>
    <w:rsid w:val="6AC65D4A"/>
    <w:rsid w:val="6AD46A66"/>
    <w:rsid w:val="6AED37F2"/>
    <w:rsid w:val="6AEF7DCE"/>
    <w:rsid w:val="6B3A1E2C"/>
    <w:rsid w:val="6B3C7DBA"/>
    <w:rsid w:val="6B621F16"/>
    <w:rsid w:val="6B6F4633"/>
    <w:rsid w:val="6B7B2FD8"/>
    <w:rsid w:val="6B7D161D"/>
    <w:rsid w:val="6B9023FF"/>
    <w:rsid w:val="6B9F5BAD"/>
    <w:rsid w:val="6BA442DD"/>
    <w:rsid w:val="6BA46BE1"/>
    <w:rsid w:val="6BA936A1"/>
    <w:rsid w:val="6BC04E8F"/>
    <w:rsid w:val="6BC06C3D"/>
    <w:rsid w:val="6BC26511"/>
    <w:rsid w:val="6BC404DB"/>
    <w:rsid w:val="6BC95AF1"/>
    <w:rsid w:val="6BCA6224"/>
    <w:rsid w:val="6BD41C61"/>
    <w:rsid w:val="6BE91CF0"/>
    <w:rsid w:val="6BF32B6E"/>
    <w:rsid w:val="6BFF5A02"/>
    <w:rsid w:val="6C0A614D"/>
    <w:rsid w:val="6C1D4188"/>
    <w:rsid w:val="6C303DC2"/>
    <w:rsid w:val="6C3952AC"/>
    <w:rsid w:val="6C3D676B"/>
    <w:rsid w:val="6C5D448C"/>
    <w:rsid w:val="6C692E30"/>
    <w:rsid w:val="6C8C114B"/>
    <w:rsid w:val="6CA672D2"/>
    <w:rsid w:val="6CAD71C1"/>
    <w:rsid w:val="6CF21078"/>
    <w:rsid w:val="6CF9407C"/>
    <w:rsid w:val="6D002DFC"/>
    <w:rsid w:val="6D194017"/>
    <w:rsid w:val="6D1B05CF"/>
    <w:rsid w:val="6D2A6A64"/>
    <w:rsid w:val="6D341ED3"/>
    <w:rsid w:val="6D364163"/>
    <w:rsid w:val="6D3A657B"/>
    <w:rsid w:val="6D571889"/>
    <w:rsid w:val="6D592EA5"/>
    <w:rsid w:val="6D837F22"/>
    <w:rsid w:val="6D8E5551"/>
    <w:rsid w:val="6DB56E82"/>
    <w:rsid w:val="6DBD6517"/>
    <w:rsid w:val="6DC132D7"/>
    <w:rsid w:val="6DC76061"/>
    <w:rsid w:val="6DD10C8D"/>
    <w:rsid w:val="6DEF55B7"/>
    <w:rsid w:val="6DFA6436"/>
    <w:rsid w:val="6E22773B"/>
    <w:rsid w:val="6E5D0773"/>
    <w:rsid w:val="6E602011"/>
    <w:rsid w:val="6E711527"/>
    <w:rsid w:val="6E751F61"/>
    <w:rsid w:val="6E761835"/>
    <w:rsid w:val="6E79211E"/>
    <w:rsid w:val="6E8126B3"/>
    <w:rsid w:val="6E82467D"/>
    <w:rsid w:val="6E8439ED"/>
    <w:rsid w:val="6E9323E7"/>
    <w:rsid w:val="6E9C573F"/>
    <w:rsid w:val="6EA6211A"/>
    <w:rsid w:val="6EAD16FA"/>
    <w:rsid w:val="6EC23191"/>
    <w:rsid w:val="6EC93EB4"/>
    <w:rsid w:val="6ED85841"/>
    <w:rsid w:val="6EEC3440"/>
    <w:rsid w:val="6F143F5C"/>
    <w:rsid w:val="6F255735"/>
    <w:rsid w:val="6F3C65DA"/>
    <w:rsid w:val="6F5837CB"/>
    <w:rsid w:val="6F6D5423"/>
    <w:rsid w:val="6F7C0E3D"/>
    <w:rsid w:val="6F7F4023"/>
    <w:rsid w:val="6F82185F"/>
    <w:rsid w:val="6F886353"/>
    <w:rsid w:val="6F88683F"/>
    <w:rsid w:val="6F887838"/>
    <w:rsid w:val="6F8E41A4"/>
    <w:rsid w:val="6FA32AFD"/>
    <w:rsid w:val="6FB677CD"/>
    <w:rsid w:val="6FB7179E"/>
    <w:rsid w:val="6FB940CF"/>
    <w:rsid w:val="6FBD3BBF"/>
    <w:rsid w:val="6FDD600F"/>
    <w:rsid w:val="6FE4739E"/>
    <w:rsid w:val="6FE86762"/>
    <w:rsid w:val="6FE949B4"/>
    <w:rsid w:val="6FEC0000"/>
    <w:rsid w:val="6FEE70E9"/>
    <w:rsid w:val="6FF54D17"/>
    <w:rsid w:val="70096E04"/>
    <w:rsid w:val="700C2451"/>
    <w:rsid w:val="703235D5"/>
    <w:rsid w:val="70380103"/>
    <w:rsid w:val="703A3D0A"/>
    <w:rsid w:val="703D6AAE"/>
    <w:rsid w:val="704E2AC7"/>
    <w:rsid w:val="70634139"/>
    <w:rsid w:val="70705949"/>
    <w:rsid w:val="70744007"/>
    <w:rsid w:val="708244C1"/>
    <w:rsid w:val="709C5DB4"/>
    <w:rsid w:val="70B236B4"/>
    <w:rsid w:val="70BF6642"/>
    <w:rsid w:val="70F53102"/>
    <w:rsid w:val="70FF075C"/>
    <w:rsid w:val="710650F2"/>
    <w:rsid w:val="71066EA0"/>
    <w:rsid w:val="711C4915"/>
    <w:rsid w:val="71237A52"/>
    <w:rsid w:val="71431EA2"/>
    <w:rsid w:val="71525070"/>
    <w:rsid w:val="715C2F64"/>
    <w:rsid w:val="7162598C"/>
    <w:rsid w:val="71804EA4"/>
    <w:rsid w:val="71983729"/>
    <w:rsid w:val="71F66F14"/>
    <w:rsid w:val="721455EC"/>
    <w:rsid w:val="722F68CA"/>
    <w:rsid w:val="723058B0"/>
    <w:rsid w:val="723143F0"/>
    <w:rsid w:val="724D08F0"/>
    <w:rsid w:val="72534367"/>
    <w:rsid w:val="725D51E5"/>
    <w:rsid w:val="72605EE6"/>
    <w:rsid w:val="726F6CC7"/>
    <w:rsid w:val="72807126"/>
    <w:rsid w:val="728B1DE3"/>
    <w:rsid w:val="728C1627"/>
    <w:rsid w:val="728E1843"/>
    <w:rsid w:val="729C5939"/>
    <w:rsid w:val="72A4584D"/>
    <w:rsid w:val="72A5093A"/>
    <w:rsid w:val="72BF2E76"/>
    <w:rsid w:val="72D51220"/>
    <w:rsid w:val="72E75D66"/>
    <w:rsid w:val="72ED47BB"/>
    <w:rsid w:val="72F9401A"/>
    <w:rsid w:val="731E3A64"/>
    <w:rsid w:val="733221CE"/>
    <w:rsid w:val="73497518"/>
    <w:rsid w:val="734E4B2E"/>
    <w:rsid w:val="73634A7D"/>
    <w:rsid w:val="73682094"/>
    <w:rsid w:val="73740A39"/>
    <w:rsid w:val="737C169B"/>
    <w:rsid w:val="73805E5E"/>
    <w:rsid w:val="73814F04"/>
    <w:rsid w:val="7388084A"/>
    <w:rsid w:val="73922C6D"/>
    <w:rsid w:val="73944C37"/>
    <w:rsid w:val="739C3AEB"/>
    <w:rsid w:val="73BA5622"/>
    <w:rsid w:val="73C25DD5"/>
    <w:rsid w:val="73C343E4"/>
    <w:rsid w:val="73CD19B2"/>
    <w:rsid w:val="73E56BC8"/>
    <w:rsid w:val="73E831D5"/>
    <w:rsid w:val="73F25E01"/>
    <w:rsid w:val="73F506D6"/>
    <w:rsid w:val="73FC0A2E"/>
    <w:rsid w:val="740B2A1F"/>
    <w:rsid w:val="740E335C"/>
    <w:rsid w:val="74117C8D"/>
    <w:rsid w:val="741713C4"/>
    <w:rsid w:val="74220923"/>
    <w:rsid w:val="743E2DF5"/>
    <w:rsid w:val="744A79EB"/>
    <w:rsid w:val="745708AE"/>
    <w:rsid w:val="74806F69"/>
    <w:rsid w:val="74852401"/>
    <w:rsid w:val="749F1AE5"/>
    <w:rsid w:val="749F7D37"/>
    <w:rsid w:val="74AE1D28"/>
    <w:rsid w:val="74B471B3"/>
    <w:rsid w:val="74E03EAC"/>
    <w:rsid w:val="7501454E"/>
    <w:rsid w:val="750202C6"/>
    <w:rsid w:val="75022074"/>
    <w:rsid w:val="751B27D2"/>
    <w:rsid w:val="75221B04"/>
    <w:rsid w:val="75510906"/>
    <w:rsid w:val="75717E89"/>
    <w:rsid w:val="757A6A57"/>
    <w:rsid w:val="757D1115"/>
    <w:rsid w:val="758331B5"/>
    <w:rsid w:val="75947443"/>
    <w:rsid w:val="75AB270C"/>
    <w:rsid w:val="75CB06B8"/>
    <w:rsid w:val="75F419BD"/>
    <w:rsid w:val="760C31AA"/>
    <w:rsid w:val="761C4031"/>
    <w:rsid w:val="762878B8"/>
    <w:rsid w:val="762A27DA"/>
    <w:rsid w:val="76312C11"/>
    <w:rsid w:val="763E0E8A"/>
    <w:rsid w:val="76430936"/>
    <w:rsid w:val="76524935"/>
    <w:rsid w:val="765336FE"/>
    <w:rsid w:val="76740D50"/>
    <w:rsid w:val="76764AC8"/>
    <w:rsid w:val="76816FC9"/>
    <w:rsid w:val="76832D41"/>
    <w:rsid w:val="769614FB"/>
    <w:rsid w:val="76A50965"/>
    <w:rsid w:val="76A6461F"/>
    <w:rsid w:val="76AF3B36"/>
    <w:rsid w:val="76B80C3C"/>
    <w:rsid w:val="76C53359"/>
    <w:rsid w:val="76DE441B"/>
    <w:rsid w:val="76EB3A50"/>
    <w:rsid w:val="76F679B7"/>
    <w:rsid w:val="77132317"/>
    <w:rsid w:val="77356731"/>
    <w:rsid w:val="773D1603"/>
    <w:rsid w:val="77400C32"/>
    <w:rsid w:val="774A6156"/>
    <w:rsid w:val="7752668D"/>
    <w:rsid w:val="776E3C1A"/>
    <w:rsid w:val="777803CC"/>
    <w:rsid w:val="77C11D73"/>
    <w:rsid w:val="77D71596"/>
    <w:rsid w:val="77EB35FA"/>
    <w:rsid w:val="780D320A"/>
    <w:rsid w:val="781D3B03"/>
    <w:rsid w:val="781F6205"/>
    <w:rsid w:val="783F6BF7"/>
    <w:rsid w:val="78434E7D"/>
    <w:rsid w:val="786A41B8"/>
    <w:rsid w:val="786F5C73"/>
    <w:rsid w:val="7871660D"/>
    <w:rsid w:val="78987C84"/>
    <w:rsid w:val="789E20B4"/>
    <w:rsid w:val="78C4148F"/>
    <w:rsid w:val="78C961F4"/>
    <w:rsid w:val="78E21FA1"/>
    <w:rsid w:val="78EE4DE9"/>
    <w:rsid w:val="790901FF"/>
    <w:rsid w:val="791B1956"/>
    <w:rsid w:val="7924080B"/>
    <w:rsid w:val="79254583"/>
    <w:rsid w:val="792D540E"/>
    <w:rsid w:val="794609F9"/>
    <w:rsid w:val="794F07DE"/>
    <w:rsid w:val="796919EA"/>
    <w:rsid w:val="797F5A41"/>
    <w:rsid w:val="798B088A"/>
    <w:rsid w:val="798F3644"/>
    <w:rsid w:val="79933102"/>
    <w:rsid w:val="7993773F"/>
    <w:rsid w:val="799A287B"/>
    <w:rsid w:val="79C142AC"/>
    <w:rsid w:val="79D10450"/>
    <w:rsid w:val="79DC2E94"/>
    <w:rsid w:val="79E9124E"/>
    <w:rsid w:val="7A056BAC"/>
    <w:rsid w:val="7A0860A5"/>
    <w:rsid w:val="7A245426"/>
    <w:rsid w:val="7A286917"/>
    <w:rsid w:val="7A290118"/>
    <w:rsid w:val="7A3053BF"/>
    <w:rsid w:val="7A5C2227"/>
    <w:rsid w:val="7A601D17"/>
    <w:rsid w:val="7A6376BF"/>
    <w:rsid w:val="7A756E44"/>
    <w:rsid w:val="7A82542A"/>
    <w:rsid w:val="7A97688D"/>
    <w:rsid w:val="7A9814B1"/>
    <w:rsid w:val="7AA65250"/>
    <w:rsid w:val="7AB43E11"/>
    <w:rsid w:val="7AD06D06"/>
    <w:rsid w:val="7AF256B6"/>
    <w:rsid w:val="7AF449C4"/>
    <w:rsid w:val="7B051225"/>
    <w:rsid w:val="7B0846E3"/>
    <w:rsid w:val="7B486307"/>
    <w:rsid w:val="7B4C229B"/>
    <w:rsid w:val="7B4C4049"/>
    <w:rsid w:val="7B4C5DF7"/>
    <w:rsid w:val="7B670E83"/>
    <w:rsid w:val="7B7F7F7B"/>
    <w:rsid w:val="7B914268"/>
    <w:rsid w:val="7B965AB3"/>
    <w:rsid w:val="7BA75723"/>
    <w:rsid w:val="7BBC1AD5"/>
    <w:rsid w:val="7BC2255D"/>
    <w:rsid w:val="7BEF7850"/>
    <w:rsid w:val="7C036DFE"/>
    <w:rsid w:val="7C165667"/>
    <w:rsid w:val="7C1F275F"/>
    <w:rsid w:val="7C280612"/>
    <w:rsid w:val="7C3074C7"/>
    <w:rsid w:val="7C444D20"/>
    <w:rsid w:val="7C5C650E"/>
    <w:rsid w:val="7C7C0DEA"/>
    <w:rsid w:val="7CAA7279"/>
    <w:rsid w:val="7CB00608"/>
    <w:rsid w:val="7CD442F6"/>
    <w:rsid w:val="7CD6006E"/>
    <w:rsid w:val="7CF04F9F"/>
    <w:rsid w:val="7CF14EA8"/>
    <w:rsid w:val="7CF718EF"/>
    <w:rsid w:val="7D07647A"/>
    <w:rsid w:val="7D177DFD"/>
    <w:rsid w:val="7D1F286A"/>
    <w:rsid w:val="7D31799A"/>
    <w:rsid w:val="7D3704A9"/>
    <w:rsid w:val="7D3935CB"/>
    <w:rsid w:val="7D5316BF"/>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F84014"/>
    <w:rsid w:val="7DFA4423"/>
    <w:rsid w:val="7E0105AB"/>
    <w:rsid w:val="7E0503B7"/>
    <w:rsid w:val="7E074257"/>
    <w:rsid w:val="7E0E55E6"/>
    <w:rsid w:val="7E1C7D03"/>
    <w:rsid w:val="7E384472"/>
    <w:rsid w:val="7E795155"/>
    <w:rsid w:val="7E841FE0"/>
    <w:rsid w:val="7E843AFA"/>
    <w:rsid w:val="7E885398"/>
    <w:rsid w:val="7E9F4667"/>
    <w:rsid w:val="7EAD3051"/>
    <w:rsid w:val="7EB20667"/>
    <w:rsid w:val="7EE55250"/>
    <w:rsid w:val="7EF94618"/>
    <w:rsid w:val="7F003D42"/>
    <w:rsid w:val="7F054C3B"/>
    <w:rsid w:val="7F076A8B"/>
    <w:rsid w:val="7F1430D0"/>
    <w:rsid w:val="7F211349"/>
    <w:rsid w:val="7F2B19DA"/>
    <w:rsid w:val="7F2C21C7"/>
    <w:rsid w:val="7F3217A8"/>
    <w:rsid w:val="7F405C73"/>
    <w:rsid w:val="7F460DAF"/>
    <w:rsid w:val="7F4736ED"/>
    <w:rsid w:val="7F4946CE"/>
    <w:rsid w:val="7F5D6825"/>
    <w:rsid w:val="7F625BE9"/>
    <w:rsid w:val="7F631B2A"/>
    <w:rsid w:val="7F65392B"/>
    <w:rsid w:val="7F743B6E"/>
    <w:rsid w:val="7F98785D"/>
    <w:rsid w:val="7FA501CC"/>
    <w:rsid w:val="7FAE52D2"/>
    <w:rsid w:val="7FBB354B"/>
    <w:rsid w:val="7FC66C16"/>
    <w:rsid w:val="7FC9626B"/>
    <w:rsid w:val="7FD0349B"/>
    <w:rsid w:val="7FDD1714"/>
    <w:rsid w:val="7FE27939"/>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 w:type="character" w:styleId="10">
    <w:name w:val="Hyperlink"/>
    <w:basedOn w:val="8"/>
    <w:autoRedefine/>
    <w:qFormat/>
    <w:uiPriority w:val="0"/>
    <w:rPr>
      <w:color w:val="0000FF"/>
      <w:u w:val="single"/>
    </w:rPr>
  </w:style>
  <w:style w:type="paragraph" w:customStyle="1" w:styleId="11">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1</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2024-05-07T01:09:45Z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