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4630FA21"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23B91">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ED03B7">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60269A">
        <w:rPr>
          <w:rFonts w:ascii="微软雅黑" w:eastAsia="微软雅黑" w:hAnsi="微软雅黑" w:cs="微软雅黑" w:hint="eastAsia"/>
          <w:spacing w:val="4"/>
          <w:sz w:val="24"/>
          <w:szCs w:val="24"/>
          <w:lang w:eastAsia="zh-CN"/>
        </w:rPr>
        <w:t>指数周跌</w:t>
      </w:r>
      <w:r w:rsidR="00ED03B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67</w:t>
      </w:r>
      <w:r w:rsidRPr="00061B45">
        <w:rPr>
          <w:rFonts w:ascii="微软雅黑" w:eastAsia="微软雅黑" w:hAnsi="微软雅黑" w:cs="微软雅黑" w:hint="eastAsia"/>
          <w:spacing w:val="4"/>
          <w:sz w:val="24"/>
          <w:szCs w:val="24"/>
          <w:lang w:eastAsia="zh-CN"/>
        </w:rPr>
        <w:t>%，标准普尔500</w:t>
      </w:r>
      <w:r w:rsidR="00A57251">
        <w:rPr>
          <w:rFonts w:ascii="微软雅黑" w:eastAsia="微软雅黑" w:hAnsi="微软雅黑" w:cs="微软雅黑" w:hint="eastAsia"/>
          <w:spacing w:val="4"/>
          <w:sz w:val="24"/>
          <w:szCs w:val="24"/>
          <w:lang w:eastAsia="zh-CN"/>
        </w:rPr>
        <w:t>指数周跌</w:t>
      </w:r>
      <w:r w:rsidR="00ED03B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04</w:t>
      </w:r>
      <w:r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hint="eastAsia"/>
          <w:spacing w:val="4"/>
          <w:sz w:val="24"/>
          <w:szCs w:val="24"/>
          <w:lang w:eastAsia="zh-CN"/>
        </w:rPr>
        <w:t>。美元兑离岸人民币周涨</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ED03B7">
        <w:rPr>
          <w:rFonts w:ascii="微软雅黑" w:eastAsia="微软雅黑" w:hAnsi="微软雅黑" w:cs="微软雅黑"/>
          <w:spacing w:val="4"/>
          <w:sz w:val="24"/>
          <w:szCs w:val="24"/>
          <w:lang w:eastAsia="zh-CN"/>
        </w:rPr>
        <w:t>1242</w:t>
      </w:r>
      <w:r w:rsidRPr="00061B45">
        <w:rPr>
          <w:rFonts w:ascii="微软雅黑" w:eastAsia="微软雅黑" w:hAnsi="微软雅黑" w:cs="微软雅黑" w:hint="eastAsia"/>
          <w:spacing w:val="4"/>
          <w:sz w:val="24"/>
          <w:szCs w:val="24"/>
          <w:lang w:eastAsia="zh-CN"/>
        </w:rPr>
        <w:t>%。LME</w:t>
      </w:r>
      <w:proofErr w:type="gramStart"/>
      <w:r w:rsidR="003700F6" w:rsidRPr="00061B45">
        <w:rPr>
          <w:rFonts w:ascii="微软雅黑" w:eastAsia="微软雅黑" w:hAnsi="微软雅黑" w:cs="微软雅黑" w:hint="eastAsia"/>
          <w:spacing w:val="4"/>
          <w:sz w:val="24"/>
          <w:szCs w:val="24"/>
          <w:lang w:eastAsia="zh-CN"/>
        </w:rPr>
        <w:t>铜周度跌</w:t>
      </w:r>
      <w:proofErr w:type="gramEnd"/>
      <w:r w:rsidR="00ED03B7">
        <w:rPr>
          <w:rFonts w:ascii="微软雅黑" w:eastAsia="微软雅黑" w:hAnsi="微软雅黑" w:cs="微软雅黑"/>
          <w:spacing w:val="4"/>
          <w:sz w:val="24"/>
          <w:szCs w:val="24"/>
          <w:lang w:eastAsia="zh-CN"/>
        </w:rPr>
        <w:t>2.07</w:t>
      </w:r>
      <w:r w:rsidRPr="00061B45">
        <w:rPr>
          <w:rFonts w:ascii="微软雅黑" w:eastAsia="微软雅黑" w:hAnsi="微软雅黑" w:cs="微软雅黑" w:hint="eastAsia"/>
          <w:spacing w:val="4"/>
          <w:sz w:val="24"/>
          <w:szCs w:val="24"/>
          <w:lang w:eastAsia="zh-CN"/>
        </w:rPr>
        <w:t>%，COMEX</w:t>
      </w:r>
      <w:proofErr w:type="gramStart"/>
      <w:r w:rsidR="00ED03B7">
        <w:rPr>
          <w:rFonts w:ascii="微软雅黑" w:eastAsia="微软雅黑" w:hAnsi="微软雅黑" w:cs="微软雅黑" w:hint="eastAsia"/>
          <w:spacing w:val="4"/>
          <w:sz w:val="24"/>
          <w:szCs w:val="24"/>
          <w:lang w:eastAsia="zh-CN"/>
        </w:rPr>
        <w:t>黄金周</w:t>
      </w:r>
      <w:proofErr w:type="gramEnd"/>
      <w:r w:rsidR="00ED03B7">
        <w:rPr>
          <w:rFonts w:ascii="微软雅黑" w:eastAsia="微软雅黑" w:hAnsi="微软雅黑" w:cs="微软雅黑" w:hint="eastAsia"/>
          <w:spacing w:val="4"/>
          <w:sz w:val="24"/>
          <w:szCs w:val="24"/>
          <w:lang w:eastAsia="zh-CN"/>
        </w:rPr>
        <w:t>跌</w:t>
      </w:r>
      <w:r w:rsidR="00ED03B7">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45</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ED03B7">
        <w:rPr>
          <w:rFonts w:ascii="微软雅黑" w:eastAsia="微软雅黑" w:hAnsi="微软雅黑" w:cs="微软雅黑" w:hint="eastAsia"/>
          <w:spacing w:val="4"/>
          <w:sz w:val="24"/>
          <w:szCs w:val="24"/>
          <w:lang w:eastAsia="zh-CN"/>
        </w:rPr>
        <w:t>跌</w:t>
      </w:r>
      <w:r w:rsidR="00ED03B7">
        <w:rPr>
          <w:rFonts w:ascii="微软雅黑" w:eastAsia="微软雅黑" w:hAnsi="微软雅黑" w:cs="微软雅黑"/>
          <w:spacing w:val="4"/>
          <w:sz w:val="24"/>
          <w:szCs w:val="24"/>
          <w:lang w:eastAsia="zh-CN"/>
        </w:rPr>
        <w:t>3</w:t>
      </w:r>
      <w:r w:rsidR="003700F6"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17</w:t>
      </w:r>
      <w:r w:rsidRPr="00061B45">
        <w:rPr>
          <w:rFonts w:ascii="微软雅黑" w:eastAsia="微软雅黑" w:hAnsi="微软雅黑" w:cs="微软雅黑" w:hint="eastAsia"/>
          <w:spacing w:val="4"/>
          <w:sz w:val="24"/>
          <w:szCs w:val="24"/>
          <w:lang w:eastAsia="zh-CN"/>
        </w:rPr>
        <w:t>%。WTI</w:t>
      </w:r>
      <w:proofErr w:type="gramStart"/>
      <w:r w:rsidR="00ED03B7">
        <w:rPr>
          <w:rFonts w:ascii="微软雅黑" w:eastAsia="微软雅黑" w:hAnsi="微软雅黑" w:cs="微软雅黑" w:hint="eastAsia"/>
          <w:spacing w:val="4"/>
          <w:sz w:val="24"/>
          <w:szCs w:val="24"/>
          <w:lang w:eastAsia="zh-CN"/>
        </w:rPr>
        <w:t>原油周涨</w:t>
      </w:r>
      <w:proofErr w:type="gramEnd"/>
      <w:r w:rsidR="00E43E2B">
        <w:rPr>
          <w:rFonts w:ascii="微软雅黑" w:eastAsia="微软雅黑" w:hAnsi="微软雅黑" w:cs="微软雅黑"/>
          <w:spacing w:val="4"/>
          <w:sz w:val="24"/>
          <w:szCs w:val="24"/>
          <w:lang w:eastAsia="zh-CN"/>
        </w:rPr>
        <w:t>4</w:t>
      </w:r>
      <w:r w:rsidR="003700F6" w:rsidRPr="00E60A41">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5</w:t>
      </w:r>
      <w:r w:rsidR="00E43E2B">
        <w:rPr>
          <w:rFonts w:ascii="微软雅黑" w:eastAsia="微软雅黑" w:hAnsi="微软雅黑" w:cs="微软雅黑"/>
          <w:spacing w:val="4"/>
          <w:sz w:val="24"/>
          <w:szCs w:val="24"/>
          <w:lang w:eastAsia="zh-CN"/>
        </w:rPr>
        <w:t>2</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8125EA">
        <w:rPr>
          <w:rFonts w:ascii="微软雅黑" w:eastAsia="微软雅黑" w:hAnsi="微软雅黑" w:cs="微软雅黑" w:hint="eastAsia"/>
          <w:spacing w:val="4"/>
          <w:sz w:val="24"/>
          <w:szCs w:val="24"/>
          <w:lang w:eastAsia="zh-CN"/>
        </w:rPr>
        <w:t>月ICE</w:t>
      </w:r>
      <w:r w:rsidR="0041706C" w:rsidRPr="008125EA">
        <w:rPr>
          <w:rFonts w:ascii="微软雅黑" w:eastAsia="微软雅黑" w:hAnsi="微软雅黑" w:cs="微软雅黑" w:hint="eastAsia"/>
          <w:spacing w:val="4"/>
          <w:sz w:val="24"/>
          <w:szCs w:val="24"/>
          <w:lang w:eastAsia="zh-CN"/>
        </w:rPr>
        <w:t>原糖</w:t>
      </w:r>
      <w:proofErr w:type="gramStart"/>
      <w:r w:rsidR="0041706C" w:rsidRPr="008125EA">
        <w:rPr>
          <w:rFonts w:ascii="微软雅黑" w:eastAsia="微软雅黑" w:hAnsi="微软雅黑" w:cs="微软雅黑" w:hint="eastAsia"/>
          <w:spacing w:val="4"/>
          <w:sz w:val="24"/>
          <w:szCs w:val="24"/>
          <w:lang w:eastAsia="zh-CN"/>
        </w:rPr>
        <w:t>期货周</w:t>
      </w:r>
      <w:r w:rsidR="00BD4B95" w:rsidRPr="008125EA">
        <w:rPr>
          <w:rFonts w:ascii="微软雅黑" w:eastAsia="微软雅黑" w:hAnsi="微软雅黑" w:cs="微软雅黑" w:hint="eastAsia"/>
          <w:spacing w:val="4"/>
          <w:sz w:val="24"/>
          <w:szCs w:val="24"/>
          <w:lang w:eastAsia="zh-CN"/>
        </w:rPr>
        <w:t>涨</w:t>
      </w:r>
      <w:proofErr w:type="gramEnd"/>
      <w:r w:rsidR="00BD4B95" w:rsidRPr="008125EA">
        <w:rPr>
          <w:rFonts w:ascii="微软雅黑" w:eastAsia="微软雅黑" w:hAnsi="微软雅黑" w:cs="微软雅黑"/>
          <w:spacing w:val="4"/>
          <w:sz w:val="24"/>
          <w:szCs w:val="24"/>
          <w:lang w:eastAsia="zh-CN"/>
        </w:rPr>
        <w:t>2</w:t>
      </w:r>
      <w:r w:rsidR="008D443E" w:rsidRPr="008125EA">
        <w:rPr>
          <w:rFonts w:ascii="微软雅黑" w:eastAsia="微软雅黑" w:hAnsi="微软雅黑" w:cs="微软雅黑" w:hint="eastAsia"/>
          <w:spacing w:val="4"/>
          <w:sz w:val="24"/>
          <w:szCs w:val="24"/>
          <w:lang w:eastAsia="zh-CN"/>
        </w:rPr>
        <w:t>.</w:t>
      </w:r>
      <w:r w:rsidR="00BD4B95" w:rsidRPr="008125EA">
        <w:rPr>
          <w:rFonts w:ascii="微软雅黑" w:eastAsia="微软雅黑" w:hAnsi="微软雅黑" w:cs="微软雅黑"/>
          <w:spacing w:val="4"/>
          <w:sz w:val="24"/>
          <w:szCs w:val="24"/>
          <w:lang w:eastAsia="zh-CN"/>
        </w:rPr>
        <w:t>04</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12</w:t>
      </w:r>
      <w:r w:rsidRPr="008125EA">
        <w:rPr>
          <w:rFonts w:ascii="微软雅黑" w:eastAsia="微软雅黑" w:hAnsi="微软雅黑" w:cs="微软雅黑" w:hint="eastAsia"/>
          <w:spacing w:val="4"/>
          <w:sz w:val="24"/>
          <w:szCs w:val="24"/>
          <w:lang w:eastAsia="zh-CN"/>
        </w:rPr>
        <w:t>月ICE</w:t>
      </w:r>
      <w:proofErr w:type="gramStart"/>
      <w:r w:rsidR="0041706C" w:rsidRPr="008125EA">
        <w:rPr>
          <w:rFonts w:ascii="微软雅黑" w:eastAsia="微软雅黑" w:hAnsi="微软雅黑" w:cs="微软雅黑" w:hint="eastAsia"/>
          <w:spacing w:val="4"/>
          <w:sz w:val="24"/>
          <w:szCs w:val="24"/>
          <w:lang w:eastAsia="zh-CN"/>
        </w:rPr>
        <w:t>棉周</w:t>
      </w:r>
      <w:r w:rsidR="00F53330" w:rsidRPr="008125EA">
        <w:rPr>
          <w:rFonts w:ascii="微软雅黑" w:eastAsia="微软雅黑" w:hAnsi="微软雅黑" w:cs="微软雅黑" w:hint="eastAsia"/>
          <w:spacing w:val="4"/>
          <w:sz w:val="24"/>
          <w:szCs w:val="24"/>
          <w:lang w:eastAsia="zh-CN"/>
        </w:rPr>
        <w:t>涨</w:t>
      </w:r>
      <w:proofErr w:type="gramEnd"/>
      <w:r w:rsidR="00F53330" w:rsidRPr="00F53330">
        <w:rPr>
          <w:rFonts w:ascii="微软雅黑" w:eastAsia="微软雅黑" w:hAnsi="微软雅黑" w:cs="微软雅黑"/>
          <w:spacing w:val="4"/>
          <w:sz w:val="24"/>
          <w:szCs w:val="24"/>
          <w:lang w:eastAsia="zh-CN"/>
        </w:rPr>
        <w:t>0</w:t>
      </w:r>
      <w:r w:rsidR="008D443E" w:rsidRPr="00F53330">
        <w:rPr>
          <w:rFonts w:ascii="微软雅黑" w:eastAsia="微软雅黑" w:hAnsi="微软雅黑" w:cs="微软雅黑" w:hint="eastAsia"/>
          <w:spacing w:val="4"/>
          <w:sz w:val="24"/>
          <w:szCs w:val="24"/>
          <w:lang w:eastAsia="zh-CN"/>
        </w:rPr>
        <w:t>.</w:t>
      </w:r>
      <w:r w:rsidR="00BD4B95">
        <w:rPr>
          <w:rFonts w:ascii="微软雅黑" w:eastAsia="微软雅黑" w:hAnsi="微软雅黑" w:cs="微软雅黑"/>
          <w:spacing w:val="4"/>
          <w:sz w:val="24"/>
          <w:szCs w:val="24"/>
          <w:lang w:eastAsia="zh-CN"/>
        </w:rPr>
        <w:t>07</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700F6" w:rsidRPr="00061B45">
        <w:rPr>
          <w:rFonts w:ascii="微软雅黑" w:eastAsia="微软雅黑" w:hAnsi="微软雅黑" w:cs="微软雅黑" w:hint="eastAsia"/>
          <w:spacing w:val="4"/>
          <w:sz w:val="24"/>
          <w:szCs w:val="24"/>
          <w:lang w:eastAsia="zh-CN"/>
        </w:rPr>
        <w:t>跌</w:t>
      </w:r>
      <w:r w:rsidR="00E43E2B">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ED03B7">
        <w:rPr>
          <w:rFonts w:ascii="微软雅黑" w:eastAsia="微软雅黑" w:hAnsi="微软雅黑" w:cs="微软雅黑"/>
          <w:spacing w:val="4"/>
          <w:sz w:val="24"/>
          <w:szCs w:val="24"/>
          <w:lang w:eastAsia="zh-CN"/>
        </w:rPr>
        <w:t>04</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465FC0"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5FA974E9">
            <wp:extent cx="6143625" cy="3732379"/>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198" cy="3736373"/>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65FC0" w:rsidRPr="00465FC0">
        <w:rPr>
          <w:rFonts w:ascii="微软雅黑" w:eastAsia="微软雅黑" w:hAnsi="微软雅黑" w:cs="微软雅黑" w:hint="eastAsia"/>
          <w:spacing w:val="4"/>
          <w:sz w:val="24"/>
          <w:szCs w:val="24"/>
          <w:lang w:eastAsia="zh-CN"/>
        </w:rPr>
        <w:t>日本政府发布史上首个特大地震预警，忧心毗邻该国大段海岸线的一个海槽可能引发大地震。日本气象厅认为，如果发生最大规模的地震，从关东到冲绳的太平洋沿岸可能遭遇大海啸。</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65FC0" w:rsidRPr="00465FC0">
        <w:rPr>
          <w:rFonts w:ascii="微软雅黑" w:eastAsia="微软雅黑" w:hAnsi="微软雅黑" w:cs="微软雅黑" w:hint="eastAsia"/>
          <w:spacing w:val="4"/>
          <w:sz w:val="24"/>
          <w:szCs w:val="24"/>
          <w:lang w:eastAsia="zh-CN"/>
        </w:rPr>
        <w:t>波士顿联储主席柯林斯表示，如果通胀在劳动力市场强劲的背景下继续下行，美联储可能会开始放松政策。她预计未来几年利率会走低。</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3C17C2" w:rsidRPr="003C17C2">
        <w:rPr>
          <w:rFonts w:ascii="微软雅黑" w:eastAsia="微软雅黑" w:hAnsi="微软雅黑" w:cs="微软雅黑" w:hint="eastAsia"/>
          <w:spacing w:val="4"/>
          <w:sz w:val="24"/>
          <w:szCs w:val="24"/>
          <w:lang w:eastAsia="zh-CN"/>
        </w:rPr>
        <w:t>加拿大</w:t>
      </w:r>
      <w:r w:rsidR="003C17C2" w:rsidRPr="003C17C2">
        <w:rPr>
          <w:rFonts w:ascii="微软雅黑" w:eastAsia="微软雅黑" w:hAnsi="微软雅黑" w:cs="微软雅黑"/>
          <w:spacing w:val="4"/>
          <w:sz w:val="24"/>
          <w:szCs w:val="24"/>
          <w:lang w:eastAsia="zh-CN"/>
        </w:rPr>
        <w:t>7</w:t>
      </w:r>
      <w:r w:rsidR="003C17C2" w:rsidRPr="003C17C2">
        <w:rPr>
          <w:rFonts w:ascii="微软雅黑" w:eastAsia="微软雅黑" w:hAnsi="微软雅黑" w:cs="微软雅黑" w:hint="eastAsia"/>
          <w:spacing w:val="4"/>
          <w:sz w:val="24"/>
          <w:szCs w:val="24"/>
          <w:lang w:eastAsia="zh-CN"/>
        </w:rPr>
        <w:t>月就业人数减</w:t>
      </w:r>
      <w:r w:rsidR="003C17C2" w:rsidRPr="003C17C2">
        <w:rPr>
          <w:rFonts w:ascii="微软雅黑" w:eastAsia="微软雅黑" w:hAnsi="微软雅黑" w:cs="微软雅黑"/>
          <w:spacing w:val="4"/>
          <w:sz w:val="24"/>
          <w:szCs w:val="24"/>
          <w:lang w:eastAsia="zh-CN"/>
        </w:rPr>
        <w:t>0.28</w:t>
      </w:r>
      <w:r w:rsidR="003C17C2" w:rsidRPr="003C17C2">
        <w:rPr>
          <w:rFonts w:ascii="微软雅黑" w:eastAsia="微软雅黑" w:hAnsi="微软雅黑" w:cs="微软雅黑" w:hint="eastAsia"/>
          <w:spacing w:val="4"/>
          <w:sz w:val="24"/>
          <w:szCs w:val="24"/>
          <w:lang w:eastAsia="zh-CN"/>
        </w:rPr>
        <w:t>万人，为</w:t>
      </w:r>
      <w:r w:rsidR="003C17C2" w:rsidRPr="003C17C2">
        <w:rPr>
          <w:rFonts w:ascii="微软雅黑" w:eastAsia="微软雅黑" w:hAnsi="微软雅黑" w:cs="微软雅黑"/>
          <w:spacing w:val="4"/>
          <w:sz w:val="24"/>
          <w:szCs w:val="24"/>
          <w:lang w:eastAsia="zh-CN"/>
        </w:rPr>
        <w:t>2023</w:t>
      </w:r>
      <w:r w:rsidR="003C17C2" w:rsidRPr="003C17C2">
        <w:rPr>
          <w:rFonts w:ascii="微软雅黑" w:eastAsia="微软雅黑" w:hAnsi="微软雅黑" w:cs="微软雅黑" w:hint="eastAsia"/>
          <w:spacing w:val="4"/>
          <w:sz w:val="24"/>
          <w:szCs w:val="24"/>
          <w:lang w:eastAsia="zh-CN"/>
        </w:rPr>
        <w:t>年</w:t>
      </w:r>
      <w:r w:rsidR="003C17C2" w:rsidRPr="003C17C2">
        <w:rPr>
          <w:rFonts w:ascii="微软雅黑" w:eastAsia="微软雅黑" w:hAnsi="微软雅黑" w:cs="微软雅黑"/>
          <w:spacing w:val="4"/>
          <w:sz w:val="24"/>
          <w:szCs w:val="24"/>
          <w:lang w:eastAsia="zh-CN"/>
        </w:rPr>
        <w:t>7</w:t>
      </w:r>
      <w:r w:rsidR="003C17C2" w:rsidRPr="003C17C2">
        <w:rPr>
          <w:rFonts w:ascii="微软雅黑" w:eastAsia="微软雅黑" w:hAnsi="微软雅黑" w:cs="微软雅黑" w:hint="eastAsia"/>
          <w:spacing w:val="4"/>
          <w:sz w:val="24"/>
          <w:szCs w:val="24"/>
          <w:lang w:eastAsia="zh-CN"/>
        </w:rPr>
        <w:t>月以来最大降幅，连续第二个月减少，预期为增加</w:t>
      </w:r>
      <w:r w:rsidR="003C17C2" w:rsidRPr="003C17C2">
        <w:rPr>
          <w:rFonts w:ascii="微软雅黑" w:eastAsia="微软雅黑" w:hAnsi="微软雅黑" w:cs="微软雅黑"/>
          <w:spacing w:val="4"/>
          <w:sz w:val="24"/>
          <w:szCs w:val="24"/>
          <w:lang w:eastAsia="zh-CN"/>
        </w:rPr>
        <w:t>2.25</w:t>
      </w:r>
      <w:r w:rsidR="003C17C2" w:rsidRPr="003C17C2">
        <w:rPr>
          <w:rFonts w:ascii="微软雅黑" w:eastAsia="微软雅黑" w:hAnsi="微软雅黑" w:cs="微软雅黑" w:hint="eastAsia"/>
          <w:spacing w:val="4"/>
          <w:sz w:val="24"/>
          <w:szCs w:val="24"/>
          <w:lang w:eastAsia="zh-CN"/>
        </w:rPr>
        <w:t>万人。</w:t>
      </w:r>
      <w:r w:rsidR="003C17C2" w:rsidRPr="003C17C2">
        <w:rPr>
          <w:rFonts w:ascii="微软雅黑" w:eastAsia="微软雅黑" w:hAnsi="微软雅黑" w:cs="微软雅黑"/>
          <w:spacing w:val="4"/>
          <w:sz w:val="24"/>
          <w:szCs w:val="24"/>
          <w:lang w:eastAsia="zh-CN"/>
        </w:rPr>
        <w:t>7</w:t>
      </w:r>
      <w:r w:rsidR="003C17C2" w:rsidRPr="003C17C2">
        <w:rPr>
          <w:rFonts w:ascii="微软雅黑" w:eastAsia="微软雅黑" w:hAnsi="微软雅黑" w:cs="微软雅黑" w:hint="eastAsia"/>
          <w:spacing w:val="4"/>
          <w:sz w:val="24"/>
          <w:szCs w:val="24"/>
          <w:lang w:eastAsia="zh-CN"/>
        </w:rPr>
        <w:t>月失业率持平于</w:t>
      </w:r>
      <w:r w:rsidR="003C17C2" w:rsidRPr="003C17C2">
        <w:rPr>
          <w:rFonts w:ascii="微软雅黑" w:eastAsia="微软雅黑" w:hAnsi="微软雅黑" w:cs="微软雅黑"/>
          <w:spacing w:val="4"/>
          <w:sz w:val="24"/>
          <w:szCs w:val="24"/>
          <w:lang w:eastAsia="zh-CN"/>
        </w:rPr>
        <w:t>6.4%</w:t>
      </w:r>
      <w:r w:rsidR="003C17C2" w:rsidRPr="003C17C2">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3C17C2" w:rsidRPr="003C17C2">
        <w:rPr>
          <w:rFonts w:ascii="微软雅黑" w:eastAsia="微软雅黑" w:hAnsi="微软雅黑" w:cs="微软雅黑" w:hint="eastAsia"/>
          <w:spacing w:val="4"/>
          <w:sz w:val="24"/>
          <w:szCs w:val="24"/>
          <w:lang w:eastAsia="zh-CN"/>
        </w:rPr>
        <w:t>当地时间</w:t>
      </w:r>
      <w:r w:rsidR="003C17C2" w:rsidRPr="003C17C2">
        <w:rPr>
          <w:rFonts w:ascii="微软雅黑" w:eastAsia="微软雅黑" w:hAnsi="微软雅黑" w:cs="微软雅黑"/>
          <w:spacing w:val="4"/>
          <w:sz w:val="24"/>
          <w:szCs w:val="24"/>
          <w:lang w:eastAsia="zh-CN"/>
        </w:rPr>
        <w:t>8</w:t>
      </w:r>
      <w:r w:rsidR="003C17C2" w:rsidRPr="003C17C2">
        <w:rPr>
          <w:rFonts w:ascii="微软雅黑" w:eastAsia="微软雅黑" w:hAnsi="微软雅黑" w:cs="微软雅黑" w:hint="eastAsia"/>
          <w:spacing w:val="4"/>
          <w:sz w:val="24"/>
          <w:szCs w:val="24"/>
          <w:lang w:eastAsia="zh-CN"/>
        </w:rPr>
        <w:t>月</w:t>
      </w:r>
      <w:r w:rsidR="003C17C2" w:rsidRPr="003C17C2">
        <w:rPr>
          <w:rFonts w:ascii="微软雅黑" w:eastAsia="微软雅黑" w:hAnsi="微软雅黑" w:cs="微软雅黑"/>
          <w:spacing w:val="4"/>
          <w:sz w:val="24"/>
          <w:szCs w:val="24"/>
          <w:lang w:eastAsia="zh-CN"/>
        </w:rPr>
        <w:t>9</w:t>
      </w:r>
      <w:r w:rsidR="003C17C2" w:rsidRPr="003C17C2">
        <w:rPr>
          <w:rFonts w:ascii="微软雅黑" w:eastAsia="微软雅黑" w:hAnsi="微软雅黑" w:cs="微软雅黑" w:hint="eastAsia"/>
          <w:spacing w:val="4"/>
          <w:sz w:val="24"/>
          <w:szCs w:val="24"/>
          <w:lang w:eastAsia="zh-CN"/>
        </w:rPr>
        <w:t>日，美联储公布了</w:t>
      </w:r>
      <w:r w:rsidR="003C17C2" w:rsidRPr="003C17C2">
        <w:rPr>
          <w:rFonts w:ascii="微软雅黑" w:eastAsia="微软雅黑" w:hAnsi="微软雅黑" w:cs="微软雅黑"/>
          <w:spacing w:val="4"/>
          <w:sz w:val="24"/>
          <w:szCs w:val="24"/>
          <w:lang w:eastAsia="zh-CN"/>
        </w:rPr>
        <w:t>2025</w:t>
      </w:r>
      <w:r w:rsidR="003C17C2" w:rsidRPr="003C17C2">
        <w:rPr>
          <w:rFonts w:ascii="微软雅黑" w:eastAsia="微软雅黑" w:hAnsi="微软雅黑" w:cs="微软雅黑" w:hint="eastAsia"/>
          <w:spacing w:val="4"/>
          <w:sz w:val="24"/>
          <w:szCs w:val="24"/>
          <w:lang w:eastAsia="zh-CN"/>
        </w:rPr>
        <w:t>年、</w:t>
      </w:r>
      <w:r w:rsidR="003C17C2" w:rsidRPr="003C17C2">
        <w:rPr>
          <w:rFonts w:ascii="微软雅黑" w:eastAsia="微软雅黑" w:hAnsi="微软雅黑" w:cs="微软雅黑"/>
          <w:spacing w:val="4"/>
          <w:sz w:val="24"/>
          <w:szCs w:val="24"/>
          <w:lang w:eastAsia="zh-CN"/>
        </w:rPr>
        <w:t>2026</w:t>
      </w:r>
      <w:r w:rsidR="003C17C2" w:rsidRPr="003C17C2">
        <w:rPr>
          <w:rFonts w:ascii="微软雅黑" w:eastAsia="微软雅黑" w:hAnsi="微软雅黑" w:cs="微软雅黑" w:hint="eastAsia"/>
          <w:spacing w:val="4"/>
          <w:sz w:val="24"/>
          <w:szCs w:val="24"/>
          <w:lang w:eastAsia="zh-CN"/>
        </w:rPr>
        <w:t>年和</w:t>
      </w:r>
      <w:r w:rsidR="003C17C2" w:rsidRPr="003C17C2">
        <w:rPr>
          <w:rFonts w:ascii="微软雅黑" w:eastAsia="微软雅黑" w:hAnsi="微软雅黑" w:cs="微软雅黑"/>
          <w:spacing w:val="4"/>
          <w:sz w:val="24"/>
          <w:szCs w:val="24"/>
          <w:lang w:eastAsia="zh-CN"/>
        </w:rPr>
        <w:t>2027</w:t>
      </w:r>
      <w:r w:rsidR="003C17C2" w:rsidRPr="003C17C2">
        <w:rPr>
          <w:rFonts w:ascii="微软雅黑" w:eastAsia="微软雅黑" w:hAnsi="微软雅黑" w:cs="微软雅黑" w:hint="eastAsia"/>
          <w:spacing w:val="4"/>
          <w:sz w:val="24"/>
          <w:szCs w:val="24"/>
          <w:lang w:eastAsia="zh-CN"/>
        </w:rPr>
        <w:t>年</w:t>
      </w:r>
      <w:r w:rsidR="003C17C2" w:rsidRPr="003C17C2">
        <w:rPr>
          <w:rFonts w:ascii="微软雅黑" w:eastAsia="微软雅黑" w:hAnsi="微软雅黑" w:cs="微软雅黑"/>
          <w:spacing w:val="4"/>
          <w:sz w:val="24"/>
          <w:szCs w:val="24"/>
          <w:lang w:eastAsia="zh-CN"/>
        </w:rPr>
        <w:t>1</w:t>
      </w:r>
      <w:r w:rsidR="003C17C2" w:rsidRPr="003C17C2">
        <w:rPr>
          <w:rFonts w:ascii="微软雅黑" w:eastAsia="微软雅黑" w:hAnsi="微软雅黑" w:cs="微软雅黑" w:hint="eastAsia"/>
          <w:spacing w:val="4"/>
          <w:sz w:val="24"/>
          <w:szCs w:val="24"/>
          <w:lang w:eastAsia="zh-CN"/>
        </w:rPr>
        <w:t>月的联邦公开市场委员会（</w:t>
      </w:r>
      <w:r w:rsidR="003C17C2" w:rsidRPr="003C17C2">
        <w:rPr>
          <w:rFonts w:ascii="微软雅黑" w:eastAsia="微软雅黑" w:hAnsi="微软雅黑" w:cs="微软雅黑"/>
          <w:spacing w:val="4"/>
          <w:sz w:val="24"/>
          <w:szCs w:val="24"/>
          <w:lang w:eastAsia="zh-CN"/>
        </w:rPr>
        <w:t>FOMC</w:t>
      </w:r>
      <w:r w:rsidR="003C17C2" w:rsidRPr="003C17C2">
        <w:rPr>
          <w:rFonts w:ascii="微软雅黑" w:eastAsia="微软雅黑" w:hAnsi="微软雅黑" w:cs="微软雅黑" w:hint="eastAsia"/>
          <w:spacing w:val="4"/>
          <w:sz w:val="24"/>
          <w:szCs w:val="24"/>
          <w:lang w:eastAsia="zh-CN"/>
        </w:rPr>
        <w:t>）会议的暂定时间表。美联储坚持每年举行八次会议的传统日程安排。值得注意的是，在美国大选前夕，关于美联储能否保持政策独立的质疑声愈发激烈。美国前财政部部长劳伦斯·萨默斯警告，不要让总统干预货币政策制定，否则随着时间的推移最终只会损害经济。对于美联储的降息展望，萨默斯表示，在</w:t>
      </w:r>
      <w:r w:rsidR="003C17C2" w:rsidRPr="003C17C2">
        <w:rPr>
          <w:rFonts w:ascii="微软雅黑" w:eastAsia="微软雅黑" w:hAnsi="微软雅黑" w:cs="微软雅黑"/>
          <w:spacing w:val="4"/>
          <w:sz w:val="24"/>
          <w:szCs w:val="24"/>
          <w:lang w:eastAsia="zh-CN"/>
        </w:rPr>
        <w:t>9</w:t>
      </w:r>
      <w:r w:rsidR="003C17C2" w:rsidRPr="003C17C2">
        <w:rPr>
          <w:rFonts w:ascii="微软雅黑" w:eastAsia="微软雅黑" w:hAnsi="微软雅黑" w:cs="微软雅黑" w:hint="eastAsia"/>
          <w:spacing w:val="4"/>
          <w:sz w:val="24"/>
          <w:szCs w:val="24"/>
          <w:lang w:eastAsia="zh-CN"/>
        </w:rPr>
        <w:t>月的政策会议上，美联储“降息</w:t>
      </w:r>
      <w:r w:rsidR="003C17C2" w:rsidRPr="003C17C2">
        <w:rPr>
          <w:rFonts w:ascii="微软雅黑" w:eastAsia="微软雅黑" w:hAnsi="微软雅黑" w:cs="微软雅黑"/>
          <w:spacing w:val="4"/>
          <w:sz w:val="24"/>
          <w:szCs w:val="24"/>
          <w:lang w:eastAsia="zh-CN"/>
        </w:rPr>
        <w:t>50</w:t>
      </w:r>
      <w:r w:rsidR="003C17C2" w:rsidRPr="003C17C2">
        <w:rPr>
          <w:rFonts w:ascii="微软雅黑" w:eastAsia="微软雅黑" w:hAnsi="微软雅黑" w:cs="微软雅黑" w:hint="eastAsia"/>
          <w:spacing w:val="4"/>
          <w:sz w:val="24"/>
          <w:szCs w:val="24"/>
          <w:lang w:eastAsia="zh-CN"/>
        </w:rPr>
        <w:t>个基点可能是合适的”。高盛的最新报告也指出，预计美联储将在</w:t>
      </w:r>
      <w:r w:rsidR="003C17C2" w:rsidRPr="003C17C2">
        <w:rPr>
          <w:rFonts w:ascii="微软雅黑" w:eastAsia="微软雅黑" w:hAnsi="微软雅黑" w:cs="微软雅黑"/>
          <w:spacing w:val="4"/>
          <w:sz w:val="24"/>
          <w:szCs w:val="24"/>
          <w:lang w:eastAsia="zh-CN"/>
        </w:rPr>
        <w:t>9</w:t>
      </w:r>
      <w:r w:rsidR="003C17C2" w:rsidRPr="003C17C2">
        <w:rPr>
          <w:rFonts w:ascii="微软雅黑" w:eastAsia="微软雅黑" w:hAnsi="微软雅黑" w:cs="微软雅黑" w:hint="eastAsia"/>
          <w:spacing w:val="4"/>
          <w:sz w:val="24"/>
          <w:szCs w:val="24"/>
          <w:lang w:eastAsia="zh-CN"/>
        </w:rPr>
        <w:t>月、</w:t>
      </w:r>
      <w:r w:rsidR="003C17C2" w:rsidRPr="003C17C2">
        <w:rPr>
          <w:rFonts w:ascii="微软雅黑" w:eastAsia="微软雅黑" w:hAnsi="微软雅黑" w:cs="微软雅黑"/>
          <w:spacing w:val="4"/>
          <w:sz w:val="24"/>
          <w:szCs w:val="24"/>
          <w:lang w:eastAsia="zh-CN"/>
        </w:rPr>
        <w:t>11</w:t>
      </w:r>
      <w:r w:rsidR="003C17C2" w:rsidRPr="003C17C2">
        <w:rPr>
          <w:rFonts w:ascii="微软雅黑" w:eastAsia="微软雅黑" w:hAnsi="微软雅黑" w:cs="微软雅黑" w:hint="eastAsia"/>
          <w:spacing w:val="4"/>
          <w:sz w:val="24"/>
          <w:szCs w:val="24"/>
          <w:lang w:eastAsia="zh-CN"/>
        </w:rPr>
        <w:t>月和</w:t>
      </w:r>
      <w:r w:rsidR="003C17C2" w:rsidRPr="003C17C2">
        <w:rPr>
          <w:rFonts w:ascii="微软雅黑" w:eastAsia="微软雅黑" w:hAnsi="微软雅黑" w:cs="微软雅黑"/>
          <w:spacing w:val="4"/>
          <w:sz w:val="24"/>
          <w:szCs w:val="24"/>
          <w:lang w:eastAsia="zh-CN"/>
        </w:rPr>
        <w:t>12</w:t>
      </w:r>
      <w:r w:rsidR="003C17C2" w:rsidRPr="003C17C2">
        <w:rPr>
          <w:rFonts w:ascii="微软雅黑" w:eastAsia="微软雅黑" w:hAnsi="微软雅黑" w:cs="微软雅黑" w:hint="eastAsia"/>
          <w:spacing w:val="4"/>
          <w:sz w:val="24"/>
          <w:szCs w:val="24"/>
          <w:lang w:eastAsia="zh-CN"/>
        </w:rPr>
        <w:t>月连续降息</w:t>
      </w:r>
      <w:r w:rsidR="003C17C2" w:rsidRPr="003C17C2">
        <w:rPr>
          <w:rFonts w:ascii="微软雅黑" w:eastAsia="微软雅黑" w:hAnsi="微软雅黑" w:cs="微软雅黑"/>
          <w:spacing w:val="4"/>
          <w:sz w:val="24"/>
          <w:szCs w:val="24"/>
          <w:lang w:eastAsia="zh-CN"/>
        </w:rPr>
        <w:t>25</w:t>
      </w:r>
      <w:r w:rsidR="003C17C2" w:rsidRPr="003C17C2">
        <w:rPr>
          <w:rFonts w:ascii="微软雅黑" w:eastAsia="微软雅黑" w:hAnsi="微软雅黑" w:cs="微软雅黑" w:hint="eastAsia"/>
          <w:spacing w:val="4"/>
          <w:sz w:val="24"/>
          <w:szCs w:val="24"/>
          <w:lang w:eastAsia="zh-CN"/>
        </w:rPr>
        <w:t>个基点（之前是每季度降息一次）。</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3C17C2" w:rsidRPr="003C17C2">
        <w:rPr>
          <w:rFonts w:ascii="微软雅黑" w:eastAsia="微软雅黑" w:hAnsi="微软雅黑" w:cs="微软雅黑" w:hint="eastAsia"/>
          <w:spacing w:val="4"/>
          <w:sz w:val="24"/>
          <w:szCs w:val="24"/>
          <w:lang w:eastAsia="zh-CN"/>
        </w:rPr>
        <w:t>世卫组织表示，来自</w:t>
      </w:r>
      <w:r w:rsidR="003C17C2" w:rsidRPr="003C17C2">
        <w:rPr>
          <w:rFonts w:ascii="微软雅黑" w:eastAsia="微软雅黑" w:hAnsi="微软雅黑" w:cs="微软雅黑"/>
          <w:spacing w:val="4"/>
          <w:sz w:val="24"/>
          <w:szCs w:val="24"/>
          <w:lang w:eastAsia="zh-CN"/>
        </w:rPr>
        <w:t>84</w:t>
      </w:r>
      <w:r w:rsidR="003C17C2" w:rsidRPr="003C17C2">
        <w:rPr>
          <w:rFonts w:ascii="微软雅黑" w:eastAsia="微软雅黑" w:hAnsi="微软雅黑" w:cs="微软雅黑" w:hint="eastAsia"/>
          <w:spacing w:val="4"/>
          <w:sz w:val="24"/>
          <w:szCs w:val="24"/>
          <w:lang w:eastAsia="zh-CN"/>
        </w:rPr>
        <w:t>个国家的哨点监测系统的数据显示，新冠病毒检测呈阳性的百分比在过去几周里一直在上升。目前，全球范围内新冠阳性检出率略超</w:t>
      </w:r>
      <w:r w:rsidR="003C17C2" w:rsidRPr="003C17C2">
        <w:rPr>
          <w:rFonts w:ascii="微软雅黑" w:eastAsia="微软雅黑" w:hAnsi="微软雅黑" w:cs="微软雅黑"/>
          <w:spacing w:val="4"/>
          <w:sz w:val="24"/>
          <w:szCs w:val="24"/>
          <w:lang w:eastAsia="zh-CN"/>
        </w:rPr>
        <w:t>10%</w:t>
      </w:r>
      <w:r w:rsidR="003C17C2" w:rsidRPr="003C17C2">
        <w:rPr>
          <w:rFonts w:ascii="微软雅黑" w:eastAsia="微软雅黑" w:hAnsi="微软雅黑" w:cs="微软雅黑" w:hint="eastAsia"/>
          <w:spacing w:val="4"/>
          <w:sz w:val="24"/>
          <w:szCs w:val="24"/>
          <w:lang w:eastAsia="zh-CN"/>
        </w:rPr>
        <w:t>，欧洲阳性率超过</w:t>
      </w:r>
      <w:r w:rsidR="003C17C2" w:rsidRPr="003C17C2">
        <w:rPr>
          <w:rFonts w:ascii="微软雅黑" w:eastAsia="微软雅黑" w:hAnsi="微软雅黑" w:cs="微软雅黑"/>
          <w:spacing w:val="4"/>
          <w:sz w:val="24"/>
          <w:szCs w:val="24"/>
          <w:lang w:eastAsia="zh-CN"/>
        </w:rPr>
        <w:t>20%</w:t>
      </w:r>
      <w:r w:rsidR="003C17C2" w:rsidRPr="003C17C2">
        <w:rPr>
          <w:rFonts w:ascii="微软雅黑" w:eastAsia="微软雅黑" w:hAnsi="微软雅黑" w:cs="微软雅黑" w:hint="eastAsia"/>
          <w:spacing w:val="4"/>
          <w:sz w:val="24"/>
          <w:szCs w:val="24"/>
          <w:lang w:eastAsia="zh-CN"/>
        </w:rPr>
        <w:t>。世卫组织还担心，更严重的新冠病毒变种可能很快就会出现，建议为最高危人群接种新冠疫苗。</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3C17C2" w:rsidRPr="003C17C2">
        <w:rPr>
          <w:rFonts w:ascii="微软雅黑" w:eastAsia="微软雅黑" w:hAnsi="微软雅黑" w:cs="微软雅黑" w:hint="eastAsia"/>
          <w:spacing w:val="4"/>
          <w:sz w:val="24"/>
          <w:szCs w:val="24"/>
          <w:lang w:eastAsia="zh-CN"/>
        </w:rPr>
        <w:t>关于降息，美联储有官员“放鹰”。美联储“鹰王”鲍曼称，美国通胀仍存上行风险，将对降息保持谨慎态度。本周美股将迎重磅数据，美国</w:t>
      </w:r>
      <w:r w:rsidR="003C17C2" w:rsidRPr="003C17C2">
        <w:rPr>
          <w:rFonts w:ascii="微软雅黑" w:eastAsia="微软雅黑" w:hAnsi="微软雅黑" w:cs="微软雅黑"/>
          <w:spacing w:val="4"/>
          <w:sz w:val="24"/>
          <w:szCs w:val="24"/>
          <w:lang w:eastAsia="zh-CN"/>
        </w:rPr>
        <w:t>7</w:t>
      </w:r>
      <w:r w:rsidR="003C17C2" w:rsidRPr="003C17C2">
        <w:rPr>
          <w:rFonts w:ascii="微软雅黑" w:eastAsia="微软雅黑" w:hAnsi="微软雅黑" w:cs="微软雅黑" w:hint="eastAsia"/>
          <w:spacing w:val="4"/>
          <w:sz w:val="24"/>
          <w:szCs w:val="24"/>
          <w:lang w:eastAsia="zh-CN"/>
        </w:rPr>
        <w:t>月</w:t>
      </w:r>
      <w:r w:rsidR="003C17C2" w:rsidRPr="003C17C2">
        <w:rPr>
          <w:rFonts w:ascii="微软雅黑" w:eastAsia="微软雅黑" w:hAnsi="微软雅黑" w:cs="微软雅黑"/>
          <w:spacing w:val="4"/>
          <w:sz w:val="24"/>
          <w:szCs w:val="24"/>
          <w:lang w:eastAsia="zh-CN"/>
        </w:rPr>
        <w:t>CPI</w:t>
      </w:r>
      <w:r w:rsidR="003C17C2" w:rsidRPr="003C17C2">
        <w:rPr>
          <w:rFonts w:ascii="微软雅黑" w:eastAsia="微软雅黑" w:hAnsi="微软雅黑" w:cs="微软雅黑" w:hint="eastAsia"/>
          <w:spacing w:val="4"/>
          <w:sz w:val="24"/>
          <w:szCs w:val="24"/>
          <w:lang w:eastAsia="zh-CN"/>
        </w:rPr>
        <w:t>数据将公布，这将是美联储下一次（</w:t>
      </w:r>
      <w:r w:rsidR="003C17C2" w:rsidRPr="003C17C2">
        <w:rPr>
          <w:rFonts w:ascii="微软雅黑" w:eastAsia="微软雅黑" w:hAnsi="微软雅黑" w:cs="微软雅黑"/>
          <w:spacing w:val="4"/>
          <w:sz w:val="24"/>
          <w:szCs w:val="24"/>
          <w:lang w:eastAsia="zh-CN"/>
        </w:rPr>
        <w:t>9</w:t>
      </w:r>
      <w:r w:rsidR="003C17C2" w:rsidRPr="003C17C2">
        <w:rPr>
          <w:rFonts w:ascii="微软雅黑" w:eastAsia="微软雅黑" w:hAnsi="微软雅黑" w:cs="微软雅黑" w:hint="eastAsia"/>
          <w:spacing w:val="4"/>
          <w:sz w:val="24"/>
          <w:szCs w:val="24"/>
          <w:lang w:eastAsia="zh-CN"/>
        </w:rPr>
        <w:t>月）利率决议前公布的倒数第二份</w:t>
      </w:r>
      <w:r w:rsidR="003C17C2" w:rsidRPr="003C17C2">
        <w:rPr>
          <w:rFonts w:ascii="微软雅黑" w:eastAsia="微软雅黑" w:hAnsi="微软雅黑" w:cs="微软雅黑"/>
          <w:spacing w:val="4"/>
          <w:sz w:val="24"/>
          <w:szCs w:val="24"/>
          <w:lang w:eastAsia="zh-CN"/>
        </w:rPr>
        <w:t>CPI</w:t>
      </w:r>
      <w:r w:rsidR="003C17C2" w:rsidRPr="003C17C2">
        <w:rPr>
          <w:rFonts w:ascii="微软雅黑" w:eastAsia="微软雅黑" w:hAnsi="微软雅黑" w:cs="微软雅黑" w:hint="eastAsia"/>
          <w:spacing w:val="4"/>
          <w:sz w:val="24"/>
          <w:szCs w:val="24"/>
          <w:lang w:eastAsia="zh-CN"/>
        </w:rPr>
        <w:t>报告。</w:t>
      </w:r>
      <w:r>
        <w:rPr>
          <w:rFonts w:ascii="微软雅黑" w:eastAsia="微软雅黑" w:hAnsi="微软雅黑" w:cs="微软雅黑" w:hint="eastAsia"/>
          <w:spacing w:val="4"/>
          <w:sz w:val="24"/>
          <w:szCs w:val="24"/>
          <w:lang w:eastAsia="zh-CN"/>
        </w:rPr>
        <w:t>】</w:t>
      </w:r>
    </w:p>
    <w:p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Pr="003C17C2">
        <w:rPr>
          <w:rFonts w:ascii="微软雅黑" w:eastAsia="微软雅黑" w:hAnsi="微软雅黑" w:cs="微软雅黑" w:hint="eastAsia"/>
          <w:bCs/>
          <w:spacing w:val="4"/>
          <w:sz w:val="24"/>
          <w:szCs w:val="24"/>
          <w:lang w:eastAsia="zh-CN"/>
        </w:rPr>
        <w:t>美国近半求职者需要一年多的时间才能找到新工作。</w:t>
      </w:r>
      <w:r w:rsidRPr="003C17C2">
        <w:rPr>
          <w:rFonts w:ascii="微软雅黑" w:eastAsia="微软雅黑" w:hAnsi="微软雅黑" w:cs="微软雅黑"/>
          <w:bCs/>
          <w:spacing w:val="4"/>
          <w:sz w:val="24"/>
          <w:szCs w:val="24"/>
          <w:lang w:eastAsia="zh-CN"/>
        </w:rPr>
        <w:t>44%</w:t>
      </w:r>
      <w:r w:rsidRPr="003C17C2">
        <w:rPr>
          <w:rFonts w:ascii="微软雅黑" w:eastAsia="微软雅黑" w:hAnsi="微软雅黑" w:cs="微软雅黑" w:hint="eastAsia"/>
          <w:bCs/>
          <w:spacing w:val="4"/>
          <w:sz w:val="24"/>
          <w:szCs w:val="24"/>
          <w:lang w:eastAsia="zh-CN"/>
        </w:rPr>
        <w:t>的求职者已经失业超过</w:t>
      </w:r>
      <w:r w:rsidRPr="003C17C2">
        <w:rPr>
          <w:rFonts w:ascii="微软雅黑" w:eastAsia="微软雅黑" w:hAnsi="微软雅黑" w:cs="微软雅黑"/>
          <w:bCs/>
          <w:spacing w:val="4"/>
          <w:sz w:val="24"/>
          <w:szCs w:val="24"/>
          <w:lang w:eastAsia="zh-CN"/>
        </w:rPr>
        <w:t>12</w:t>
      </w:r>
      <w:r w:rsidRPr="003C17C2">
        <w:rPr>
          <w:rFonts w:ascii="微软雅黑" w:eastAsia="微软雅黑" w:hAnsi="微软雅黑" w:cs="微软雅黑" w:hint="eastAsia"/>
          <w:bCs/>
          <w:spacing w:val="4"/>
          <w:sz w:val="24"/>
          <w:szCs w:val="24"/>
          <w:lang w:eastAsia="zh-CN"/>
        </w:rPr>
        <w:t>个月。约</w:t>
      </w:r>
      <w:r w:rsidRPr="003C17C2">
        <w:rPr>
          <w:rFonts w:ascii="微软雅黑" w:eastAsia="微软雅黑" w:hAnsi="微软雅黑" w:cs="微软雅黑"/>
          <w:bCs/>
          <w:spacing w:val="4"/>
          <w:sz w:val="24"/>
          <w:szCs w:val="24"/>
          <w:lang w:eastAsia="zh-CN"/>
        </w:rPr>
        <w:t>64%</w:t>
      </w:r>
      <w:r w:rsidRPr="003C17C2">
        <w:rPr>
          <w:rFonts w:ascii="微软雅黑" w:eastAsia="微软雅黑" w:hAnsi="微软雅黑" w:cs="微软雅黑" w:hint="eastAsia"/>
          <w:bCs/>
          <w:spacing w:val="4"/>
          <w:sz w:val="24"/>
          <w:szCs w:val="24"/>
          <w:lang w:eastAsia="zh-CN"/>
        </w:rPr>
        <w:t>的求职者表示，找新工作比</w:t>
      </w:r>
      <w:r w:rsidRPr="003C17C2">
        <w:rPr>
          <w:rFonts w:ascii="微软雅黑" w:eastAsia="微软雅黑" w:hAnsi="微软雅黑" w:cs="微软雅黑"/>
          <w:bCs/>
          <w:spacing w:val="4"/>
          <w:sz w:val="24"/>
          <w:szCs w:val="24"/>
          <w:lang w:eastAsia="zh-CN"/>
        </w:rPr>
        <w:t>6</w:t>
      </w:r>
      <w:r w:rsidRPr="003C17C2">
        <w:rPr>
          <w:rFonts w:ascii="微软雅黑" w:eastAsia="微软雅黑" w:hAnsi="微软雅黑" w:cs="微软雅黑" w:hint="eastAsia"/>
          <w:bCs/>
          <w:spacing w:val="4"/>
          <w:sz w:val="24"/>
          <w:szCs w:val="24"/>
          <w:lang w:eastAsia="zh-CN"/>
        </w:rPr>
        <w:t>个月前更加困难；</w:t>
      </w:r>
      <w:r w:rsidRPr="003C17C2">
        <w:rPr>
          <w:rFonts w:ascii="微软雅黑" w:eastAsia="微软雅黑" w:hAnsi="微软雅黑" w:cs="微软雅黑"/>
          <w:bCs/>
          <w:spacing w:val="4"/>
          <w:sz w:val="24"/>
          <w:szCs w:val="24"/>
          <w:lang w:eastAsia="zh-CN"/>
        </w:rPr>
        <w:t>71%</w:t>
      </w:r>
      <w:r w:rsidRPr="003C17C2">
        <w:rPr>
          <w:rFonts w:ascii="微软雅黑" w:eastAsia="微软雅黑" w:hAnsi="微软雅黑" w:cs="微软雅黑" w:hint="eastAsia"/>
          <w:bCs/>
          <w:spacing w:val="4"/>
          <w:sz w:val="24"/>
          <w:szCs w:val="24"/>
          <w:lang w:eastAsia="zh-CN"/>
        </w:rPr>
        <w:t>的求职者表示，他们的财务状况比一年前更糟糕。</w:t>
      </w:r>
      <w:r>
        <w:rPr>
          <w:rFonts w:ascii="微软雅黑" w:eastAsia="微软雅黑" w:hAnsi="微软雅黑" w:cs="微软雅黑" w:hint="eastAsia"/>
          <w:spacing w:val="4"/>
          <w:sz w:val="24"/>
          <w:szCs w:val="24"/>
          <w:lang w:eastAsia="zh-CN"/>
        </w:rPr>
        <w:t>】</w:t>
      </w:r>
    </w:p>
    <w:p w:rsidR="003C17C2" w:rsidRPr="003C17C2" w:rsidRDefault="003C17C2" w:rsidP="003C17C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Pr="003C17C2">
        <w:rPr>
          <w:rFonts w:ascii="微软雅黑" w:eastAsia="微软雅黑" w:hAnsi="微软雅黑" w:cs="微软雅黑" w:hint="eastAsia"/>
          <w:bCs/>
          <w:spacing w:val="4"/>
          <w:sz w:val="24"/>
          <w:szCs w:val="24"/>
          <w:lang w:eastAsia="zh-CN"/>
        </w:rPr>
        <w:t>日本共同社调查显示，对于今后一年的经济形势，预测“扩大”和“缓慢扩大”的企业合计占</w:t>
      </w:r>
      <w:r w:rsidRPr="003C17C2">
        <w:rPr>
          <w:rFonts w:ascii="微软雅黑" w:eastAsia="微软雅黑" w:hAnsi="微软雅黑" w:cs="微软雅黑"/>
          <w:bCs/>
          <w:spacing w:val="4"/>
          <w:sz w:val="24"/>
          <w:szCs w:val="24"/>
          <w:lang w:eastAsia="zh-CN"/>
        </w:rPr>
        <w:t>72%</w:t>
      </w:r>
      <w:r w:rsidRPr="003C17C2">
        <w:rPr>
          <w:rFonts w:ascii="微软雅黑" w:eastAsia="微软雅黑" w:hAnsi="微软雅黑" w:cs="微软雅黑" w:hint="eastAsia"/>
          <w:bCs/>
          <w:spacing w:val="4"/>
          <w:sz w:val="24"/>
          <w:szCs w:val="24"/>
          <w:lang w:eastAsia="zh-CN"/>
        </w:rPr>
        <w:t>，较去年夏季的</w:t>
      </w:r>
      <w:r w:rsidRPr="003C17C2">
        <w:rPr>
          <w:rFonts w:ascii="微软雅黑" w:eastAsia="微软雅黑" w:hAnsi="微软雅黑" w:cs="微软雅黑"/>
          <w:bCs/>
          <w:spacing w:val="4"/>
          <w:sz w:val="24"/>
          <w:szCs w:val="24"/>
          <w:lang w:eastAsia="zh-CN"/>
        </w:rPr>
        <w:t>82%</w:t>
      </w:r>
      <w:r w:rsidRPr="003C17C2">
        <w:rPr>
          <w:rFonts w:ascii="微软雅黑" w:eastAsia="微软雅黑" w:hAnsi="微软雅黑" w:cs="微软雅黑" w:hint="eastAsia"/>
          <w:bCs/>
          <w:spacing w:val="4"/>
          <w:sz w:val="24"/>
          <w:szCs w:val="24"/>
          <w:lang w:eastAsia="zh-CN"/>
        </w:rPr>
        <w:t>下降</w:t>
      </w:r>
      <w:r w:rsidRPr="003C17C2">
        <w:rPr>
          <w:rFonts w:ascii="微软雅黑" w:eastAsia="微软雅黑" w:hAnsi="微软雅黑" w:cs="微软雅黑"/>
          <w:bCs/>
          <w:spacing w:val="4"/>
          <w:sz w:val="24"/>
          <w:szCs w:val="24"/>
          <w:lang w:eastAsia="zh-CN"/>
        </w:rPr>
        <w:t>10</w:t>
      </w:r>
      <w:r w:rsidRPr="003C17C2">
        <w:rPr>
          <w:rFonts w:ascii="微软雅黑" w:eastAsia="微软雅黑" w:hAnsi="微软雅黑" w:cs="微软雅黑" w:hint="eastAsia"/>
          <w:bCs/>
          <w:spacing w:val="4"/>
          <w:sz w:val="24"/>
          <w:szCs w:val="24"/>
          <w:lang w:eastAsia="zh-CN"/>
        </w:rPr>
        <w:t>个百分点。个人消费复苏继续受到期待，但日元贬值和物价高涨拖累经济的担忧也同时存在。</w:t>
      </w:r>
      <w:r>
        <w:rPr>
          <w:rFonts w:ascii="微软雅黑" w:eastAsia="微软雅黑" w:hAnsi="微软雅黑" w:cs="微软雅黑" w:hint="eastAsia"/>
          <w:spacing w:val="4"/>
          <w:sz w:val="24"/>
          <w:szCs w:val="24"/>
          <w:lang w:eastAsia="zh-CN"/>
        </w:rPr>
        <w:t>】</w:t>
      </w:r>
    </w:p>
    <w:p w:rsidR="003C17C2" w:rsidRPr="003C17C2" w:rsidRDefault="003C17C2" w:rsidP="003C17C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Pr="003C17C2">
        <w:rPr>
          <w:rFonts w:ascii="微软雅黑" w:eastAsia="微软雅黑" w:hAnsi="微软雅黑" w:cs="微软雅黑" w:hint="eastAsia"/>
          <w:bCs/>
          <w:spacing w:val="4"/>
          <w:sz w:val="24"/>
          <w:szCs w:val="24"/>
          <w:lang w:eastAsia="zh-CN"/>
        </w:rPr>
        <w:t>日本央行前理事樱井诚：日本央行今年无法再次加息；可能在明年</w:t>
      </w:r>
      <w:r w:rsidRPr="003C17C2">
        <w:rPr>
          <w:rFonts w:ascii="微软雅黑" w:eastAsia="微软雅黑" w:hAnsi="微软雅黑" w:cs="微软雅黑"/>
          <w:bCs/>
          <w:spacing w:val="4"/>
          <w:sz w:val="24"/>
          <w:szCs w:val="24"/>
          <w:lang w:eastAsia="zh-CN"/>
        </w:rPr>
        <w:t>3</w:t>
      </w:r>
      <w:r w:rsidRPr="003C17C2">
        <w:rPr>
          <w:rFonts w:ascii="微软雅黑" w:eastAsia="微软雅黑" w:hAnsi="微软雅黑" w:cs="微软雅黑" w:hint="eastAsia"/>
          <w:bCs/>
          <w:spacing w:val="4"/>
          <w:sz w:val="24"/>
          <w:szCs w:val="24"/>
          <w:lang w:eastAsia="zh-CN"/>
        </w:rPr>
        <w:t>月前再次加息。</w:t>
      </w:r>
      <w:r>
        <w:rPr>
          <w:rFonts w:ascii="微软雅黑" w:eastAsia="微软雅黑" w:hAnsi="微软雅黑" w:cs="微软雅黑" w:hint="eastAsia"/>
          <w:spacing w:val="4"/>
          <w:sz w:val="24"/>
          <w:szCs w:val="24"/>
          <w:lang w:eastAsia="zh-CN"/>
        </w:rPr>
        <w:t>】</w:t>
      </w:r>
    </w:p>
    <w:p w:rsidR="00993B64" w:rsidRDefault="00993B64">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B82572" w:rsidRDefault="00B8257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spacing w:val="4"/>
          <w:sz w:val="24"/>
          <w:szCs w:val="24"/>
          <w:lang w:eastAsia="zh-CN"/>
        </w:rPr>
        <w:br w:type="page"/>
      </w:r>
    </w:p>
    <w:p w:rsidR="00993B64" w:rsidRDefault="00ED03B7">
      <w:pPr>
        <w:spacing w:before="120" w:line="190" w:lineRule="auto"/>
        <w:rPr>
          <w:rFonts w:ascii="微软雅黑" w:eastAsia="微软雅黑" w:hAnsi="微软雅黑" w:cs="微软雅黑"/>
          <w:b/>
          <w:bCs/>
          <w:color w:val="036EB8"/>
          <w:spacing w:val="10"/>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0E2299">
            <w:pPr>
              <w:spacing w:before="120"/>
              <w:rPr>
                <w:rFonts w:ascii="新宋体" w:eastAsia="新宋体" w:hAnsi="新宋体"/>
                <w:highlight w:val="yellow"/>
                <w:lang w:eastAsia="zh-CN"/>
              </w:rPr>
            </w:pPr>
            <w:r>
              <w:rPr>
                <w:rFonts w:ascii="新宋体" w:eastAsia="新宋体" w:hAnsi="新宋体" w:hint="eastAsia"/>
                <w:lang w:eastAsia="zh-CN"/>
              </w:rPr>
              <w:t>8月</w:t>
            </w:r>
            <w:r>
              <w:rPr>
                <w:rFonts w:ascii="新宋体" w:eastAsia="新宋体" w:hAnsi="新宋体"/>
                <w:lang w:eastAsia="zh-CN"/>
              </w:rPr>
              <w:t>9</w:t>
            </w:r>
            <w:r>
              <w:rPr>
                <w:rFonts w:ascii="新宋体" w:eastAsia="新宋体" w:hAnsi="新宋体" w:hint="eastAsia"/>
                <w:lang w:eastAsia="zh-CN"/>
              </w:rPr>
              <w:t>日当周，</w:t>
            </w:r>
            <w:r w:rsidRPr="0071501A">
              <w:rPr>
                <w:rFonts w:ascii="新宋体" w:eastAsia="新宋体" w:hAnsi="新宋体" w:hint="eastAsia"/>
                <w:lang w:eastAsia="zh-CN"/>
              </w:rPr>
              <w:t>富时中国A50</w:t>
            </w:r>
            <w:r>
              <w:rPr>
                <w:rFonts w:ascii="新宋体" w:eastAsia="新宋体" w:hAnsi="新宋体" w:hint="eastAsia"/>
                <w:lang w:eastAsia="zh-CN"/>
              </w:rPr>
              <w:t>指数下跌0.</w:t>
            </w:r>
            <w:r>
              <w:rPr>
                <w:rFonts w:ascii="新宋体" w:eastAsia="新宋体" w:hAnsi="新宋体"/>
                <w:lang w:eastAsia="zh-CN"/>
              </w:rPr>
              <w:t>67%</w:t>
            </w:r>
            <w:r>
              <w:rPr>
                <w:rFonts w:ascii="新宋体" w:eastAsia="新宋体" w:hAnsi="新宋体" w:hint="eastAsia"/>
                <w:lang w:eastAsia="zh-CN"/>
              </w:rPr>
              <w:t>至</w:t>
            </w:r>
            <w:r>
              <w:rPr>
                <w:rFonts w:ascii="新宋体" w:eastAsia="新宋体" w:hAnsi="新宋体"/>
                <w:lang w:eastAsia="zh-CN"/>
              </w:rPr>
              <w:t>11642</w:t>
            </w:r>
            <w:r>
              <w:rPr>
                <w:rFonts w:ascii="新宋体" w:eastAsia="新宋体" w:hAnsi="新宋体" w:hint="eastAsia"/>
                <w:lang w:eastAsia="zh-CN"/>
              </w:rPr>
              <w:t>.</w:t>
            </w:r>
            <w:r>
              <w:rPr>
                <w:rFonts w:ascii="新宋体" w:eastAsia="新宋体" w:hAnsi="新宋体"/>
                <w:lang w:eastAsia="zh-CN"/>
              </w:rPr>
              <w:t>2</w:t>
            </w:r>
            <w:r>
              <w:rPr>
                <w:rFonts w:ascii="新宋体" w:eastAsia="新宋体" w:hAnsi="新宋体" w:hint="eastAsia"/>
                <w:lang w:eastAsia="zh-CN"/>
              </w:rPr>
              <w:t>点；</w:t>
            </w:r>
            <w:r w:rsidRPr="0071501A">
              <w:rPr>
                <w:rFonts w:ascii="新宋体" w:eastAsia="新宋体" w:hAnsi="新宋体" w:hint="eastAsia"/>
                <w:lang w:eastAsia="zh-CN"/>
              </w:rPr>
              <w:t>新交所富时A50</w:t>
            </w:r>
            <w:r>
              <w:rPr>
                <w:rFonts w:ascii="新宋体" w:eastAsia="新宋体" w:hAnsi="新宋体" w:hint="eastAsia"/>
                <w:lang w:eastAsia="zh-CN"/>
              </w:rPr>
              <w:t>期指主力合约下跌0.</w:t>
            </w:r>
            <w:r>
              <w:rPr>
                <w:rFonts w:ascii="新宋体" w:eastAsia="新宋体" w:hAnsi="新宋体"/>
                <w:lang w:eastAsia="zh-CN"/>
              </w:rPr>
              <w:t>47</w:t>
            </w:r>
            <w:r>
              <w:rPr>
                <w:rFonts w:ascii="新宋体" w:eastAsia="新宋体" w:hAnsi="新宋体" w:hint="eastAsia"/>
                <w:lang w:eastAsia="zh-CN"/>
              </w:rPr>
              <w:t>%</w:t>
            </w:r>
            <w:r w:rsidRPr="00EE341C">
              <w:rPr>
                <w:rFonts w:ascii="新宋体" w:eastAsia="新宋体" w:hAnsi="新宋体" w:hint="eastAsia"/>
                <w:lang w:eastAsia="zh-CN"/>
              </w:rPr>
              <w:t>至</w:t>
            </w:r>
            <w:r>
              <w:rPr>
                <w:rFonts w:ascii="新宋体" w:eastAsia="新宋体" w:hAnsi="新宋体"/>
                <w:lang w:eastAsia="zh-CN"/>
              </w:rPr>
              <w:t>11613</w:t>
            </w:r>
            <w:r w:rsidRPr="00EE341C">
              <w:rPr>
                <w:rFonts w:ascii="新宋体" w:eastAsia="新宋体" w:hAnsi="新宋体" w:hint="eastAsia"/>
                <w:lang w:eastAsia="zh-CN"/>
              </w:rPr>
              <w:t>点</w:t>
            </w:r>
            <w:r w:rsidRPr="00FE484E">
              <w:rPr>
                <w:rFonts w:asciiTheme="minorEastAsia" w:hAnsiTheme="minorEastAsia" w:hint="eastAsia"/>
                <w:bCs/>
                <w:lang w:eastAsia="zh-CN"/>
              </w:rPr>
              <w:t>。</w:t>
            </w:r>
            <w:r w:rsidRPr="003B5A97">
              <w:rPr>
                <w:rFonts w:asciiTheme="minorEastAsia" w:hAnsiTheme="minorEastAsia" w:hint="eastAsia"/>
                <w:bCs/>
                <w:lang w:eastAsia="zh-CN"/>
              </w:rPr>
              <w:t>国内方面，</w:t>
            </w:r>
            <w:r w:rsidRPr="00FB67B7">
              <w:rPr>
                <w:rFonts w:asciiTheme="minorEastAsia" w:hAnsiTheme="minorEastAsia" w:hint="eastAsia"/>
                <w:bCs/>
                <w:lang w:eastAsia="zh-CN"/>
              </w:rPr>
              <w:t>7</w:t>
            </w:r>
            <w:r w:rsidRPr="00FB67B7">
              <w:rPr>
                <w:rFonts w:asciiTheme="minorEastAsia" w:hAnsiTheme="minorEastAsia" w:hint="eastAsia"/>
                <w:bCs/>
                <w:lang w:eastAsia="zh-CN"/>
              </w:rPr>
              <w:t>月份贸易数据表现较好，对市场情绪有些许提振；</w:t>
            </w:r>
            <w:r w:rsidRPr="00FB67B7">
              <w:rPr>
                <w:rFonts w:asciiTheme="minorEastAsia" w:hAnsiTheme="minorEastAsia" w:hint="eastAsia"/>
                <w:bCs/>
                <w:lang w:eastAsia="zh-CN"/>
              </w:rPr>
              <w:t>7</w:t>
            </w:r>
            <w:r w:rsidRPr="00FB67B7">
              <w:rPr>
                <w:rFonts w:asciiTheme="minorEastAsia" w:hAnsiTheme="minorEastAsia" w:hint="eastAsia"/>
                <w:bCs/>
                <w:lang w:eastAsia="zh-CN"/>
              </w:rPr>
              <w:t>月通胀数据中，</w:t>
            </w:r>
            <w:r w:rsidRPr="00FB67B7">
              <w:rPr>
                <w:rFonts w:asciiTheme="minorEastAsia" w:hAnsiTheme="minorEastAsia" w:hint="eastAsia"/>
                <w:bCs/>
                <w:lang w:eastAsia="zh-CN"/>
              </w:rPr>
              <w:t>PPI</w:t>
            </w:r>
            <w:r>
              <w:rPr>
                <w:rFonts w:asciiTheme="minorEastAsia" w:hAnsiTheme="minorEastAsia" w:hint="eastAsia"/>
                <w:bCs/>
                <w:lang w:eastAsia="zh-CN"/>
              </w:rPr>
              <w:t>同环比变化均与上月相同</w:t>
            </w:r>
            <w:r w:rsidRPr="00FB67B7">
              <w:rPr>
                <w:rFonts w:asciiTheme="minorEastAsia" w:hAnsiTheme="minorEastAsia" w:hint="eastAsia"/>
                <w:bCs/>
                <w:lang w:eastAsia="zh-CN"/>
              </w:rPr>
              <w:t>，</w:t>
            </w:r>
            <w:r w:rsidRPr="00FB67B7">
              <w:rPr>
                <w:rFonts w:asciiTheme="minorEastAsia" w:hAnsiTheme="minorEastAsia" w:hint="eastAsia"/>
                <w:bCs/>
                <w:lang w:eastAsia="zh-CN"/>
              </w:rPr>
              <w:t>CPI</w:t>
            </w:r>
            <w:r w:rsidRPr="00FB67B7">
              <w:rPr>
                <w:rFonts w:asciiTheme="minorEastAsia" w:hAnsiTheme="minorEastAsia" w:hint="eastAsia"/>
                <w:bCs/>
                <w:lang w:eastAsia="zh-CN"/>
              </w:rPr>
              <w:t>超预期回升，但通胀仍处低位</w:t>
            </w:r>
            <w:r>
              <w:rPr>
                <w:rFonts w:asciiTheme="minorEastAsia" w:hAnsiTheme="minorEastAsia" w:hint="eastAsia"/>
                <w:bCs/>
                <w:lang w:eastAsia="zh-CN"/>
              </w:rPr>
              <w:t>运行</w:t>
            </w:r>
            <w:r w:rsidRPr="003B5A97">
              <w:rPr>
                <w:rFonts w:asciiTheme="minorEastAsia" w:hAnsiTheme="minorEastAsia" w:hint="eastAsia"/>
                <w:bCs/>
                <w:lang w:eastAsia="zh-CN"/>
              </w:rPr>
              <w:t>。海外方面，美联储</w:t>
            </w:r>
            <w:r w:rsidRPr="003B5A97">
              <w:rPr>
                <w:rFonts w:asciiTheme="minorEastAsia" w:hAnsiTheme="minorEastAsia" w:hint="eastAsia"/>
                <w:bCs/>
                <w:lang w:eastAsia="zh-CN"/>
              </w:rPr>
              <w:t>9</w:t>
            </w:r>
            <w:r w:rsidRPr="003B5A97">
              <w:rPr>
                <w:rFonts w:asciiTheme="minorEastAsia" w:hAnsiTheme="minorEastAsia" w:hint="eastAsia"/>
                <w:bCs/>
                <w:lang w:eastAsia="zh-CN"/>
              </w:rPr>
              <w:t>月降息已是普遍预期，降息有望对全球流动性起到改善</w:t>
            </w:r>
            <w:r>
              <w:rPr>
                <w:rFonts w:asciiTheme="minorEastAsia" w:hAnsiTheme="minorEastAsia" w:hint="eastAsia"/>
                <w:bCs/>
                <w:lang w:eastAsia="zh-CN"/>
              </w:rPr>
              <w:t>，为</w:t>
            </w:r>
            <w:r>
              <w:rPr>
                <w:rFonts w:asciiTheme="minorEastAsia" w:hAnsiTheme="minorEastAsia" w:hint="eastAsia"/>
                <w:bCs/>
                <w:lang w:eastAsia="zh-CN"/>
              </w:rPr>
              <w:t>A</w:t>
            </w:r>
            <w:r>
              <w:rPr>
                <w:rFonts w:asciiTheme="minorEastAsia" w:hAnsiTheme="minorEastAsia" w:hint="eastAsia"/>
                <w:bCs/>
                <w:lang w:eastAsia="zh-CN"/>
              </w:rPr>
              <w:t>股市场带来增量资金</w:t>
            </w:r>
            <w:r w:rsidRPr="003B5A97">
              <w:rPr>
                <w:rFonts w:asciiTheme="minorEastAsia" w:hAnsiTheme="minorEastAsia" w:hint="eastAsia"/>
                <w:bCs/>
                <w:lang w:eastAsia="zh-CN"/>
              </w:rPr>
              <w:t>。整体来看，目前，国内改革利好落地，但政策效果还有待观察，</w:t>
            </w:r>
            <w:r w:rsidRPr="003B5A97">
              <w:rPr>
                <w:rFonts w:asciiTheme="minorEastAsia" w:hAnsiTheme="minorEastAsia" w:hint="eastAsia"/>
                <w:bCs/>
                <w:lang w:eastAsia="zh-CN"/>
              </w:rPr>
              <w:t>A</w:t>
            </w:r>
            <w:r>
              <w:rPr>
                <w:rFonts w:asciiTheme="minorEastAsia" w:hAnsiTheme="minorEastAsia" w:hint="eastAsia"/>
                <w:bCs/>
                <w:lang w:eastAsia="zh-CN"/>
              </w:rPr>
              <w:t>股短期或维持低位震荡。</w:t>
            </w:r>
            <w:r w:rsidRPr="0071501A">
              <w:rPr>
                <w:rFonts w:ascii="新宋体" w:eastAsia="新宋体" w:hAnsi="新宋体" w:hint="eastAsia"/>
              </w:rPr>
              <w:t>策略上，</w:t>
            </w:r>
            <w:r>
              <w:rPr>
                <w:rFonts w:ascii="新宋体" w:eastAsia="新宋体" w:hAnsi="新宋体" w:hint="eastAsia"/>
              </w:rPr>
              <w:t>建议短线逢高沽空。</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0E2299">
            <w:pPr>
              <w:rPr>
                <w:rFonts w:ascii="新宋体" w:eastAsia="新宋体" w:hAnsi="新宋体"/>
                <w:highlight w:val="yellow"/>
                <w:lang w:eastAsia="zh-CN"/>
              </w:rPr>
            </w:pPr>
            <w:r>
              <w:rPr>
                <w:rFonts w:ascii="新宋体" w:eastAsia="新宋体" w:hAnsi="新宋体" w:hint="eastAsia"/>
                <w:lang w:eastAsia="zh-CN"/>
              </w:rPr>
              <w:t>8月</w:t>
            </w:r>
            <w:r>
              <w:rPr>
                <w:rFonts w:ascii="新宋体" w:eastAsia="新宋体" w:hAnsi="新宋体"/>
                <w:lang w:eastAsia="zh-CN"/>
              </w:rPr>
              <w:t>9</w:t>
            </w:r>
            <w:r>
              <w:rPr>
                <w:rFonts w:ascii="新宋体" w:eastAsia="新宋体" w:hAnsi="新宋体" w:hint="eastAsia"/>
                <w:lang w:eastAsia="zh-CN"/>
              </w:rPr>
              <w:t>日当周，</w:t>
            </w:r>
            <w:proofErr w:type="gramStart"/>
            <w:r>
              <w:rPr>
                <w:rFonts w:ascii="新宋体" w:eastAsia="新宋体" w:hAnsi="新宋体" w:hint="eastAsia"/>
                <w:lang w:eastAsia="zh-CN"/>
              </w:rPr>
              <w:t>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指数下跌0.</w:t>
            </w:r>
            <w:r>
              <w:rPr>
                <w:rFonts w:ascii="新宋体" w:eastAsia="新宋体" w:hAnsi="新宋体"/>
                <w:lang w:eastAsia="zh-CN"/>
              </w:rPr>
              <w:t>04</w:t>
            </w:r>
            <w:r>
              <w:rPr>
                <w:rFonts w:ascii="新宋体" w:eastAsia="新宋体" w:hAnsi="新宋体" w:hint="eastAsia"/>
                <w:lang w:eastAsia="zh-CN"/>
              </w:rPr>
              <w:t>%至5</w:t>
            </w:r>
            <w:r>
              <w:rPr>
                <w:rFonts w:ascii="新宋体" w:eastAsia="新宋体" w:hAnsi="新宋体"/>
                <w:lang w:eastAsia="zh-CN"/>
              </w:rPr>
              <w:t>344</w:t>
            </w:r>
            <w:r>
              <w:rPr>
                <w:rFonts w:ascii="新宋体" w:eastAsia="新宋体" w:hAnsi="新宋体" w:hint="eastAsia"/>
                <w:lang w:eastAsia="zh-CN"/>
              </w:rPr>
              <w:t>.</w:t>
            </w:r>
            <w:r>
              <w:rPr>
                <w:rFonts w:ascii="新宋体" w:eastAsia="新宋体" w:hAnsi="新宋体"/>
                <w:lang w:eastAsia="zh-CN"/>
              </w:rPr>
              <w:t>16</w:t>
            </w:r>
            <w:r>
              <w:rPr>
                <w:rFonts w:ascii="新宋体" w:eastAsia="新宋体" w:hAnsi="新宋体" w:hint="eastAsia"/>
                <w:lang w:eastAsia="zh-CN"/>
              </w:rPr>
              <w:t>点；</w:t>
            </w:r>
            <w:proofErr w:type="gramStart"/>
            <w:r>
              <w:rPr>
                <w:rFonts w:ascii="新宋体" w:eastAsia="新宋体" w:hAnsi="新宋体" w:hint="eastAsia"/>
                <w:lang w:eastAsia="zh-CN"/>
              </w:rPr>
              <w:t>迷你标普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主力合约上涨</w:t>
            </w:r>
            <w:r>
              <w:rPr>
                <w:rFonts w:ascii="新宋体" w:eastAsia="新宋体" w:hAnsi="新宋体"/>
                <w:lang w:eastAsia="zh-CN"/>
              </w:rPr>
              <w:t>0</w:t>
            </w:r>
            <w:r>
              <w:rPr>
                <w:rFonts w:ascii="新宋体" w:eastAsia="新宋体" w:hAnsi="新宋体" w:hint="eastAsia"/>
                <w:lang w:eastAsia="zh-CN"/>
              </w:rPr>
              <w:t>.</w:t>
            </w:r>
            <w:r>
              <w:rPr>
                <w:rFonts w:ascii="新宋体" w:eastAsia="新宋体" w:hAnsi="新宋体"/>
                <w:lang w:eastAsia="zh-CN"/>
              </w:rPr>
              <w:t>13</w:t>
            </w:r>
            <w:r>
              <w:rPr>
                <w:rFonts w:ascii="新宋体" w:eastAsia="新宋体" w:hAnsi="新宋体" w:hint="eastAsia"/>
                <w:lang w:eastAsia="zh-CN"/>
              </w:rPr>
              <w:t>%至</w:t>
            </w:r>
            <w:r>
              <w:rPr>
                <w:rFonts w:ascii="新宋体" w:eastAsia="新宋体" w:hAnsi="新宋体"/>
                <w:lang w:eastAsia="zh-CN"/>
              </w:rPr>
              <w:t>5365</w:t>
            </w:r>
            <w:r>
              <w:rPr>
                <w:rFonts w:ascii="新宋体" w:eastAsia="新宋体" w:hAnsi="新宋体" w:hint="eastAsia"/>
                <w:lang w:eastAsia="zh-CN"/>
              </w:rPr>
              <w:t>点。美股三大股指上周集体小幅收跌。受美国7月非农及制造业PMI大幅下滑影响，美股上周一大幅低开，然而随着后续一系列经济数据的公布，市场恐慌情绪得到缓解，美股超跌反弹</w:t>
            </w:r>
            <w:r w:rsidRPr="0054050E">
              <w:rPr>
                <w:rFonts w:ascii="新宋体" w:eastAsia="新宋体" w:hAnsi="新宋体" w:hint="eastAsia"/>
                <w:lang w:eastAsia="zh-CN"/>
              </w:rPr>
              <w:t>。</w:t>
            </w:r>
            <w:r>
              <w:rPr>
                <w:rFonts w:ascii="新宋体" w:eastAsia="新宋体" w:hAnsi="新宋体" w:hint="eastAsia"/>
                <w:lang w:eastAsia="zh-CN"/>
              </w:rPr>
              <w:t>本周，美国7月通胀数据将公布，预计环比将较6月份环比小幅上涨，但市场普遍认为不足以影响美联储9月降息。在经济衰退恐慌逐步消退后，美股预计逐步回升。</w:t>
            </w:r>
            <w:r w:rsidRPr="0071501A">
              <w:rPr>
                <w:rFonts w:ascii="新宋体" w:eastAsia="新宋体" w:hAnsi="新宋体" w:hint="eastAsia"/>
              </w:rPr>
              <w:t>策略上，</w:t>
            </w:r>
            <w:r>
              <w:rPr>
                <w:rFonts w:ascii="新宋体" w:eastAsia="新宋体" w:hAnsi="新宋体" w:hint="eastAsia"/>
              </w:rPr>
              <w:t>建议轻仓逢低买入</w:t>
            </w:r>
            <w:r w:rsidRPr="0071501A">
              <w:rPr>
                <w:rFonts w:ascii="新宋体" w:eastAsia="新宋体" w:hAnsi="新宋体" w:hint="eastAsia"/>
              </w:rPr>
              <w:t>。</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E327E9" w:rsidRPr="00E327E9" w:rsidRDefault="00E327E9" w:rsidP="00E327E9">
            <w:pPr>
              <w:rPr>
                <w:rFonts w:ascii="新宋体" w:eastAsia="新宋体" w:hAnsi="新宋体" w:cs="新宋体"/>
                <w:lang w:eastAsia="zh-CN"/>
              </w:rPr>
            </w:pPr>
            <w:r w:rsidRPr="00E327E9">
              <w:rPr>
                <w:rFonts w:ascii="新宋体" w:eastAsia="新宋体" w:hAnsi="新宋体" w:cs="新宋体" w:hint="eastAsia"/>
                <w:lang w:eastAsia="zh-CN"/>
              </w:rPr>
              <w:t>上周铁矿石期价弱势运行。由于美国</w:t>
            </w:r>
            <w:r w:rsidRPr="00E327E9">
              <w:rPr>
                <w:rFonts w:ascii="新宋体" w:eastAsia="新宋体" w:hAnsi="新宋体" w:cs="新宋体"/>
                <w:lang w:eastAsia="zh-CN"/>
              </w:rPr>
              <w:t>7</w:t>
            </w:r>
            <w:r w:rsidRPr="00E327E9">
              <w:rPr>
                <w:rFonts w:ascii="新宋体" w:eastAsia="新宋体" w:hAnsi="新宋体" w:cs="新宋体" w:hint="eastAsia"/>
                <w:lang w:eastAsia="zh-CN"/>
              </w:rPr>
              <w:t>月非农就业数据全面降温，新增非农就业人数大幅不及市场预期，同时失业率升至</w:t>
            </w:r>
            <w:r w:rsidRPr="00E327E9">
              <w:rPr>
                <w:rFonts w:ascii="新宋体" w:eastAsia="新宋体" w:hAnsi="新宋体" w:cs="新宋体"/>
                <w:lang w:eastAsia="zh-CN"/>
              </w:rPr>
              <w:t>4.3%</w:t>
            </w:r>
            <w:r w:rsidRPr="00E327E9">
              <w:rPr>
                <w:rFonts w:ascii="新宋体" w:eastAsia="新宋体" w:hAnsi="新宋体" w:cs="新宋体" w:hint="eastAsia"/>
                <w:lang w:eastAsia="zh-CN"/>
              </w:rPr>
              <w:t>，触发萨姆法则临界值。受此影响，由美联储铺垫降息引发的乐观情绪急转直下，取而代之的是经济衰退担忧。大宗商品普跌，同时钢材市场身处消费淡季，产量持续下调，炉料负反馈增强。</w:t>
            </w:r>
          </w:p>
          <w:p w:rsidR="00993B64" w:rsidRDefault="00E327E9" w:rsidP="00E327E9">
            <w:pPr>
              <w:rPr>
                <w:rFonts w:ascii="新宋体" w:eastAsia="新宋体" w:hAnsi="新宋体" w:cs="新宋体"/>
                <w:lang w:eastAsia="zh-CN"/>
              </w:rPr>
            </w:pPr>
            <w:r w:rsidRPr="00E327E9">
              <w:rPr>
                <w:rFonts w:ascii="新宋体" w:eastAsia="新宋体" w:hAnsi="新宋体" w:cs="新宋体" w:hint="eastAsia"/>
                <w:lang w:eastAsia="zh-CN"/>
              </w:rPr>
              <w:t>行情展望：供应端，本期国内铁矿石港口库存延续小幅下滑，但</w:t>
            </w:r>
            <w:r w:rsidRPr="00E327E9">
              <w:rPr>
                <w:rFonts w:ascii="新宋体" w:eastAsia="新宋体" w:hAnsi="新宋体" w:cs="新宋体"/>
                <w:lang w:eastAsia="zh-CN"/>
              </w:rPr>
              <w:t>1.5</w:t>
            </w:r>
            <w:r w:rsidRPr="00E327E9">
              <w:rPr>
                <w:rFonts w:ascii="新宋体" w:eastAsia="新宋体" w:hAnsi="新宋体" w:cs="新宋体" w:hint="eastAsia"/>
                <w:lang w:eastAsia="zh-CN"/>
              </w:rPr>
              <w:t>亿吨的库存压力依然较重。需求端，钢厂高炉开工率及产能利用率继续下调，</w:t>
            </w:r>
            <w:r w:rsidRPr="00E327E9">
              <w:rPr>
                <w:rFonts w:ascii="新宋体" w:eastAsia="新宋体" w:hAnsi="新宋体" w:cs="新宋体"/>
                <w:lang w:eastAsia="zh-CN"/>
              </w:rPr>
              <w:t>247</w:t>
            </w:r>
            <w:r w:rsidRPr="00E327E9">
              <w:rPr>
                <w:rFonts w:ascii="新宋体" w:eastAsia="新宋体" w:hAnsi="新宋体" w:cs="新宋体" w:hint="eastAsia"/>
                <w:lang w:eastAsia="zh-CN"/>
              </w:rPr>
              <w:t>家钢厂日均铁水产量，连续数周下调，对铁矿石现货需求支撑减弱。整体上，海外经济衰退忧虑盖过国内宏观利好，同时主流持仓偏空，或继续拖累矿价。操作上，建议</w:t>
            </w:r>
            <w:r w:rsidRPr="00E327E9">
              <w:rPr>
                <w:rFonts w:ascii="新宋体" w:eastAsia="新宋体" w:hAnsi="新宋体" w:cs="新宋体"/>
                <w:lang w:eastAsia="zh-CN"/>
              </w:rPr>
              <w:t>I2501</w:t>
            </w:r>
            <w:r w:rsidRPr="00E327E9">
              <w:rPr>
                <w:rFonts w:ascii="新宋体" w:eastAsia="新宋体" w:hAnsi="新宋体" w:cs="新宋体" w:hint="eastAsia"/>
                <w:lang w:eastAsia="zh-CN"/>
              </w:rPr>
              <w:t>合约震荡偏空交易，注意风险控制。</w:t>
            </w:r>
          </w:p>
        </w:tc>
      </w:tr>
      <w:tr w:rsidR="00993B64" w:rsidTr="006D478D">
        <w:trPr>
          <w:trHeight w:val="2521"/>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1A2241" w:rsidRPr="001A2241" w:rsidRDefault="001A2241" w:rsidP="001A2241">
            <w:pPr>
              <w:rPr>
                <w:rFonts w:ascii="新宋体" w:eastAsia="新宋体" w:hAnsi="新宋体" w:cs="新宋体"/>
                <w:color w:val="000000" w:themeColor="text1"/>
                <w:lang w:eastAsia="zh-CN"/>
              </w:rPr>
            </w:pPr>
            <w:r w:rsidRPr="001A2241">
              <w:rPr>
                <w:rFonts w:ascii="新宋体" w:eastAsia="新宋体" w:hAnsi="新宋体" w:cs="新宋体" w:hint="eastAsia"/>
                <w:color w:val="000000" w:themeColor="text1"/>
                <w:lang w:eastAsia="zh-CN"/>
              </w:rPr>
              <w:t>国际方面，美联储理事鲍曼：通胀存在上行风险，劳动力市场持续走强，在</w:t>
            </w:r>
            <w:r w:rsidRPr="001A2241">
              <w:rPr>
                <w:rFonts w:ascii="新宋体" w:eastAsia="新宋体" w:hAnsi="新宋体" w:cs="新宋体"/>
                <w:color w:val="000000" w:themeColor="text1"/>
                <w:lang w:eastAsia="zh-CN"/>
              </w:rPr>
              <w:t>9</w:t>
            </w:r>
            <w:r w:rsidRPr="001A2241">
              <w:rPr>
                <w:rFonts w:ascii="新宋体" w:eastAsia="新宋体" w:hAnsi="新宋体" w:cs="新宋体" w:hint="eastAsia"/>
                <w:color w:val="000000" w:themeColor="text1"/>
                <w:lang w:eastAsia="zh-CN"/>
              </w:rPr>
              <w:t>月的会议上将保持谨慎的态度。波士顿联储主席柯林斯：如果数据如预期，“很快”开始放宽政策是合适的。</w:t>
            </w:r>
          </w:p>
          <w:p w:rsidR="001A2241" w:rsidRPr="001A2241" w:rsidRDefault="001A2241" w:rsidP="001A2241">
            <w:pPr>
              <w:rPr>
                <w:rFonts w:ascii="新宋体" w:eastAsia="新宋体" w:hAnsi="新宋体" w:cs="新宋体"/>
                <w:color w:val="000000" w:themeColor="text1"/>
                <w:lang w:eastAsia="zh-CN"/>
              </w:rPr>
            </w:pPr>
            <w:r w:rsidRPr="001A2241">
              <w:rPr>
                <w:rFonts w:ascii="新宋体" w:eastAsia="新宋体" w:hAnsi="新宋体" w:cs="新宋体" w:hint="eastAsia"/>
                <w:color w:val="000000" w:themeColor="text1"/>
                <w:lang w:eastAsia="zh-CN"/>
              </w:rPr>
              <w:t>国内方面，</w:t>
            </w:r>
            <w:proofErr w:type="gramStart"/>
            <w:r w:rsidRPr="001A2241">
              <w:rPr>
                <w:rFonts w:ascii="新宋体" w:eastAsia="新宋体" w:hAnsi="新宋体" w:cs="新宋体" w:hint="eastAsia"/>
                <w:color w:val="000000" w:themeColor="text1"/>
                <w:lang w:eastAsia="zh-CN"/>
              </w:rPr>
              <w:t>国家发改委</w:t>
            </w:r>
            <w:proofErr w:type="gramEnd"/>
            <w:r w:rsidRPr="001A2241">
              <w:rPr>
                <w:rFonts w:ascii="新宋体" w:eastAsia="新宋体" w:hAnsi="新宋体" w:cs="新宋体" w:hint="eastAsia"/>
                <w:color w:val="000000" w:themeColor="text1"/>
                <w:lang w:eastAsia="zh-CN"/>
              </w:rPr>
              <w:t>：将把服务消费作为消费扩容提质的重要抓手，充分发挥中央预算内投资等中央资金的引导和带动作用，积极支持服务消费重点领域发展。</w:t>
            </w:r>
          </w:p>
          <w:p w:rsidR="001A2241" w:rsidRPr="001A2241" w:rsidRDefault="001A2241" w:rsidP="001A2241">
            <w:pPr>
              <w:rPr>
                <w:rFonts w:ascii="新宋体" w:eastAsia="新宋体" w:hAnsi="新宋体" w:cs="新宋体"/>
                <w:color w:val="000000" w:themeColor="text1"/>
                <w:lang w:eastAsia="zh-CN"/>
              </w:rPr>
            </w:pPr>
            <w:r w:rsidRPr="001A2241">
              <w:rPr>
                <w:rFonts w:ascii="新宋体" w:eastAsia="新宋体" w:hAnsi="新宋体" w:cs="新宋体" w:hint="eastAsia"/>
                <w:color w:val="000000" w:themeColor="text1"/>
                <w:lang w:eastAsia="zh-CN"/>
              </w:rPr>
              <w:t>美元美债方面，美元指数区间震荡，盘中一度向下逼近</w:t>
            </w:r>
            <w:r w:rsidRPr="001A2241">
              <w:rPr>
                <w:rFonts w:ascii="新宋体" w:eastAsia="新宋体" w:hAnsi="新宋体" w:cs="新宋体"/>
                <w:color w:val="000000" w:themeColor="text1"/>
                <w:lang w:eastAsia="zh-CN"/>
              </w:rPr>
              <w:t>103</w:t>
            </w:r>
            <w:r w:rsidRPr="001A2241">
              <w:rPr>
                <w:rFonts w:ascii="新宋体" w:eastAsia="新宋体" w:hAnsi="新宋体" w:cs="新宋体" w:hint="eastAsia"/>
                <w:color w:val="000000" w:themeColor="text1"/>
                <w:lang w:eastAsia="zh-CN"/>
              </w:rPr>
              <w:t>关口，最终微涨</w:t>
            </w:r>
            <w:r w:rsidRPr="001A2241">
              <w:rPr>
                <w:rFonts w:ascii="新宋体" w:eastAsia="新宋体" w:hAnsi="新宋体" w:cs="新宋体"/>
                <w:color w:val="000000" w:themeColor="text1"/>
                <w:lang w:eastAsia="zh-CN"/>
              </w:rPr>
              <w:t>0.055%</w:t>
            </w:r>
            <w:r w:rsidRPr="001A2241">
              <w:rPr>
                <w:rFonts w:ascii="新宋体" w:eastAsia="新宋体" w:hAnsi="新宋体" w:cs="新宋体" w:hint="eastAsia"/>
                <w:color w:val="000000" w:themeColor="text1"/>
                <w:lang w:eastAsia="zh-CN"/>
              </w:rPr>
              <w:t>，报</w:t>
            </w:r>
            <w:r w:rsidRPr="001A2241">
              <w:rPr>
                <w:rFonts w:ascii="新宋体" w:eastAsia="新宋体" w:hAnsi="新宋体" w:cs="新宋体"/>
                <w:color w:val="000000" w:themeColor="text1"/>
                <w:lang w:eastAsia="zh-CN"/>
              </w:rPr>
              <w:t>103.16</w:t>
            </w:r>
            <w:r w:rsidRPr="001A2241">
              <w:rPr>
                <w:rFonts w:ascii="新宋体" w:eastAsia="新宋体" w:hAnsi="新宋体" w:cs="新宋体" w:hint="eastAsia"/>
                <w:color w:val="000000" w:themeColor="text1"/>
                <w:lang w:eastAsia="zh-CN"/>
              </w:rPr>
              <w:t>，仍处于一周高位附近；美债收益率涨跌不一，基准的</w:t>
            </w:r>
            <w:proofErr w:type="gramStart"/>
            <w:r w:rsidRPr="001A2241">
              <w:rPr>
                <w:rFonts w:ascii="新宋体" w:eastAsia="新宋体" w:hAnsi="新宋体" w:cs="新宋体"/>
                <w:color w:val="000000" w:themeColor="text1"/>
                <w:lang w:eastAsia="zh-CN"/>
              </w:rPr>
              <w:t>10</w:t>
            </w:r>
            <w:r w:rsidRPr="001A2241">
              <w:rPr>
                <w:rFonts w:ascii="新宋体" w:eastAsia="新宋体" w:hAnsi="新宋体" w:cs="新宋体" w:hint="eastAsia"/>
                <w:color w:val="000000" w:themeColor="text1"/>
                <w:lang w:eastAsia="zh-CN"/>
              </w:rPr>
              <w:t>年期美债</w:t>
            </w:r>
            <w:proofErr w:type="gramEnd"/>
            <w:r w:rsidRPr="001A2241">
              <w:rPr>
                <w:rFonts w:ascii="新宋体" w:eastAsia="新宋体" w:hAnsi="新宋体" w:cs="新宋体" w:hint="eastAsia"/>
                <w:color w:val="000000" w:themeColor="text1"/>
                <w:lang w:eastAsia="zh-CN"/>
              </w:rPr>
              <w:t>收益率结束三日连涨，收报</w:t>
            </w:r>
            <w:r w:rsidRPr="001A2241">
              <w:rPr>
                <w:rFonts w:ascii="新宋体" w:eastAsia="新宋体" w:hAnsi="新宋体" w:cs="新宋体"/>
                <w:color w:val="000000" w:themeColor="text1"/>
                <w:lang w:eastAsia="zh-CN"/>
              </w:rPr>
              <w:t>3.946%</w:t>
            </w:r>
            <w:r w:rsidRPr="001A2241">
              <w:rPr>
                <w:rFonts w:ascii="新宋体" w:eastAsia="新宋体" w:hAnsi="新宋体" w:cs="新宋体" w:hint="eastAsia"/>
                <w:color w:val="000000" w:themeColor="text1"/>
                <w:lang w:eastAsia="zh-CN"/>
              </w:rPr>
              <w:t>，对货币政策更敏感的</w:t>
            </w:r>
            <w:proofErr w:type="gramStart"/>
            <w:r w:rsidRPr="001A2241">
              <w:rPr>
                <w:rFonts w:ascii="新宋体" w:eastAsia="新宋体" w:hAnsi="新宋体" w:cs="新宋体" w:hint="eastAsia"/>
                <w:color w:val="000000" w:themeColor="text1"/>
                <w:lang w:eastAsia="zh-CN"/>
              </w:rPr>
              <w:t>两年期美债</w:t>
            </w:r>
            <w:proofErr w:type="gramEnd"/>
            <w:r w:rsidRPr="001A2241">
              <w:rPr>
                <w:rFonts w:ascii="新宋体" w:eastAsia="新宋体" w:hAnsi="新宋体" w:cs="新宋体" w:hint="eastAsia"/>
                <w:color w:val="000000" w:themeColor="text1"/>
                <w:lang w:eastAsia="zh-CN"/>
              </w:rPr>
              <w:t>收益率小幅收涨，收报</w:t>
            </w:r>
            <w:r w:rsidRPr="001A2241">
              <w:rPr>
                <w:rFonts w:ascii="新宋体" w:eastAsia="新宋体" w:hAnsi="新宋体" w:cs="新宋体"/>
                <w:color w:val="000000" w:themeColor="text1"/>
                <w:lang w:eastAsia="zh-CN"/>
              </w:rPr>
              <w:t>4.063%</w:t>
            </w:r>
            <w:r w:rsidRPr="001A2241">
              <w:rPr>
                <w:rFonts w:ascii="新宋体" w:eastAsia="新宋体" w:hAnsi="新宋体" w:cs="新宋体" w:hint="eastAsia"/>
                <w:color w:val="000000" w:themeColor="text1"/>
                <w:lang w:eastAsia="zh-CN"/>
              </w:rPr>
              <w:t>。</w:t>
            </w:r>
            <w:r w:rsidRPr="001A2241">
              <w:rPr>
                <w:rFonts w:ascii="新宋体" w:eastAsia="新宋体" w:hAnsi="新宋体" w:cs="新宋体"/>
                <w:color w:val="000000" w:themeColor="text1"/>
                <w:lang w:eastAsia="zh-CN"/>
              </w:rPr>
              <w:t xml:space="preserve">  </w:t>
            </w:r>
          </w:p>
          <w:p w:rsidR="001A2241" w:rsidRPr="001A2241" w:rsidRDefault="001A2241" w:rsidP="001A2241">
            <w:pPr>
              <w:rPr>
                <w:rFonts w:ascii="新宋体" w:eastAsia="新宋体" w:hAnsi="新宋体" w:cs="新宋体"/>
                <w:color w:val="000000" w:themeColor="text1"/>
                <w:lang w:eastAsia="zh-CN"/>
              </w:rPr>
            </w:pPr>
            <w:r w:rsidRPr="001A2241">
              <w:rPr>
                <w:rFonts w:ascii="新宋体" w:eastAsia="新宋体" w:hAnsi="新宋体" w:cs="新宋体" w:hint="eastAsia"/>
                <w:color w:val="000000" w:themeColor="text1"/>
                <w:lang w:eastAsia="zh-CN"/>
              </w:rPr>
              <w:t>库存方面，截止</w:t>
            </w:r>
            <w:r w:rsidRPr="001A2241">
              <w:rPr>
                <w:rFonts w:ascii="新宋体" w:eastAsia="新宋体" w:hAnsi="新宋体" w:cs="新宋体"/>
                <w:color w:val="000000" w:themeColor="text1"/>
                <w:lang w:eastAsia="zh-CN"/>
              </w:rPr>
              <w:t>8</w:t>
            </w:r>
            <w:r w:rsidRPr="001A2241">
              <w:rPr>
                <w:rFonts w:ascii="新宋体" w:eastAsia="新宋体" w:hAnsi="新宋体" w:cs="新宋体" w:hint="eastAsia"/>
                <w:color w:val="000000" w:themeColor="text1"/>
                <w:lang w:eastAsia="zh-CN"/>
              </w:rPr>
              <w:t>月</w:t>
            </w:r>
            <w:r w:rsidRPr="001A2241">
              <w:rPr>
                <w:rFonts w:ascii="新宋体" w:eastAsia="新宋体" w:hAnsi="新宋体" w:cs="新宋体"/>
                <w:color w:val="000000" w:themeColor="text1"/>
                <w:lang w:eastAsia="zh-CN"/>
              </w:rPr>
              <w:t>9</w:t>
            </w:r>
            <w:r w:rsidRPr="001A2241">
              <w:rPr>
                <w:rFonts w:ascii="新宋体" w:eastAsia="新宋体" w:hAnsi="新宋体" w:cs="新宋体" w:hint="eastAsia"/>
                <w:color w:val="000000" w:themeColor="text1"/>
                <w:lang w:eastAsia="zh-CN"/>
              </w:rPr>
              <w:t>日，</w:t>
            </w:r>
            <w:r w:rsidRPr="001A2241">
              <w:rPr>
                <w:rFonts w:ascii="新宋体" w:eastAsia="新宋体" w:hAnsi="新宋体" w:cs="新宋体"/>
                <w:color w:val="000000" w:themeColor="text1"/>
                <w:lang w:eastAsia="zh-CN"/>
              </w:rPr>
              <w:t>LME</w:t>
            </w:r>
            <w:r w:rsidRPr="001A2241">
              <w:rPr>
                <w:rFonts w:ascii="新宋体" w:eastAsia="新宋体" w:hAnsi="新宋体" w:cs="新宋体" w:hint="eastAsia"/>
                <w:color w:val="000000" w:themeColor="text1"/>
                <w:lang w:eastAsia="zh-CN"/>
              </w:rPr>
              <w:t>总库存为</w:t>
            </w:r>
            <w:r w:rsidRPr="001A2241">
              <w:rPr>
                <w:rFonts w:ascii="新宋体" w:eastAsia="新宋体" w:hAnsi="新宋体" w:cs="新宋体"/>
                <w:color w:val="000000" w:themeColor="text1"/>
                <w:lang w:eastAsia="zh-CN"/>
              </w:rPr>
              <w:t>296400</w:t>
            </w:r>
            <w:r w:rsidRPr="001A2241">
              <w:rPr>
                <w:rFonts w:ascii="新宋体" w:eastAsia="新宋体" w:hAnsi="新宋体" w:cs="新宋体" w:hint="eastAsia"/>
                <w:color w:val="000000" w:themeColor="text1"/>
                <w:lang w:eastAsia="zh-CN"/>
              </w:rPr>
              <w:t>吨，较上周环比</w:t>
            </w:r>
            <w:r w:rsidRPr="001A2241">
              <w:rPr>
                <w:rFonts w:ascii="新宋体" w:eastAsia="新宋体" w:hAnsi="新宋体" w:cs="新宋体"/>
                <w:color w:val="000000" w:themeColor="text1"/>
                <w:lang w:eastAsia="zh-CN"/>
              </w:rPr>
              <w:t>+49900</w:t>
            </w:r>
            <w:r w:rsidRPr="001A2241">
              <w:rPr>
                <w:rFonts w:ascii="新宋体" w:eastAsia="新宋体" w:hAnsi="新宋体" w:cs="新宋体" w:hint="eastAsia"/>
                <w:color w:val="000000" w:themeColor="text1"/>
                <w:lang w:eastAsia="zh-CN"/>
              </w:rPr>
              <w:t>吨；</w:t>
            </w:r>
            <w:r w:rsidRPr="001A2241">
              <w:rPr>
                <w:rFonts w:ascii="新宋体" w:eastAsia="新宋体" w:hAnsi="新宋体" w:cs="新宋体"/>
                <w:color w:val="000000" w:themeColor="text1"/>
                <w:lang w:eastAsia="zh-CN"/>
              </w:rPr>
              <w:t>COMEX</w:t>
            </w:r>
            <w:r w:rsidRPr="001A2241">
              <w:rPr>
                <w:rFonts w:ascii="新宋体" w:eastAsia="新宋体" w:hAnsi="新宋体" w:cs="新宋体" w:hint="eastAsia"/>
                <w:color w:val="000000" w:themeColor="text1"/>
                <w:lang w:eastAsia="zh-CN"/>
              </w:rPr>
              <w:t>总库为</w:t>
            </w:r>
            <w:r w:rsidRPr="001A2241">
              <w:rPr>
                <w:rFonts w:ascii="新宋体" w:eastAsia="新宋体" w:hAnsi="新宋体" w:cs="新宋体"/>
                <w:color w:val="000000" w:themeColor="text1"/>
                <w:lang w:eastAsia="zh-CN"/>
              </w:rPr>
              <w:t>22728</w:t>
            </w:r>
            <w:r w:rsidRPr="001A2241">
              <w:rPr>
                <w:rFonts w:ascii="新宋体" w:eastAsia="新宋体" w:hAnsi="新宋体" w:cs="新宋体" w:hint="eastAsia"/>
                <w:color w:val="000000" w:themeColor="text1"/>
                <w:lang w:eastAsia="zh-CN"/>
              </w:rPr>
              <w:t>短吨，较上周环比</w:t>
            </w:r>
            <w:r w:rsidRPr="001A2241">
              <w:rPr>
                <w:rFonts w:ascii="新宋体" w:eastAsia="新宋体" w:hAnsi="新宋体" w:cs="新宋体"/>
                <w:color w:val="000000" w:themeColor="text1"/>
                <w:lang w:eastAsia="zh-CN"/>
              </w:rPr>
              <w:t>+6864</w:t>
            </w:r>
            <w:r w:rsidRPr="001A2241">
              <w:rPr>
                <w:rFonts w:ascii="新宋体" w:eastAsia="新宋体" w:hAnsi="新宋体" w:cs="新宋体" w:hint="eastAsia"/>
                <w:color w:val="000000" w:themeColor="text1"/>
                <w:lang w:eastAsia="zh-CN"/>
              </w:rPr>
              <w:t>短吨；</w:t>
            </w:r>
            <w:r w:rsidRPr="001A2241">
              <w:rPr>
                <w:rFonts w:ascii="新宋体" w:eastAsia="新宋体" w:hAnsi="新宋体" w:cs="新宋体"/>
                <w:color w:val="000000" w:themeColor="text1"/>
                <w:lang w:eastAsia="zh-CN"/>
              </w:rPr>
              <w:t>SHFE</w:t>
            </w:r>
            <w:r w:rsidRPr="001A2241">
              <w:rPr>
                <w:rFonts w:ascii="新宋体" w:eastAsia="新宋体" w:hAnsi="新宋体" w:cs="新宋体" w:hint="eastAsia"/>
                <w:color w:val="000000" w:themeColor="text1"/>
                <w:lang w:eastAsia="zh-CN"/>
              </w:rPr>
              <w:t>库存为</w:t>
            </w:r>
            <w:r w:rsidRPr="001A2241">
              <w:rPr>
                <w:rFonts w:ascii="新宋体" w:eastAsia="新宋体" w:hAnsi="新宋体" w:cs="新宋体"/>
                <w:color w:val="000000" w:themeColor="text1"/>
                <w:lang w:eastAsia="zh-CN"/>
              </w:rPr>
              <w:t>286305</w:t>
            </w:r>
            <w:r w:rsidRPr="001A2241">
              <w:rPr>
                <w:rFonts w:ascii="新宋体" w:eastAsia="新宋体" w:hAnsi="新宋体" w:cs="新宋体" w:hint="eastAsia"/>
                <w:color w:val="000000" w:themeColor="text1"/>
                <w:lang w:eastAsia="zh-CN"/>
              </w:rPr>
              <w:t>吨，较上周环比</w:t>
            </w:r>
            <w:r w:rsidRPr="001A2241">
              <w:rPr>
                <w:rFonts w:ascii="新宋体" w:eastAsia="新宋体" w:hAnsi="新宋体" w:cs="新宋体"/>
                <w:color w:val="000000" w:themeColor="text1"/>
                <w:lang w:eastAsia="zh-CN"/>
              </w:rPr>
              <w:t>-8836</w:t>
            </w:r>
            <w:r w:rsidRPr="001A2241">
              <w:rPr>
                <w:rFonts w:ascii="新宋体" w:eastAsia="新宋体" w:hAnsi="新宋体" w:cs="新宋体" w:hint="eastAsia"/>
                <w:color w:val="000000" w:themeColor="text1"/>
                <w:lang w:eastAsia="zh-CN"/>
              </w:rPr>
              <w:t>吨。</w:t>
            </w:r>
            <w:r w:rsidRPr="001A2241">
              <w:rPr>
                <w:rFonts w:ascii="新宋体" w:eastAsia="新宋体" w:hAnsi="新宋体" w:cs="新宋体"/>
                <w:color w:val="000000" w:themeColor="text1"/>
                <w:lang w:eastAsia="zh-CN"/>
              </w:rPr>
              <w:t>SHFE</w:t>
            </w:r>
            <w:r w:rsidRPr="001A2241">
              <w:rPr>
                <w:rFonts w:ascii="新宋体" w:eastAsia="新宋体" w:hAnsi="新宋体" w:cs="新宋体" w:hint="eastAsia"/>
                <w:color w:val="000000" w:themeColor="text1"/>
                <w:lang w:eastAsia="zh-CN"/>
              </w:rPr>
              <w:t>周库存环比下降，</w:t>
            </w:r>
            <w:r w:rsidRPr="001A2241">
              <w:rPr>
                <w:rFonts w:ascii="新宋体" w:eastAsia="新宋体" w:hAnsi="新宋体" w:cs="新宋体"/>
                <w:color w:val="000000" w:themeColor="text1"/>
                <w:lang w:eastAsia="zh-CN"/>
              </w:rPr>
              <w:t>LME</w:t>
            </w:r>
            <w:r w:rsidRPr="001A2241">
              <w:rPr>
                <w:rFonts w:ascii="新宋体" w:eastAsia="新宋体" w:hAnsi="新宋体" w:cs="新宋体" w:hint="eastAsia"/>
                <w:color w:val="000000" w:themeColor="text1"/>
                <w:lang w:eastAsia="zh-CN"/>
              </w:rPr>
              <w:t>、</w:t>
            </w:r>
            <w:r w:rsidRPr="001A2241">
              <w:rPr>
                <w:rFonts w:ascii="新宋体" w:eastAsia="新宋体" w:hAnsi="新宋体" w:cs="新宋体"/>
                <w:color w:val="000000" w:themeColor="text1"/>
                <w:lang w:eastAsia="zh-CN"/>
              </w:rPr>
              <w:t>COMEX</w:t>
            </w:r>
            <w:r w:rsidRPr="001A2241">
              <w:rPr>
                <w:rFonts w:ascii="新宋体" w:eastAsia="新宋体" w:hAnsi="新宋体" w:cs="新宋体" w:hint="eastAsia"/>
                <w:color w:val="000000" w:themeColor="text1"/>
                <w:lang w:eastAsia="zh-CN"/>
              </w:rPr>
              <w:t>小幅增加。</w:t>
            </w:r>
          </w:p>
          <w:p w:rsidR="00993B64" w:rsidRDefault="001A2241" w:rsidP="001A2241">
            <w:pPr>
              <w:rPr>
                <w:rFonts w:ascii="新宋体" w:eastAsia="新宋体" w:hAnsi="新宋体" w:cs="新宋体"/>
                <w:color w:val="000000" w:themeColor="text1"/>
                <w:lang w:eastAsia="zh-CN"/>
              </w:rPr>
            </w:pPr>
            <w:r w:rsidRPr="001A2241">
              <w:rPr>
                <w:rFonts w:ascii="新宋体" w:eastAsia="新宋体" w:hAnsi="新宋体" w:cs="新宋体" w:hint="eastAsia"/>
                <w:color w:val="000000" w:themeColor="text1"/>
                <w:lang w:eastAsia="zh-CN"/>
              </w:rPr>
              <w:t>交易方面，隔夜</w:t>
            </w:r>
            <w:r w:rsidRPr="001A2241">
              <w:rPr>
                <w:rFonts w:ascii="新宋体" w:eastAsia="新宋体" w:hAnsi="新宋体" w:cs="新宋体"/>
                <w:color w:val="000000" w:themeColor="text1"/>
                <w:lang w:eastAsia="zh-CN"/>
              </w:rPr>
              <w:t>COMEX</w:t>
            </w:r>
            <w:r w:rsidRPr="001A2241">
              <w:rPr>
                <w:rFonts w:ascii="新宋体" w:eastAsia="新宋体" w:hAnsi="新宋体" w:cs="新宋体" w:hint="eastAsia"/>
                <w:color w:val="000000" w:themeColor="text1"/>
                <w:lang w:eastAsia="zh-CN"/>
              </w:rPr>
              <w:t>铜主力合约震荡走势，涨跌幅</w:t>
            </w:r>
            <w:r w:rsidRPr="001A2241">
              <w:rPr>
                <w:rFonts w:ascii="新宋体" w:eastAsia="新宋体" w:hAnsi="新宋体" w:cs="新宋体"/>
                <w:color w:val="000000" w:themeColor="text1"/>
                <w:lang w:eastAsia="zh-CN"/>
              </w:rPr>
              <w:t>+0.63%</w:t>
            </w:r>
            <w:r w:rsidRPr="001A2241">
              <w:rPr>
                <w:rFonts w:ascii="新宋体" w:eastAsia="新宋体" w:hAnsi="新宋体" w:cs="新宋体" w:hint="eastAsia"/>
                <w:color w:val="000000" w:themeColor="text1"/>
                <w:lang w:eastAsia="zh-CN"/>
              </w:rPr>
              <w:t>，报收</w:t>
            </w:r>
            <w:r w:rsidRPr="001A2241">
              <w:rPr>
                <w:rFonts w:ascii="新宋体" w:eastAsia="新宋体" w:hAnsi="新宋体" w:cs="新宋体"/>
                <w:color w:val="000000" w:themeColor="text1"/>
                <w:lang w:eastAsia="zh-CN"/>
              </w:rPr>
              <w:t>3.984</w:t>
            </w:r>
            <w:r w:rsidRPr="001A2241">
              <w:rPr>
                <w:rFonts w:ascii="新宋体" w:eastAsia="新宋体" w:hAnsi="新宋体" w:cs="新宋体" w:hint="eastAsia"/>
                <w:color w:val="000000" w:themeColor="text1"/>
                <w:lang w:eastAsia="zh-CN"/>
              </w:rPr>
              <w:t>。截止</w:t>
            </w:r>
            <w:r w:rsidRPr="001A2241">
              <w:rPr>
                <w:rFonts w:ascii="新宋体" w:eastAsia="新宋体" w:hAnsi="新宋体" w:cs="新宋体"/>
                <w:color w:val="000000" w:themeColor="text1"/>
                <w:lang w:eastAsia="zh-CN"/>
              </w:rPr>
              <w:t>8</w:t>
            </w:r>
            <w:r w:rsidRPr="001A2241">
              <w:rPr>
                <w:rFonts w:ascii="新宋体" w:eastAsia="新宋体" w:hAnsi="新宋体" w:cs="新宋体" w:hint="eastAsia"/>
                <w:color w:val="000000" w:themeColor="text1"/>
                <w:lang w:eastAsia="zh-CN"/>
              </w:rPr>
              <w:t>月</w:t>
            </w:r>
            <w:r w:rsidRPr="001A2241">
              <w:rPr>
                <w:rFonts w:ascii="新宋体" w:eastAsia="新宋体" w:hAnsi="新宋体" w:cs="新宋体"/>
                <w:color w:val="000000" w:themeColor="text1"/>
                <w:lang w:eastAsia="zh-CN"/>
              </w:rPr>
              <w:t>6</w:t>
            </w:r>
            <w:r w:rsidRPr="001A2241">
              <w:rPr>
                <w:rFonts w:ascii="新宋体" w:eastAsia="新宋体" w:hAnsi="新宋体" w:cs="新宋体" w:hint="eastAsia"/>
                <w:color w:val="000000" w:themeColor="text1"/>
                <w:lang w:eastAsia="zh-CN"/>
              </w:rPr>
              <w:t>日</w:t>
            </w:r>
            <w:r w:rsidRPr="001A2241">
              <w:rPr>
                <w:rFonts w:ascii="新宋体" w:eastAsia="新宋体" w:hAnsi="新宋体" w:cs="新宋体"/>
                <w:color w:val="000000" w:themeColor="text1"/>
                <w:lang w:eastAsia="zh-CN"/>
              </w:rPr>
              <w:t>CFTC</w:t>
            </w:r>
            <w:r w:rsidRPr="001A2241">
              <w:rPr>
                <w:rFonts w:ascii="新宋体" w:eastAsia="新宋体" w:hAnsi="新宋体" w:cs="新宋体" w:hint="eastAsia"/>
                <w:color w:val="000000" w:themeColor="text1"/>
                <w:lang w:eastAsia="zh-CN"/>
              </w:rPr>
              <w:t>非商业多头持仓为</w:t>
            </w:r>
            <w:r w:rsidRPr="001A2241">
              <w:rPr>
                <w:rFonts w:ascii="新宋体" w:eastAsia="新宋体" w:hAnsi="新宋体" w:cs="新宋体"/>
                <w:color w:val="000000" w:themeColor="text1"/>
                <w:lang w:eastAsia="zh-CN"/>
              </w:rPr>
              <w:t>88598</w:t>
            </w:r>
            <w:r w:rsidRPr="001A2241">
              <w:rPr>
                <w:rFonts w:ascii="新宋体" w:eastAsia="新宋体" w:hAnsi="新宋体" w:cs="新宋体" w:hint="eastAsia"/>
                <w:color w:val="000000" w:themeColor="text1"/>
                <w:lang w:eastAsia="zh-CN"/>
              </w:rPr>
              <w:t>张，空头持仓为</w:t>
            </w:r>
            <w:r w:rsidRPr="001A2241">
              <w:rPr>
                <w:rFonts w:ascii="新宋体" w:eastAsia="新宋体" w:hAnsi="新宋体" w:cs="新宋体"/>
                <w:color w:val="000000" w:themeColor="text1"/>
                <w:lang w:eastAsia="zh-CN"/>
              </w:rPr>
              <w:t>69000</w:t>
            </w:r>
            <w:r w:rsidRPr="001A2241">
              <w:rPr>
                <w:rFonts w:ascii="新宋体" w:eastAsia="新宋体" w:hAnsi="新宋体" w:cs="新宋体" w:hint="eastAsia"/>
                <w:color w:val="000000" w:themeColor="text1"/>
                <w:lang w:eastAsia="zh-CN"/>
              </w:rPr>
              <w:t>张，净持仓为净多</w:t>
            </w:r>
            <w:r w:rsidRPr="001A2241">
              <w:rPr>
                <w:rFonts w:ascii="新宋体" w:eastAsia="新宋体" w:hAnsi="新宋体" w:cs="新宋体"/>
                <w:color w:val="000000" w:themeColor="text1"/>
                <w:lang w:eastAsia="zh-CN"/>
              </w:rPr>
              <w:t>19598</w:t>
            </w:r>
            <w:r w:rsidRPr="001A2241">
              <w:rPr>
                <w:rFonts w:ascii="新宋体" w:eastAsia="新宋体" w:hAnsi="新宋体" w:cs="新宋体" w:hint="eastAsia"/>
                <w:color w:val="000000" w:themeColor="text1"/>
                <w:lang w:eastAsia="zh-CN"/>
              </w:rPr>
              <w:t>张，环比上周</w:t>
            </w:r>
            <w:r w:rsidRPr="001A2241">
              <w:rPr>
                <w:rFonts w:ascii="新宋体" w:eastAsia="新宋体" w:hAnsi="新宋体" w:cs="新宋体"/>
                <w:color w:val="000000" w:themeColor="text1"/>
                <w:lang w:eastAsia="zh-CN"/>
              </w:rPr>
              <w:t>-4877</w:t>
            </w:r>
            <w:r w:rsidRPr="001A2241">
              <w:rPr>
                <w:rFonts w:ascii="新宋体" w:eastAsia="新宋体" w:hAnsi="新宋体" w:cs="新宋体" w:hint="eastAsia"/>
                <w:color w:val="000000" w:themeColor="text1"/>
                <w:lang w:eastAsia="zh-CN"/>
              </w:rPr>
              <w:t>张。</w:t>
            </w:r>
            <w:r w:rsidRPr="001A2241">
              <w:rPr>
                <w:rFonts w:ascii="新宋体" w:eastAsia="新宋体" w:hAnsi="新宋体" w:cs="新宋体" w:hint="eastAsia"/>
                <w:b/>
                <w:color w:val="000000" w:themeColor="text1"/>
                <w:lang w:eastAsia="zh-CN"/>
              </w:rPr>
              <w:t>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1A2241">
            <w:pPr>
              <w:spacing w:before="120"/>
              <w:rPr>
                <w:rFonts w:ascii="新宋体" w:eastAsia="新宋体" w:hAnsi="新宋体" w:cs="新宋体"/>
                <w:lang w:eastAsia="zh-CN"/>
              </w:rPr>
            </w:pPr>
            <w:r w:rsidRPr="001A2241">
              <w:rPr>
                <w:rFonts w:ascii="新宋体" w:eastAsia="新宋体" w:hAnsi="新宋体" w:cs="新宋体" w:hint="eastAsia"/>
                <w:lang w:eastAsia="zh-CN"/>
              </w:rPr>
              <w:t>阿根廷农户销售大豆的步伐有所加快，阿根廷农户预售</w:t>
            </w:r>
            <w:r w:rsidRPr="001A2241">
              <w:rPr>
                <w:rFonts w:ascii="新宋体" w:eastAsia="新宋体" w:hAnsi="新宋体" w:cs="新宋体"/>
                <w:lang w:eastAsia="zh-CN"/>
              </w:rPr>
              <w:t>2,412</w:t>
            </w:r>
            <w:r w:rsidRPr="001A2241">
              <w:rPr>
                <w:rFonts w:ascii="新宋体" w:eastAsia="新宋体" w:hAnsi="新宋体" w:cs="新宋体" w:hint="eastAsia"/>
                <w:lang w:eastAsia="zh-CN"/>
              </w:rPr>
              <w:t>万吨</w:t>
            </w:r>
            <w:r w:rsidRPr="001A2241">
              <w:rPr>
                <w:rFonts w:ascii="新宋体" w:eastAsia="新宋体" w:hAnsi="新宋体" w:cs="新宋体"/>
                <w:lang w:eastAsia="zh-CN"/>
              </w:rPr>
              <w:t>2023/24</w:t>
            </w:r>
            <w:r w:rsidRPr="001A2241">
              <w:rPr>
                <w:rFonts w:ascii="新宋体" w:eastAsia="新宋体" w:hAnsi="新宋体" w:cs="新宋体" w:hint="eastAsia"/>
                <w:lang w:eastAsia="zh-CN"/>
              </w:rPr>
              <w:t>年度大豆，去年同期</w:t>
            </w:r>
            <w:r w:rsidRPr="001A2241">
              <w:rPr>
                <w:rFonts w:ascii="新宋体" w:eastAsia="新宋体" w:hAnsi="新宋体" w:cs="新宋体"/>
                <w:lang w:eastAsia="zh-CN"/>
              </w:rPr>
              <w:t>1,150</w:t>
            </w:r>
            <w:r w:rsidRPr="001A2241">
              <w:rPr>
                <w:rFonts w:ascii="新宋体" w:eastAsia="新宋体" w:hAnsi="新宋体" w:cs="新宋体" w:hint="eastAsia"/>
                <w:lang w:eastAsia="zh-CN"/>
              </w:rPr>
              <w:t>万吨；巴西对外贸易秘书处（</w:t>
            </w:r>
            <w:r w:rsidRPr="001A2241">
              <w:rPr>
                <w:rFonts w:ascii="新宋体" w:eastAsia="新宋体" w:hAnsi="新宋体" w:cs="新宋体"/>
                <w:lang w:eastAsia="zh-CN"/>
              </w:rPr>
              <w:t>SECEX</w:t>
            </w:r>
            <w:r w:rsidRPr="001A2241">
              <w:rPr>
                <w:rFonts w:ascii="新宋体" w:eastAsia="新宋体" w:hAnsi="新宋体" w:cs="新宋体" w:hint="eastAsia"/>
                <w:lang w:eastAsia="zh-CN"/>
              </w:rPr>
              <w:t>）数据显示，</w:t>
            </w:r>
            <w:r w:rsidRPr="001A2241">
              <w:rPr>
                <w:rFonts w:ascii="新宋体" w:eastAsia="新宋体" w:hAnsi="新宋体" w:cs="新宋体"/>
                <w:lang w:eastAsia="zh-CN"/>
              </w:rPr>
              <w:t>7</w:t>
            </w:r>
            <w:r w:rsidRPr="001A2241">
              <w:rPr>
                <w:rFonts w:ascii="新宋体" w:eastAsia="新宋体" w:hAnsi="新宋体" w:cs="新宋体" w:hint="eastAsia"/>
                <w:lang w:eastAsia="zh-CN"/>
              </w:rPr>
              <w:t>月</w:t>
            </w:r>
            <w:r w:rsidRPr="001A2241">
              <w:rPr>
                <w:rFonts w:ascii="新宋体" w:eastAsia="新宋体" w:hAnsi="新宋体" w:cs="新宋体"/>
                <w:lang w:eastAsia="zh-CN"/>
              </w:rPr>
              <w:t>1</w:t>
            </w:r>
            <w:r w:rsidRPr="001A2241">
              <w:rPr>
                <w:rFonts w:ascii="新宋体" w:eastAsia="新宋体" w:hAnsi="新宋体" w:cs="新宋体" w:hint="eastAsia"/>
                <w:lang w:eastAsia="zh-CN"/>
              </w:rPr>
              <w:t>至</w:t>
            </w:r>
            <w:r w:rsidRPr="001A2241">
              <w:rPr>
                <w:rFonts w:ascii="新宋体" w:eastAsia="新宋体" w:hAnsi="新宋体" w:cs="新宋体"/>
                <w:lang w:eastAsia="zh-CN"/>
              </w:rPr>
              <w:t>31</w:t>
            </w:r>
            <w:r w:rsidRPr="001A2241">
              <w:rPr>
                <w:rFonts w:ascii="新宋体" w:eastAsia="新宋体" w:hAnsi="新宋体" w:cs="新宋体" w:hint="eastAsia"/>
                <w:lang w:eastAsia="zh-CN"/>
              </w:rPr>
              <w:t>日，巴西大豆出口量为</w:t>
            </w:r>
            <w:r w:rsidRPr="001A2241">
              <w:rPr>
                <w:rFonts w:ascii="新宋体" w:eastAsia="新宋体" w:hAnsi="新宋体" w:cs="新宋体"/>
                <w:lang w:eastAsia="zh-CN"/>
              </w:rPr>
              <w:t>1125</w:t>
            </w:r>
            <w:r w:rsidRPr="001A2241">
              <w:rPr>
                <w:rFonts w:ascii="新宋体" w:eastAsia="新宋体" w:hAnsi="新宋体" w:cs="新宋体" w:hint="eastAsia"/>
                <w:lang w:eastAsia="zh-CN"/>
              </w:rPr>
              <w:t>万吨，比去年</w:t>
            </w:r>
            <w:r w:rsidRPr="001A2241">
              <w:rPr>
                <w:rFonts w:ascii="新宋体" w:eastAsia="新宋体" w:hAnsi="新宋体" w:cs="新宋体"/>
                <w:lang w:eastAsia="zh-CN"/>
              </w:rPr>
              <w:t>7</w:t>
            </w:r>
            <w:r w:rsidRPr="001A2241">
              <w:rPr>
                <w:rFonts w:ascii="新宋体" w:eastAsia="新宋体" w:hAnsi="新宋体" w:cs="新宋体" w:hint="eastAsia"/>
                <w:lang w:eastAsia="zh-CN"/>
              </w:rPr>
              <w:t>月份的</w:t>
            </w:r>
            <w:r w:rsidRPr="001A2241">
              <w:rPr>
                <w:rFonts w:ascii="新宋体" w:eastAsia="新宋体" w:hAnsi="新宋体" w:cs="新宋体"/>
                <w:lang w:eastAsia="zh-CN"/>
              </w:rPr>
              <w:t>970</w:t>
            </w:r>
            <w:r w:rsidRPr="001A2241">
              <w:rPr>
                <w:rFonts w:ascii="新宋体" w:eastAsia="新宋体" w:hAnsi="新宋体" w:cs="新宋体" w:hint="eastAsia"/>
                <w:lang w:eastAsia="zh-CN"/>
              </w:rPr>
              <w:t>万吨提高</w:t>
            </w:r>
            <w:r w:rsidRPr="001A2241">
              <w:rPr>
                <w:rFonts w:ascii="新宋体" w:eastAsia="新宋体" w:hAnsi="新宋体" w:cs="新宋体"/>
                <w:lang w:eastAsia="zh-CN"/>
              </w:rPr>
              <w:t>16%</w:t>
            </w:r>
            <w:r w:rsidRPr="001A2241">
              <w:rPr>
                <w:rFonts w:ascii="新宋体" w:eastAsia="新宋体" w:hAnsi="新宋体" w:cs="新宋体" w:hint="eastAsia"/>
                <w:lang w:eastAsia="zh-CN"/>
              </w:rPr>
              <w:t>。</w:t>
            </w:r>
            <w:r w:rsidRPr="001A2241">
              <w:rPr>
                <w:rFonts w:ascii="新宋体" w:eastAsia="新宋体" w:hAnsi="新宋体" w:cs="新宋体"/>
                <w:lang w:eastAsia="zh-CN"/>
              </w:rPr>
              <w:t>7</w:t>
            </w:r>
            <w:r w:rsidRPr="001A2241">
              <w:rPr>
                <w:rFonts w:ascii="新宋体" w:eastAsia="新宋体" w:hAnsi="新宋体" w:cs="新宋体" w:hint="eastAsia"/>
                <w:lang w:eastAsia="zh-CN"/>
              </w:rPr>
              <w:t>月份的日均大豆出口量为</w:t>
            </w:r>
            <w:r w:rsidRPr="001A2241">
              <w:rPr>
                <w:rFonts w:ascii="新宋体" w:eastAsia="新宋体" w:hAnsi="新宋体" w:cs="新宋体"/>
                <w:lang w:eastAsia="zh-CN"/>
              </w:rPr>
              <w:t>489,129</w:t>
            </w:r>
            <w:r w:rsidRPr="001A2241">
              <w:rPr>
                <w:rFonts w:ascii="新宋体" w:eastAsia="新宋体" w:hAnsi="新宋体" w:cs="新宋体" w:hint="eastAsia"/>
                <w:lang w:eastAsia="zh-CN"/>
              </w:rPr>
              <w:t>吨，比去年同期增长</w:t>
            </w:r>
            <w:r w:rsidRPr="001A2241">
              <w:rPr>
                <w:rFonts w:ascii="新宋体" w:eastAsia="新宋体" w:hAnsi="新宋体" w:cs="新宋体"/>
                <w:lang w:eastAsia="zh-CN"/>
              </w:rPr>
              <w:t>16%</w:t>
            </w:r>
            <w:r w:rsidRPr="001A2241">
              <w:rPr>
                <w:rFonts w:ascii="新宋体" w:eastAsia="新宋体" w:hAnsi="新宋体" w:cs="新宋体" w:hint="eastAsia"/>
                <w:lang w:eastAsia="zh-CN"/>
              </w:rPr>
              <w:t>；</w:t>
            </w:r>
            <w:proofErr w:type="gramStart"/>
            <w:r w:rsidRPr="001A2241">
              <w:rPr>
                <w:rFonts w:ascii="新宋体" w:eastAsia="新宋体" w:hAnsi="新宋体" w:cs="新宋体" w:hint="eastAsia"/>
                <w:lang w:eastAsia="zh-CN"/>
              </w:rPr>
              <w:t>目前美豆产区</w:t>
            </w:r>
            <w:proofErr w:type="gramEnd"/>
            <w:r w:rsidRPr="001A2241">
              <w:rPr>
                <w:rFonts w:ascii="新宋体" w:eastAsia="新宋体" w:hAnsi="新宋体" w:cs="新宋体" w:hint="eastAsia"/>
                <w:lang w:eastAsia="zh-CN"/>
              </w:rPr>
              <w:t>天气仍是市场关注的重点，</w:t>
            </w:r>
            <w:r w:rsidRPr="001A2241">
              <w:rPr>
                <w:rFonts w:ascii="新宋体" w:eastAsia="新宋体" w:hAnsi="新宋体" w:cs="新宋体"/>
                <w:lang w:eastAsia="zh-CN"/>
              </w:rPr>
              <w:t>USDA</w:t>
            </w:r>
            <w:r w:rsidRPr="001A2241">
              <w:rPr>
                <w:rFonts w:ascii="新宋体" w:eastAsia="新宋体" w:hAnsi="新宋体" w:cs="新宋体" w:hint="eastAsia"/>
                <w:lang w:eastAsia="zh-CN"/>
              </w:rPr>
              <w:t>作物进展报告：截至</w:t>
            </w:r>
            <w:r w:rsidRPr="001A2241">
              <w:rPr>
                <w:rFonts w:ascii="新宋体" w:eastAsia="新宋体" w:hAnsi="新宋体" w:cs="新宋体"/>
                <w:lang w:eastAsia="zh-CN"/>
              </w:rPr>
              <w:t>8</w:t>
            </w:r>
            <w:r w:rsidRPr="001A2241">
              <w:rPr>
                <w:rFonts w:ascii="新宋体" w:eastAsia="新宋体" w:hAnsi="新宋体" w:cs="新宋体" w:hint="eastAsia"/>
                <w:lang w:eastAsia="zh-CN"/>
              </w:rPr>
              <w:t>月</w:t>
            </w:r>
            <w:r w:rsidRPr="001A2241">
              <w:rPr>
                <w:rFonts w:ascii="新宋体" w:eastAsia="新宋体" w:hAnsi="新宋体" w:cs="新宋体"/>
                <w:lang w:eastAsia="zh-CN"/>
              </w:rPr>
              <w:t>4</w:t>
            </w:r>
            <w:r w:rsidRPr="001A2241">
              <w:rPr>
                <w:rFonts w:ascii="新宋体" w:eastAsia="新宋体" w:hAnsi="新宋体" w:cs="新宋体" w:hint="eastAsia"/>
                <w:lang w:eastAsia="zh-CN"/>
              </w:rPr>
              <w:t>日当周，美国大豆优良率为</w:t>
            </w:r>
            <w:r w:rsidRPr="001A2241">
              <w:rPr>
                <w:rFonts w:ascii="新宋体" w:eastAsia="新宋体" w:hAnsi="新宋体" w:cs="新宋体"/>
                <w:lang w:eastAsia="zh-CN"/>
              </w:rPr>
              <w:t>68%</w:t>
            </w:r>
            <w:r w:rsidRPr="001A2241">
              <w:rPr>
                <w:rFonts w:ascii="新宋体" w:eastAsia="新宋体" w:hAnsi="新宋体" w:cs="新宋体" w:hint="eastAsia"/>
                <w:lang w:eastAsia="zh-CN"/>
              </w:rPr>
              <w:t>，高于市场预期的</w:t>
            </w:r>
            <w:r w:rsidRPr="001A2241">
              <w:rPr>
                <w:rFonts w:ascii="新宋体" w:eastAsia="新宋体" w:hAnsi="新宋体" w:cs="新宋体"/>
                <w:lang w:eastAsia="zh-CN"/>
              </w:rPr>
              <w:t>66%</w:t>
            </w:r>
            <w:r w:rsidRPr="001A2241">
              <w:rPr>
                <w:rFonts w:ascii="新宋体" w:eastAsia="新宋体" w:hAnsi="新宋体" w:cs="新宋体" w:hint="eastAsia"/>
                <w:lang w:eastAsia="zh-CN"/>
              </w:rPr>
              <w:t>，前一周为</w:t>
            </w:r>
            <w:r w:rsidRPr="001A2241">
              <w:rPr>
                <w:rFonts w:ascii="新宋体" w:eastAsia="新宋体" w:hAnsi="新宋体" w:cs="新宋体"/>
                <w:lang w:eastAsia="zh-CN"/>
              </w:rPr>
              <w:t>67%</w:t>
            </w:r>
            <w:r w:rsidRPr="001A2241">
              <w:rPr>
                <w:rFonts w:ascii="新宋体" w:eastAsia="新宋体" w:hAnsi="新宋体" w:cs="新宋体" w:hint="eastAsia"/>
                <w:lang w:eastAsia="zh-CN"/>
              </w:rPr>
              <w:t>，上年同期为</w:t>
            </w:r>
            <w:r w:rsidRPr="001A2241">
              <w:rPr>
                <w:rFonts w:ascii="新宋体" w:eastAsia="新宋体" w:hAnsi="新宋体" w:cs="新宋体"/>
                <w:lang w:eastAsia="zh-CN"/>
              </w:rPr>
              <w:t>54%</w:t>
            </w:r>
            <w:r w:rsidRPr="001A2241">
              <w:rPr>
                <w:rFonts w:ascii="新宋体" w:eastAsia="新宋体" w:hAnsi="新宋体" w:cs="新宋体" w:hint="eastAsia"/>
                <w:lang w:eastAsia="zh-CN"/>
              </w:rPr>
              <w:t>。未来美国中西部作物带将迎来有利作物生长的天气，</w:t>
            </w:r>
            <w:proofErr w:type="gramStart"/>
            <w:r w:rsidRPr="001A2241">
              <w:rPr>
                <w:rFonts w:ascii="新宋体" w:eastAsia="新宋体" w:hAnsi="新宋体" w:cs="新宋体" w:hint="eastAsia"/>
                <w:lang w:eastAsia="zh-CN"/>
              </w:rPr>
              <w:t>美豆产量</w:t>
            </w:r>
            <w:proofErr w:type="gramEnd"/>
            <w:r w:rsidRPr="001A2241">
              <w:rPr>
                <w:rFonts w:ascii="新宋体" w:eastAsia="新宋体" w:hAnsi="新宋体" w:cs="新宋体" w:hint="eastAsia"/>
                <w:lang w:eastAsia="zh-CN"/>
              </w:rPr>
              <w:t>前景继续保持乐观，</w:t>
            </w:r>
            <w:proofErr w:type="gramStart"/>
            <w:r w:rsidRPr="001A2241">
              <w:rPr>
                <w:rFonts w:ascii="新宋体" w:eastAsia="新宋体" w:hAnsi="新宋体" w:cs="新宋体" w:hint="eastAsia"/>
                <w:lang w:eastAsia="zh-CN"/>
              </w:rPr>
              <w:t>预计美豆盘</w:t>
            </w:r>
            <w:proofErr w:type="gramEnd"/>
            <w:r w:rsidRPr="001A2241">
              <w:rPr>
                <w:rFonts w:ascii="新宋体" w:eastAsia="新宋体" w:hAnsi="新宋体" w:cs="新宋体" w:hint="eastAsia"/>
                <w:lang w:eastAsia="zh-CN"/>
              </w:rPr>
              <w:t>面维持承压运行。</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E327E9">
            <w:pPr>
              <w:rPr>
                <w:rFonts w:ascii="新宋体" w:eastAsia="新宋体" w:hAnsi="新宋体"/>
                <w:lang w:eastAsia="zh-CN"/>
              </w:rPr>
            </w:pPr>
            <w:r w:rsidRPr="00E327E9">
              <w:rPr>
                <w:rFonts w:ascii="新宋体" w:eastAsia="新宋体" w:hAnsi="新宋体" w:hint="eastAsia"/>
                <w:lang w:eastAsia="zh-CN"/>
              </w:rPr>
              <w:t>国际原油市场上涨，布伦</w:t>
            </w:r>
            <w:proofErr w:type="gramStart"/>
            <w:r w:rsidRPr="00E327E9">
              <w:rPr>
                <w:rFonts w:ascii="新宋体" w:eastAsia="新宋体" w:hAnsi="新宋体" w:hint="eastAsia"/>
                <w:lang w:eastAsia="zh-CN"/>
              </w:rPr>
              <w:t>特</w:t>
            </w:r>
            <w:proofErr w:type="gramEnd"/>
            <w:r w:rsidRPr="00E327E9">
              <w:rPr>
                <w:rFonts w:ascii="新宋体" w:eastAsia="新宋体" w:hAnsi="新宋体" w:hint="eastAsia"/>
                <w:lang w:eastAsia="zh-CN"/>
              </w:rPr>
              <w:t>原油</w:t>
            </w:r>
            <w:r w:rsidRPr="00E327E9">
              <w:rPr>
                <w:rFonts w:ascii="新宋体" w:eastAsia="新宋体" w:hAnsi="新宋体"/>
                <w:lang w:eastAsia="zh-CN"/>
              </w:rPr>
              <w:t>10</w:t>
            </w:r>
            <w:r w:rsidRPr="00E327E9">
              <w:rPr>
                <w:rFonts w:ascii="新宋体" w:eastAsia="新宋体" w:hAnsi="新宋体" w:hint="eastAsia"/>
                <w:lang w:eastAsia="zh-CN"/>
              </w:rPr>
              <w:t>月期货合约收盘价报</w:t>
            </w:r>
            <w:r w:rsidRPr="00E327E9">
              <w:rPr>
                <w:rFonts w:ascii="新宋体" w:eastAsia="新宋体" w:hAnsi="新宋体"/>
                <w:lang w:eastAsia="zh-CN"/>
              </w:rPr>
              <w:t>79.66</w:t>
            </w:r>
            <w:r w:rsidRPr="00E327E9">
              <w:rPr>
                <w:rFonts w:ascii="新宋体" w:eastAsia="新宋体" w:hAnsi="新宋体" w:hint="eastAsia"/>
                <w:lang w:eastAsia="zh-CN"/>
              </w:rPr>
              <w:t>美元</w:t>
            </w:r>
            <w:r w:rsidRPr="00E327E9">
              <w:rPr>
                <w:rFonts w:ascii="新宋体" w:eastAsia="新宋体" w:hAnsi="新宋体"/>
                <w:lang w:eastAsia="zh-CN"/>
              </w:rPr>
              <w:t>/</w:t>
            </w:r>
            <w:r w:rsidRPr="00E327E9">
              <w:rPr>
                <w:rFonts w:ascii="新宋体" w:eastAsia="新宋体" w:hAnsi="新宋体" w:hint="eastAsia"/>
                <w:lang w:eastAsia="zh-CN"/>
              </w:rPr>
              <w:t>桶，涨幅</w:t>
            </w:r>
            <w:r w:rsidRPr="00E327E9">
              <w:rPr>
                <w:rFonts w:ascii="新宋体" w:eastAsia="新宋体" w:hAnsi="新宋体"/>
                <w:lang w:eastAsia="zh-CN"/>
              </w:rPr>
              <w:t>0.6%</w:t>
            </w:r>
            <w:r w:rsidRPr="00E327E9">
              <w:rPr>
                <w:rFonts w:ascii="新宋体" w:eastAsia="新宋体" w:hAnsi="新宋体" w:hint="eastAsia"/>
                <w:lang w:eastAsia="zh-CN"/>
              </w:rPr>
              <w:t>；美国</w:t>
            </w:r>
            <w:r w:rsidRPr="00E327E9">
              <w:rPr>
                <w:rFonts w:ascii="新宋体" w:eastAsia="新宋体" w:hAnsi="新宋体"/>
                <w:lang w:eastAsia="zh-CN"/>
              </w:rPr>
              <w:t>WTI</w:t>
            </w:r>
            <w:r w:rsidRPr="00E327E9">
              <w:rPr>
                <w:rFonts w:ascii="新宋体" w:eastAsia="新宋体" w:hAnsi="新宋体" w:hint="eastAsia"/>
                <w:lang w:eastAsia="zh-CN"/>
              </w:rPr>
              <w:t>原油</w:t>
            </w:r>
            <w:r w:rsidRPr="00E327E9">
              <w:rPr>
                <w:rFonts w:ascii="新宋体" w:eastAsia="新宋体" w:hAnsi="新宋体"/>
                <w:lang w:eastAsia="zh-CN"/>
              </w:rPr>
              <w:t>9</w:t>
            </w:r>
            <w:r w:rsidRPr="00E327E9">
              <w:rPr>
                <w:rFonts w:ascii="新宋体" w:eastAsia="新宋体" w:hAnsi="新宋体" w:hint="eastAsia"/>
                <w:lang w:eastAsia="zh-CN"/>
              </w:rPr>
              <w:t>月期货合约收盘价报</w:t>
            </w:r>
            <w:r w:rsidRPr="00E327E9">
              <w:rPr>
                <w:rFonts w:ascii="新宋体" w:eastAsia="新宋体" w:hAnsi="新宋体"/>
                <w:lang w:eastAsia="zh-CN"/>
              </w:rPr>
              <w:t>76.84</w:t>
            </w:r>
            <w:r w:rsidRPr="00E327E9">
              <w:rPr>
                <w:rFonts w:ascii="新宋体" w:eastAsia="新宋体" w:hAnsi="新宋体" w:hint="eastAsia"/>
                <w:lang w:eastAsia="zh-CN"/>
              </w:rPr>
              <w:t>元</w:t>
            </w:r>
            <w:r w:rsidRPr="00E327E9">
              <w:rPr>
                <w:rFonts w:ascii="新宋体" w:eastAsia="新宋体" w:hAnsi="新宋体"/>
                <w:lang w:eastAsia="zh-CN"/>
              </w:rPr>
              <w:t>/</w:t>
            </w:r>
            <w:r w:rsidRPr="00E327E9">
              <w:rPr>
                <w:rFonts w:ascii="新宋体" w:eastAsia="新宋体" w:hAnsi="新宋体" w:hint="eastAsia"/>
                <w:lang w:eastAsia="zh-CN"/>
              </w:rPr>
              <w:t>桶，涨幅</w:t>
            </w:r>
            <w:r w:rsidRPr="00E327E9">
              <w:rPr>
                <w:rFonts w:ascii="新宋体" w:eastAsia="新宋体" w:hAnsi="新宋体"/>
                <w:lang w:eastAsia="zh-CN"/>
              </w:rPr>
              <w:t>0.9%</w:t>
            </w:r>
            <w:r w:rsidRPr="00E327E9">
              <w:rPr>
                <w:rFonts w:ascii="新宋体" w:eastAsia="新宋体" w:hAnsi="新宋体" w:hint="eastAsia"/>
                <w:lang w:eastAsia="zh-CN"/>
              </w:rPr>
              <w:t>。美国上周初请失业</w:t>
            </w:r>
            <w:proofErr w:type="gramStart"/>
            <w:r w:rsidRPr="00E327E9">
              <w:rPr>
                <w:rFonts w:ascii="新宋体" w:eastAsia="新宋体" w:hAnsi="新宋体" w:hint="eastAsia"/>
                <w:lang w:eastAsia="zh-CN"/>
              </w:rPr>
              <w:t>金人数降幅</w:t>
            </w:r>
            <w:proofErr w:type="gramEnd"/>
            <w:r w:rsidRPr="00E327E9">
              <w:rPr>
                <w:rFonts w:ascii="新宋体" w:eastAsia="新宋体" w:hAnsi="新宋体" w:hint="eastAsia"/>
                <w:lang w:eastAsia="zh-CN"/>
              </w:rPr>
              <w:t>超过预期，缓解经济衰退忧虑，美联储理事鲍曼暗示对降息保持谨慎，美元指数小幅整理。欧佩克联盟将自愿减产措施延长至</w:t>
            </w:r>
            <w:r w:rsidRPr="00E327E9">
              <w:rPr>
                <w:rFonts w:ascii="新宋体" w:eastAsia="新宋体" w:hAnsi="新宋体"/>
                <w:lang w:eastAsia="zh-CN"/>
              </w:rPr>
              <w:t>9</w:t>
            </w:r>
            <w:r w:rsidRPr="00E327E9">
              <w:rPr>
                <w:rFonts w:ascii="新宋体" w:eastAsia="新宋体" w:hAnsi="新宋体" w:hint="eastAsia"/>
                <w:lang w:eastAsia="zh-CN"/>
              </w:rPr>
              <w:t>月底，将集体性减产措施延长至</w:t>
            </w:r>
            <w:r w:rsidRPr="00E327E9">
              <w:rPr>
                <w:rFonts w:ascii="新宋体" w:eastAsia="新宋体" w:hAnsi="新宋体"/>
                <w:lang w:eastAsia="zh-CN"/>
              </w:rPr>
              <w:t>2025</w:t>
            </w:r>
            <w:r w:rsidRPr="00E327E9">
              <w:rPr>
                <w:rFonts w:ascii="新宋体" w:eastAsia="新宋体" w:hAnsi="新宋体" w:hint="eastAsia"/>
                <w:lang w:eastAsia="zh-CN"/>
              </w:rPr>
              <w:t>年结束；伊朗、哈马斯及真主党计划对以色列进行报复，中东地缘政治局势紧张，市场对地缘冲突的担忧升温；利比亚沙拉</w:t>
            </w:r>
            <w:proofErr w:type="gramStart"/>
            <w:r w:rsidRPr="00E327E9">
              <w:rPr>
                <w:rFonts w:ascii="新宋体" w:eastAsia="新宋体" w:hAnsi="新宋体" w:hint="eastAsia"/>
                <w:lang w:eastAsia="zh-CN"/>
              </w:rPr>
              <w:t>拉</w:t>
            </w:r>
            <w:proofErr w:type="gramEnd"/>
            <w:r w:rsidRPr="00E327E9">
              <w:rPr>
                <w:rFonts w:ascii="新宋体" w:eastAsia="新宋体" w:hAnsi="新宋体" w:hint="eastAsia"/>
                <w:lang w:eastAsia="zh-CN"/>
              </w:rPr>
              <w:t>油田停产，</w:t>
            </w:r>
            <w:r w:rsidRPr="00E327E9">
              <w:rPr>
                <w:rFonts w:ascii="新宋体" w:eastAsia="新宋体" w:hAnsi="新宋体"/>
                <w:lang w:eastAsia="zh-CN"/>
              </w:rPr>
              <w:t>EIA</w:t>
            </w:r>
            <w:r w:rsidRPr="00E327E9">
              <w:rPr>
                <w:rFonts w:ascii="新宋体" w:eastAsia="新宋体" w:hAnsi="新宋体" w:hint="eastAsia"/>
                <w:lang w:eastAsia="zh-CN"/>
              </w:rPr>
              <w:t>美国原油库存降幅高于预期，全球需求放缓忧虑压制油市，短线原油期价呈现震荡。技术上，</w:t>
            </w:r>
            <w:r w:rsidRPr="00E327E9">
              <w:rPr>
                <w:rFonts w:ascii="新宋体" w:eastAsia="新宋体" w:hAnsi="新宋体"/>
                <w:lang w:eastAsia="zh-CN"/>
              </w:rPr>
              <w:t>SC2409</w:t>
            </w:r>
            <w:r w:rsidRPr="00E327E9">
              <w:rPr>
                <w:rFonts w:ascii="新宋体" w:eastAsia="新宋体" w:hAnsi="新宋体" w:hint="eastAsia"/>
                <w:lang w:eastAsia="zh-CN"/>
              </w:rPr>
              <w:t>合约站上</w:t>
            </w:r>
            <w:r w:rsidRPr="00E327E9">
              <w:rPr>
                <w:rFonts w:ascii="新宋体" w:eastAsia="新宋体" w:hAnsi="新宋体"/>
                <w:lang w:eastAsia="zh-CN"/>
              </w:rPr>
              <w:t>550</w:t>
            </w:r>
            <w:r w:rsidRPr="00E327E9">
              <w:rPr>
                <w:rFonts w:ascii="新宋体" w:eastAsia="新宋体" w:hAnsi="新宋体" w:hint="eastAsia"/>
                <w:lang w:eastAsia="zh-CN"/>
              </w:rPr>
              <w:t>区域，上方测试</w:t>
            </w:r>
            <w:r w:rsidRPr="00E327E9">
              <w:rPr>
                <w:rFonts w:ascii="新宋体" w:eastAsia="新宋体" w:hAnsi="新宋体"/>
                <w:lang w:eastAsia="zh-CN"/>
              </w:rPr>
              <w:t>10</w:t>
            </w:r>
            <w:r w:rsidRPr="00E327E9">
              <w:rPr>
                <w:rFonts w:ascii="新宋体" w:eastAsia="新宋体" w:hAnsi="新宋体" w:hint="eastAsia"/>
                <w:lang w:eastAsia="zh-CN"/>
              </w:rPr>
              <w:t>日均线压力，短线呈现震荡反弹走势。操作上，建议短线交易为主。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E327E9" w:rsidP="00E327E9">
            <w:pPr>
              <w:rPr>
                <w:rFonts w:ascii="新宋体" w:eastAsia="新宋体" w:hAnsi="新宋体" w:cs="新宋体"/>
                <w:lang w:eastAsia="zh-CN"/>
              </w:rPr>
            </w:pPr>
            <w:proofErr w:type="gramStart"/>
            <w:r w:rsidRPr="00E327E9">
              <w:rPr>
                <w:rFonts w:ascii="新宋体" w:eastAsia="新宋体" w:hAnsi="新宋体" w:cs="新宋体" w:hint="eastAsia"/>
                <w:lang w:eastAsia="zh-CN"/>
              </w:rPr>
              <w:t>本周美糖</w:t>
            </w:r>
            <w:r w:rsidRPr="00E327E9">
              <w:rPr>
                <w:rFonts w:ascii="新宋体" w:eastAsia="新宋体" w:hAnsi="新宋体" w:cs="新宋体"/>
                <w:lang w:eastAsia="zh-CN"/>
              </w:rPr>
              <w:t>10</w:t>
            </w:r>
            <w:r w:rsidRPr="00E327E9">
              <w:rPr>
                <w:rFonts w:ascii="新宋体" w:eastAsia="新宋体" w:hAnsi="新宋体" w:cs="新宋体" w:hint="eastAsia"/>
                <w:lang w:eastAsia="zh-CN"/>
              </w:rPr>
              <w:t>月</w:t>
            </w:r>
            <w:proofErr w:type="gramEnd"/>
            <w:r w:rsidRPr="00E327E9">
              <w:rPr>
                <w:rFonts w:ascii="新宋体" w:eastAsia="新宋体" w:hAnsi="新宋体" w:cs="新宋体" w:hint="eastAsia"/>
                <w:lang w:eastAsia="zh-CN"/>
              </w:rPr>
              <w:t>合约期价上涨，</w:t>
            </w:r>
            <w:proofErr w:type="gramStart"/>
            <w:r w:rsidRPr="00E327E9">
              <w:rPr>
                <w:rFonts w:ascii="新宋体" w:eastAsia="新宋体" w:hAnsi="新宋体" w:cs="新宋体" w:hint="eastAsia"/>
                <w:lang w:eastAsia="zh-CN"/>
              </w:rPr>
              <w:t>周度涨幅</w:t>
            </w:r>
            <w:proofErr w:type="gramEnd"/>
            <w:r w:rsidRPr="00E327E9">
              <w:rPr>
                <w:rFonts w:ascii="新宋体" w:eastAsia="新宋体" w:hAnsi="新宋体" w:cs="新宋体" w:hint="eastAsia"/>
                <w:lang w:eastAsia="zh-CN"/>
              </w:rPr>
              <w:t>约</w:t>
            </w:r>
            <w:r w:rsidRPr="00E327E9">
              <w:rPr>
                <w:rFonts w:ascii="新宋体" w:eastAsia="新宋体" w:hAnsi="新宋体" w:cs="新宋体"/>
                <w:lang w:eastAsia="zh-CN"/>
              </w:rPr>
              <w:t>2.04%</w:t>
            </w:r>
            <w:r w:rsidRPr="00E327E9">
              <w:rPr>
                <w:rFonts w:ascii="新宋体" w:eastAsia="新宋体" w:hAnsi="新宋体" w:cs="新宋体" w:hint="eastAsia"/>
                <w:lang w:eastAsia="zh-CN"/>
              </w:rPr>
              <w:t>。由于市场预期印度糖出口将限制出口，原糖期价出现反弹。巴西航运机构</w:t>
            </w:r>
            <w:r w:rsidRPr="00E327E9">
              <w:rPr>
                <w:rFonts w:ascii="新宋体" w:eastAsia="新宋体" w:hAnsi="新宋体" w:cs="新宋体"/>
                <w:lang w:eastAsia="zh-CN"/>
              </w:rPr>
              <w:t>Williams</w:t>
            </w:r>
            <w:r w:rsidRPr="00E327E9">
              <w:rPr>
                <w:rFonts w:ascii="新宋体" w:eastAsia="新宋体" w:hAnsi="新宋体" w:cs="新宋体" w:hint="eastAsia"/>
                <w:lang w:eastAsia="zh-CN"/>
              </w:rPr>
              <w:t>发布的数据显示，截至</w:t>
            </w:r>
            <w:r w:rsidRPr="00E327E9">
              <w:rPr>
                <w:rFonts w:ascii="新宋体" w:eastAsia="新宋体" w:hAnsi="新宋体" w:cs="新宋体"/>
                <w:lang w:eastAsia="zh-CN"/>
              </w:rPr>
              <w:t>8</w:t>
            </w:r>
            <w:r w:rsidRPr="00E327E9">
              <w:rPr>
                <w:rFonts w:ascii="新宋体" w:eastAsia="新宋体" w:hAnsi="新宋体" w:cs="新宋体" w:hint="eastAsia"/>
                <w:lang w:eastAsia="zh-CN"/>
              </w:rPr>
              <w:t>月</w:t>
            </w:r>
            <w:r w:rsidRPr="00E327E9">
              <w:rPr>
                <w:rFonts w:ascii="新宋体" w:eastAsia="新宋体" w:hAnsi="新宋体" w:cs="新宋体"/>
                <w:lang w:eastAsia="zh-CN"/>
              </w:rPr>
              <w:t>7</w:t>
            </w:r>
            <w:r w:rsidRPr="00E327E9">
              <w:rPr>
                <w:rFonts w:ascii="新宋体" w:eastAsia="新宋体" w:hAnsi="新宋体" w:cs="新宋体" w:hint="eastAsia"/>
                <w:lang w:eastAsia="zh-CN"/>
              </w:rPr>
              <w:t>日当周巴西港口等待装运食糖的船只数量为</w:t>
            </w:r>
            <w:r w:rsidRPr="00E327E9">
              <w:rPr>
                <w:rFonts w:ascii="新宋体" w:eastAsia="新宋体" w:hAnsi="新宋体" w:cs="新宋体"/>
                <w:lang w:eastAsia="zh-CN"/>
              </w:rPr>
              <w:t>98</w:t>
            </w:r>
            <w:r w:rsidRPr="00E327E9">
              <w:rPr>
                <w:rFonts w:ascii="新宋体" w:eastAsia="新宋体" w:hAnsi="新宋体" w:cs="新宋体" w:hint="eastAsia"/>
                <w:lang w:eastAsia="zh-CN"/>
              </w:rPr>
              <w:t>艘，此前一周为</w:t>
            </w:r>
            <w:r w:rsidRPr="00E327E9">
              <w:rPr>
                <w:rFonts w:ascii="新宋体" w:eastAsia="新宋体" w:hAnsi="新宋体" w:cs="新宋体"/>
                <w:lang w:eastAsia="zh-CN"/>
              </w:rPr>
              <w:t>111</w:t>
            </w:r>
            <w:r w:rsidRPr="00E327E9">
              <w:rPr>
                <w:rFonts w:ascii="新宋体" w:eastAsia="新宋体" w:hAnsi="新宋体" w:cs="新宋体" w:hint="eastAsia"/>
                <w:lang w:eastAsia="zh-CN"/>
              </w:rPr>
              <w:t>艘。港口等待装运的食糖数量为</w:t>
            </w:r>
            <w:r w:rsidRPr="00E327E9">
              <w:rPr>
                <w:rFonts w:ascii="新宋体" w:eastAsia="新宋体" w:hAnsi="新宋体" w:cs="新宋体"/>
                <w:lang w:eastAsia="zh-CN"/>
              </w:rPr>
              <w:t>450.93</w:t>
            </w:r>
            <w:r w:rsidRPr="00E327E9">
              <w:rPr>
                <w:rFonts w:ascii="新宋体" w:eastAsia="新宋体" w:hAnsi="新宋体" w:cs="新宋体" w:hint="eastAsia"/>
                <w:lang w:eastAsia="zh-CN"/>
              </w:rPr>
              <w:t>万吨，此前一周为</w:t>
            </w:r>
            <w:r w:rsidRPr="00E327E9">
              <w:rPr>
                <w:rFonts w:ascii="新宋体" w:eastAsia="新宋体" w:hAnsi="新宋体" w:cs="新宋体"/>
                <w:lang w:eastAsia="zh-CN"/>
              </w:rPr>
              <w:t>496.69</w:t>
            </w:r>
            <w:r w:rsidRPr="00E327E9">
              <w:rPr>
                <w:rFonts w:ascii="新宋体" w:eastAsia="新宋体" w:hAnsi="新宋体" w:cs="新宋体" w:hint="eastAsia"/>
                <w:lang w:eastAsia="zh-CN"/>
              </w:rPr>
              <w:t>万吨。当周等待装运出口的食糖船只数量有所减少，但等待装运</w:t>
            </w:r>
            <w:proofErr w:type="gramStart"/>
            <w:r w:rsidRPr="00E327E9">
              <w:rPr>
                <w:rFonts w:ascii="新宋体" w:eastAsia="新宋体" w:hAnsi="新宋体" w:cs="新宋体" w:hint="eastAsia"/>
                <w:lang w:eastAsia="zh-CN"/>
              </w:rPr>
              <w:t>糖数量</w:t>
            </w:r>
            <w:proofErr w:type="gramEnd"/>
            <w:r w:rsidRPr="00E327E9">
              <w:rPr>
                <w:rFonts w:ascii="新宋体" w:eastAsia="新宋体" w:hAnsi="新宋体" w:cs="新宋体" w:hint="eastAsia"/>
                <w:lang w:eastAsia="zh-CN"/>
              </w:rPr>
              <w:t>仍较大。</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E327E9" w:rsidP="00E327E9">
            <w:pPr>
              <w:spacing w:before="120"/>
              <w:rPr>
                <w:rFonts w:ascii="新宋体" w:eastAsia="新宋体" w:hAnsi="新宋体" w:cs="新宋体"/>
                <w:lang w:eastAsia="zh-CN"/>
              </w:rPr>
            </w:pPr>
            <w:r w:rsidRPr="00E327E9">
              <w:rPr>
                <w:rFonts w:ascii="新宋体" w:eastAsia="新宋体" w:hAnsi="新宋体" w:cs="新宋体" w:hint="eastAsia"/>
                <w:lang w:eastAsia="zh-CN"/>
              </w:rPr>
              <w:t>本周美棉</w:t>
            </w:r>
            <w:r w:rsidRPr="00E327E9">
              <w:rPr>
                <w:rFonts w:ascii="新宋体" w:eastAsia="新宋体" w:hAnsi="新宋体" w:cs="新宋体"/>
                <w:lang w:eastAsia="zh-CN"/>
              </w:rPr>
              <w:t>12</w:t>
            </w:r>
            <w:r w:rsidRPr="00E327E9">
              <w:rPr>
                <w:rFonts w:ascii="新宋体" w:eastAsia="新宋体" w:hAnsi="新宋体" w:cs="新宋体" w:hint="eastAsia"/>
                <w:lang w:eastAsia="zh-CN"/>
              </w:rPr>
              <w:t>月合约价格微涨，</w:t>
            </w:r>
            <w:proofErr w:type="gramStart"/>
            <w:r w:rsidRPr="00E327E9">
              <w:rPr>
                <w:rFonts w:ascii="新宋体" w:eastAsia="新宋体" w:hAnsi="新宋体" w:cs="新宋体" w:hint="eastAsia"/>
                <w:lang w:eastAsia="zh-CN"/>
              </w:rPr>
              <w:t>周度涨幅</w:t>
            </w:r>
            <w:proofErr w:type="gramEnd"/>
            <w:r w:rsidRPr="00E327E9">
              <w:rPr>
                <w:rFonts w:ascii="新宋体" w:eastAsia="新宋体" w:hAnsi="新宋体" w:cs="新宋体" w:hint="eastAsia"/>
                <w:lang w:eastAsia="zh-CN"/>
              </w:rPr>
              <w:t>约</w:t>
            </w:r>
            <w:r w:rsidRPr="00E327E9">
              <w:rPr>
                <w:rFonts w:ascii="新宋体" w:eastAsia="新宋体" w:hAnsi="新宋体" w:cs="新宋体"/>
                <w:lang w:eastAsia="zh-CN"/>
              </w:rPr>
              <w:t>0.07%</w:t>
            </w:r>
            <w:r w:rsidRPr="00E327E9">
              <w:rPr>
                <w:rFonts w:ascii="新宋体" w:eastAsia="新宋体" w:hAnsi="新宋体" w:cs="新宋体" w:hint="eastAsia"/>
                <w:lang w:eastAsia="zh-CN"/>
              </w:rPr>
              <w:t>。前期价格下跌为主，由于</w:t>
            </w:r>
            <w:r w:rsidRPr="00E327E9">
              <w:rPr>
                <w:rFonts w:ascii="新宋体" w:eastAsia="新宋体" w:hAnsi="新宋体" w:cs="新宋体"/>
                <w:lang w:eastAsia="zh-CN"/>
              </w:rPr>
              <w:t>7</w:t>
            </w:r>
            <w:r w:rsidRPr="00E327E9">
              <w:rPr>
                <w:rFonts w:ascii="新宋体" w:eastAsia="新宋体" w:hAnsi="新宋体" w:cs="新宋体" w:hint="eastAsia"/>
                <w:lang w:eastAsia="zh-CN"/>
              </w:rPr>
              <w:t>月美国非农就业数据大幅低于预期，引发市场对美国经济衰退担忧，海外股市迎来大跌，受外围利空消息影响，随后市场情绪消化殆尽后，价格出现微幅企稳。据美国农业部</w:t>
            </w:r>
            <w:r w:rsidRPr="00E327E9">
              <w:rPr>
                <w:rFonts w:ascii="新宋体" w:eastAsia="新宋体" w:hAnsi="新宋体" w:cs="新宋体"/>
                <w:lang w:eastAsia="zh-CN"/>
              </w:rPr>
              <w:t>(USDA)</w:t>
            </w:r>
            <w:r w:rsidRPr="00E327E9">
              <w:rPr>
                <w:rFonts w:ascii="新宋体" w:eastAsia="新宋体" w:hAnsi="新宋体" w:cs="新宋体" w:hint="eastAsia"/>
                <w:lang w:eastAsia="zh-CN"/>
              </w:rPr>
              <w:t>报告显示，</w:t>
            </w:r>
            <w:r w:rsidRPr="00E327E9">
              <w:rPr>
                <w:rFonts w:ascii="新宋体" w:eastAsia="新宋体" w:hAnsi="新宋体" w:cs="新宋体"/>
                <w:lang w:eastAsia="zh-CN"/>
              </w:rPr>
              <w:t>2024</w:t>
            </w:r>
            <w:r w:rsidRPr="00E327E9">
              <w:rPr>
                <w:rFonts w:ascii="新宋体" w:eastAsia="新宋体" w:hAnsi="新宋体" w:cs="新宋体" w:hint="eastAsia"/>
                <w:lang w:eastAsia="zh-CN"/>
              </w:rPr>
              <w:t>年</w:t>
            </w:r>
            <w:r w:rsidRPr="00E327E9">
              <w:rPr>
                <w:rFonts w:ascii="新宋体" w:eastAsia="新宋体" w:hAnsi="新宋体" w:cs="新宋体"/>
                <w:lang w:eastAsia="zh-CN"/>
              </w:rPr>
              <w:t>8</w:t>
            </w:r>
            <w:r w:rsidRPr="00E327E9">
              <w:rPr>
                <w:rFonts w:ascii="新宋体" w:eastAsia="新宋体" w:hAnsi="新宋体" w:cs="新宋体" w:hint="eastAsia"/>
                <w:lang w:eastAsia="zh-CN"/>
              </w:rPr>
              <w:t>月</w:t>
            </w:r>
            <w:r w:rsidRPr="00E327E9">
              <w:rPr>
                <w:rFonts w:ascii="新宋体" w:eastAsia="新宋体" w:hAnsi="新宋体" w:cs="新宋体"/>
                <w:lang w:eastAsia="zh-CN"/>
              </w:rPr>
              <w:t>1</w:t>
            </w:r>
            <w:r w:rsidRPr="00E327E9">
              <w:rPr>
                <w:rFonts w:ascii="新宋体" w:eastAsia="新宋体" w:hAnsi="新宋体" w:cs="新宋体" w:hint="eastAsia"/>
                <w:lang w:eastAsia="zh-CN"/>
              </w:rPr>
              <w:t>日，</w:t>
            </w:r>
            <w:r w:rsidRPr="00E327E9">
              <w:rPr>
                <w:rFonts w:ascii="新宋体" w:eastAsia="新宋体" w:hAnsi="新宋体" w:cs="新宋体"/>
                <w:lang w:eastAsia="zh-CN"/>
              </w:rPr>
              <w:t>2024/25</w:t>
            </w:r>
            <w:r w:rsidRPr="00E327E9">
              <w:rPr>
                <w:rFonts w:ascii="新宋体" w:eastAsia="新宋体" w:hAnsi="新宋体" w:cs="新宋体" w:hint="eastAsia"/>
                <w:lang w:eastAsia="zh-CN"/>
              </w:rPr>
              <w:t>年度美国陆地棉出口签约量</w:t>
            </w:r>
            <w:r w:rsidRPr="00E327E9">
              <w:rPr>
                <w:rFonts w:ascii="新宋体" w:eastAsia="新宋体" w:hAnsi="新宋体" w:cs="新宋体"/>
                <w:lang w:eastAsia="zh-CN"/>
              </w:rPr>
              <w:t>-215559</w:t>
            </w:r>
            <w:r w:rsidRPr="00E327E9">
              <w:rPr>
                <w:rFonts w:ascii="新宋体" w:eastAsia="新宋体" w:hAnsi="新宋体" w:cs="新宋体" w:hint="eastAsia"/>
                <w:lang w:eastAsia="zh-CN"/>
              </w:rPr>
              <w:t>吨；</w:t>
            </w:r>
            <w:r w:rsidRPr="00E327E9">
              <w:rPr>
                <w:rFonts w:ascii="新宋体" w:eastAsia="新宋体" w:hAnsi="新宋体" w:cs="新宋体"/>
                <w:lang w:eastAsia="zh-CN"/>
              </w:rPr>
              <w:t>2024</w:t>
            </w:r>
            <w:r w:rsidRPr="00E327E9">
              <w:rPr>
                <w:rFonts w:ascii="新宋体" w:eastAsia="新宋体" w:hAnsi="新宋体" w:cs="新宋体" w:hint="eastAsia"/>
                <w:lang w:eastAsia="zh-CN"/>
              </w:rPr>
              <w:t>年</w:t>
            </w:r>
            <w:r w:rsidRPr="00E327E9">
              <w:rPr>
                <w:rFonts w:ascii="新宋体" w:eastAsia="新宋体" w:hAnsi="新宋体" w:cs="新宋体"/>
                <w:lang w:eastAsia="zh-CN"/>
              </w:rPr>
              <w:t>7</w:t>
            </w:r>
            <w:r w:rsidRPr="00E327E9">
              <w:rPr>
                <w:rFonts w:ascii="新宋体" w:eastAsia="新宋体" w:hAnsi="新宋体" w:cs="新宋体" w:hint="eastAsia"/>
                <w:lang w:eastAsia="zh-CN"/>
              </w:rPr>
              <w:t>月</w:t>
            </w:r>
            <w:r w:rsidRPr="00E327E9">
              <w:rPr>
                <w:rFonts w:ascii="新宋体" w:eastAsia="新宋体" w:hAnsi="新宋体" w:cs="新宋体"/>
                <w:lang w:eastAsia="zh-CN"/>
              </w:rPr>
              <w:t>26-31</w:t>
            </w:r>
            <w:r w:rsidRPr="00E327E9">
              <w:rPr>
                <w:rFonts w:ascii="新宋体" w:eastAsia="新宋体" w:hAnsi="新宋体" w:cs="新宋体" w:hint="eastAsia"/>
                <w:lang w:eastAsia="zh-CN"/>
              </w:rPr>
              <w:t>日，</w:t>
            </w:r>
            <w:r w:rsidRPr="00E327E9">
              <w:rPr>
                <w:rFonts w:ascii="新宋体" w:eastAsia="新宋体" w:hAnsi="新宋体" w:cs="新宋体"/>
                <w:lang w:eastAsia="zh-CN"/>
              </w:rPr>
              <w:t>2023/24</w:t>
            </w:r>
            <w:r w:rsidRPr="00E327E9">
              <w:rPr>
                <w:rFonts w:ascii="新宋体" w:eastAsia="新宋体" w:hAnsi="新宋体" w:cs="新宋体" w:hint="eastAsia"/>
                <w:lang w:eastAsia="zh-CN"/>
              </w:rPr>
              <w:t>年度美国陆地棉出口装运量</w:t>
            </w:r>
            <w:r w:rsidRPr="00E327E9">
              <w:rPr>
                <w:rFonts w:ascii="新宋体" w:eastAsia="新宋体" w:hAnsi="新宋体" w:cs="新宋体"/>
                <w:lang w:eastAsia="zh-CN"/>
              </w:rPr>
              <w:t>167549</w:t>
            </w:r>
            <w:r w:rsidRPr="00E327E9">
              <w:rPr>
                <w:rFonts w:ascii="新宋体" w:eastAsia="新宋体" w:hAnsi="新宋体" w:cs="新宋体" w:hint="eastAsia"/>
                <w:lang w:eastAsia="zh-CN"/>
              </w:rPr>
              <w:t>吨，主要运往中国</w:t>
            </w:r>
            <w:r w:rsidRPr="00E327E9">
              <w:rPr>
                <w:rFonts w:ascii="新宋体" w:eastAsia="新宋体" w:hAnsi="新宋体" w:cs="新宋体"/>
                <w:lang w:eastAsia="zh-CN"/>
              </w:rPr>
              <w:t>(62063</w:t>
            </w:r>
            <w:r w:rsidRPr="00E327E9">
              <w:rPr>
                <w:rFonts w:ascii="新宋体" w:eastAsia="新宋体" w:hAnsi="新宋体" w:cs="新宋体" w:hint="eastAsia"/>
                <w:lang w:eastAsia="zh-CN"/>
              </w:rPr>
              <w:t>吨，包括</w:t>
            </w:r>
            <w:r w:rsidRPr="00E327E9">
              <w:rPr>
                <w:rFonts w:ascii="新宋体" w:eastAsia="新宋体" w:hAnsi="新宋体" w:cs="新宋体"/>
                <w:lang w:eastAsia="zh-CN"/>
              </w:rPr>
              <w:t>55638</w:t>
            </w:r>
            <w:r w:rsidRPr="00E327E9">
              <w:rPr>
                <w:rFonts w:ascii="新宋体" w:eastAsia="新宋体" w:hAnsi="新宋体" w:cs="新宋体" w:hint="eastAsia"/>
                <w:lang w:eastAsia="zh-CN"/>
              </w:rPr>
              <w:t>吨迟发</w:t>
            </w:r>
            <w:r w:rsidRPr="00E327E9">
              <w:rPr>
                <w:rFonts w:ascii="新宋体" w:eastAsia="新宋体" w:hAnsi="新宋体" w:cs="新宋体"/>
                <w:lang w:eastAsia="zh-CN"/>
              </w:rPr>
              <w:t>)</w:t>
            </w:r>
            <w:r w:rsidRPr="00E327E9">
              <w:rPr>
                <w:rFonts w:ascii="新宋体" w:eastAsia="新宋体" w:hAnsi="新宋体" w:cs="新宋体" w:hint="eastAsia"/>
                <w:lang w:eastAsia="zh-CN"/>
              </w:rPr>
              <w:t>、越南</w:t>
            </w:r>
            <w:r w:rsidRPr="00E327E9">
              <w:rPr>
                <w:rFonts w:ascii="新宋体" w:eastAsia="新宋体" w:hAnsi="新宋体" w:cs="新宋体"/>
                <w:lang w:eastAsia="zh-CN"/>
              </w:rPr>
              <w:t>(27671</w:t>
            </w:r>
            <w:r w:rsidRPr="00E327E9">
              <w:rPr>
                <w:rFonts w:ascii="新宋体" w:eastAsia="新宋体" w:hAnsi="新宋体" w:cs="新宋体" w:hint="eastAsia"/>
                <w:lang w:eastAsia="zh-CN"/>
              </w:rPr>
              <w:t>吨，包括</w:t>
            </w:r>
            <w:r w:rsidRPr="00E327E9">
              <w:rPr>
                <w:rFonts w:ascii="新宋体" w:eastAsia="新宋体" w:hAnsi="新宋体" w:cs="新宋体"/>
                <w:lang w:eastAsia="zh-CN"/>
              </w:rPr>
              <w:t>21452</w:t>
            </w:r>
            <w:r w:rsidRPr="00E327E9">
              <w:rPr>
                <w:rFonts w:ascii="新宋体" w:eastAsia="新宋体" w:hAnsi="新宋体" w:cs="新宋体" w:hint="eastAsia"/>
                <w:lang w:eastAsia="zh-CN"/>
              </w:rPr>
              <w:t>吨迟发</w:t>
            </w:r>
            <w:r w:rsidRPr="00E327E9">
              <w:rPr>
                <w:rFonts w:ascii="新宋体" w:eastAsia="新宋体" w:hAnsi="新宋体" w:cs="新宋体"/>
                <w:lang w:eastAsia="zh-CN"/>
              </w:rPr>
              <w:t>)</w:t>
            </w:r>
            <w:r w:rsidRPr="00E327E9">
              <w:rPr>
                <w:rFonts w:ascii="新宋体" w:eastAsia="新宋体" w:hAnsi="新宋体" w:cs="新宋体" w:hint="eastAsia"/>
                <w:lang w:eastAsia="zh-CN"/>
              </w:rPr>
              <w:t>。当周美国棉花出口签约持续负增长，出口销售数据相对疲软。</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E327E9" w:rsidRPr="00E327E9" w:rsidRDefault="00E327E9" w:rsidP="00E327E9">
            <w:pPr>
              <w:spacing w:before="120"/>
              <w:rPr>
                <w:rFonts w:ascii="新宋体" w:eastAsia="新宋体" w:hAnsi="新宋体" w:cs="新宋体"/>
                <w:lang w:eastAsia="zh-CN"/>
              </w:rPr>
            </w:pPr>
            <w:r w:rsidRPr="00E327E9">
              <w:rPr>
                <w:rFonts w:ascii="新宋体" w:eastAsia="新宋体" w:hAnsi="新宋体" w:cs="新宋体" w:hint="eastAsia"/>
                <w:lang w:eastAsia="zh-CN"/>
              </w:rPr>
              <w:t>截至周一，美元指数跌</w:t>
            </w:r>
            <w:r w:rsidRPr="00E327E9">
              <w:rPr>
                <w:rFonts w:ascii="新宋体" w:eastAsia="新宋体" w:hAnsi="新宋体" w:cs="新宋体"/>
                <w:lang w:eastAsia="zh-CN"/>
              </w:rPr>
              <w:t>0.07%</w:t>
            </w:r>
            <w:r w:rsidRPr="00E327E9">
              <w:rPr>
                <w:rFonts w:ascii="新宋体" w:eastAsia="新宋体" w:hAnsi="新宋体" w:cs="新宋体" w:hint="eastAsia"/>
                <w:lang w:eastAsia="zh-CN"/>
              </w:rPr>
              <w:t>报</w:t>
            </w:r>
            <w:r w:rsidRPr="00E327E9">
              <w:rPr>
                <w:rFonts w:ascii="新宋体" w:eastAsia="新宋体" w:hAnsi="新宋体" w:cs="新宋体"/>
                <w:lang w:eastAsia="zh-CN"/>
              </w:rPr>
              <w:t>103.1518</w:t>
            </w:r>
            <w:r w:rsidRPr="00E327E9">
              <w:rPr>
                <w:rFonts w:ascii="新宋体" w:eastAsia="新宋体" w:hAnsi="新宋体" w:cs="新宋体" w:hint="eastAsia"/>
                <w:lang w:eastAsia="zh-CN"/>
              </w:rPr>
              <w:t>，周跌</w:t>
            </w:r>
            <w:r w:rsidRPr="00E327E9">
              <w:rPr>
                <w:rFonts w:ascii="新宋体" w:eastAsia="新宋体" w:hAnsi="新宋体" w:cs="新宋体"/>
                <w:lang w:eastAsia="zh-CN"/>
              </w:rPr>
              <w:t>0.08%</w:t>
            </w:r>
            <w:r w:rsidRPr="00E327E9">
              <w:rPr>
                <w:rFonts w:ascii="新宋体" w:eastAsia="新宋体" w:hAnsi="新宋体" w:cs="新宋体" w:hint="eastAsia"/>
                <w:lang w:eastAsia="zh-CN"/>
              </w:rPr>
              <w:t>。非美货币多数上涨，欧元兑美元跌</w:t>
            </w:r>
            <w:r w:rsidRPr="00E327E9">
              <w:rPr>
                <w:rFonts w:ascii="新宋体" w:eastAsia="新宋体" w:hAnsi="新宋体" w:cs="新宋体"/>
                <w:lang w:eastAsia="zh-CN"/>
              </w:rPr>
              <w:t>0.02%</w:t>
            </w:r>
            <w:r w:rsidRPr="00E327E9">
              <w:rPr>
                <w:rFonts w:ascii="新宋体" w:eastAsia="新宋体" w:hAnsi="新宋体" w:cs="新宋体" w:hint="eastAsia"/>
                <w:lang w:eastAsia="zh-CN"/>
              </w:rPr>
              <w:t>报</w:t>
            </w:r>
            <w:r w:rsidRPr="00E327E9">
              <w:rPr>
                <w:rFonts w:ascii="新宋体" w:eastAsia="新宋体" w:hAnsi="新宋体" w:cs="新宋体"/>
                <w:lang w:eastAsia="zh-CN"/>
              </w:rPr>
              <w:t>1.0916</w:t>
            </w:r>
            <w:r w:rsidRPr="00E327E9">
              <w:rPr>
                <w:rFonts w:ascii="新宋体" w:eastAsia="新宋体" w:hAnsi="新宋体" w:cs="新宋体" w:hint="eastAsia"/>
                <w:lang w:eastAsia="zh-CN"/>
              </w:rPr>
              <w:t>，周涨</w:t>
            </w:r>
            <w:r w:rsidRPr="00E327E9">
              <w:rPr>
                <w:rFonts w:ascii="新宋体" w:eastAsia="新宋体" w:hAnsi="新宋体" w:cs="新宋体"/>
                <w:lang w:eastAsia="zh-CN"/>
              </w:rPr>
              <w:t>0.05%</w:t>
            </w:r>
            <w:r w:rsidRPr="00E327E9">
              <w:rPr>
                <w:rFonts w:ascii="新宋体" w:eastAsia="新宋体" w:hAnsi="新宋体" w:cs="新宋体" w:hint="eastAsia"/>
                <w:lang w:eastAsia="zh-CN"/>
              </w:rPr>
              <w:t>；英镑兑美元涨</w:t>
            </w:r>
            <w:r w:rsidRPr="00E327E9">
              <w:rPr>
                <w:rFonts w:ascii="新宋体" w:eastAsia="新宋体" w:hAnsi="新宋体" w:cs="新宋体"/>
                <w:lang w:eastAsia="zh-CN"/>
              </w:rPr>
              <w:t>0.08%</w:t>
            </w:r>
            <w:r w:rsidRPr="00E327E9">
              <w:rPr>
                <w:rFonts w:ascii="新宋体" w:eastAsia="新宋体" w:hAnsi="新宋体" w:cs="新宋体" w:hint="eastAsia"/>
                <w:lang w:eastAsia="zh-CN"/>
              </w:rPr>
              <w:t>报</w:t>
            </w:r>
            <w:r w:rsidRPr="00E327E9">
              <w:rPr>
                <w:rFonts w:ascii="新宋体" w:eastAsia="新宋体" w:hAnsi="新宋体" w:cs="新宋体"/>
                <w:lang w:eastAsia="zh-CN"/>
              </w:rPr>
              <w:t>1.276</w:t>
            </w:r>
            <w:r w:rsidRPr="00E327E9">
              <w:rPr>
                <w:rFonts w:ascii="新宋体" w:eastAsia="新宋体" w:hAnsi="新宋体" w:cs="新宋体" w:hint="eastAsia"/>
                <w:lang w:eastAsia="zh-CN"/>
              </w:rPr>
              <w:t>，周跌</w:t>
            </w:r>
            <w:r w:rsidRPr="00E327E9">
              <w:rPr>
                <w:rFonts w:ascii="新宋体" w:eastAsia="新宋体" w:hAnsi="新宋体" w:cs="新宋体"/>
                <w:lang w:eastAsia="zh-CN"/>
              </w:rPr>
              <w:t>0.31%</w:t>
            </w:r>
            <w:r w:rsidRPr="00E327E9">
              <w:rPr>
                <w:rFonts w:ascii="新宋体" w:eastAsia="新宋体" w:hAnsi="新宋体" w:cs="新宋体" w:hint="eastAsia"/>
                <w:lang w:eastAsia="zh-CN"/>
              </w:rPr>
              <w:t>；澳元兑美元跌</w:t>
            </w:r>
            <w:r w:rsidRPr="00E327E9">
              <w:rPr>
                <w:rFonts w:ascii="新宋体" w:eastAsia="新宋体" w:hAnsi="新宋体" w:cs="新宋体"/>
                <w:lang w:eastAsia="zh-CN"/>
              </w:rPr>
              <w:t>0.27%</w:t>
            </w:r>
            <w:r w:rsidRPr="00E327E9">
              <w:rPr>
                <w:rFonts w:ascii="新宋体" w:eastAsia="新宋体" w:hAnsi="新宋体" w:cs="新宋体" w:hint="eastAsia"/>
                <w:lang w:eastAsia="zh-CN"/>
              </w:rPr>
              <w:t>报</w:t>
            </w:r>
            <w:r w:rsidRPr="00E327E9">
              <w:rPr>
                <w:rFonts w:ascii="新宋体" w:eastAsia="新宋体" w:hAnsi="新宋体" w:cs="新宋体"/>
                <w:lang w:eastAsia="zh-CN"/>
              </w:rPr>
              <w:t>0.6575</w:t>
            </w:r>
            <w:r w:rsidRPr="00E327E9">
              <w:rPr>
                <w:rFonts w:ascii="新宋体" w:eastAsia="新宋体" w:hAnsi="新宋体" w:cs="新宋体" w:hint="eastAsia"/>
                <w:lang w:eastAsia="zh-CN"/>
              </w:rPr>
              <w:t>，周涨</w:t>
            </w:r>
            <w:r w:rsidRPr="00E327E9">
              <w:rPr>
                <w:rFonts w:ascii="新宋体" w:eastAsia="新宋体" w:hAnsi="新宋体" w:cs="新宋体"/>
                <w:lang w:eastAsia="zh-CN"/>
              </w:rPr>
              <w:t>0.98%</w:t>
            </w:r>
            <w:r w:rsidRPr="00E327E9">
              <w:rPr>
                <w:rFonts w:ascii="新宋体" w:eastAsia="新宋体" w:hAnsi="新宋体" w:cs="新宋体" w:hint="eastAsia"/>
                <w:lang w:eastAsia="zh-CN"/>
              </w:rPr>
              <w:t>；美元兑日元跌</w:t>
            </w:r>
            <w:r w:rsidRPr="00E327E9">
              <w:rPr>
                <w:rFonts w:ascii="新宋体" w:eastAsia="新宋体" w:hAnsi="新宋体" w:cs="新宋体"/>
                <w:lang w:eastAsia="zh-CN"/>
              </w:rPr>
              <w:t>0.4%</w:t>
            </w:r>
            <w:r w:rsidRPr="00E327E9">
              <w:rPr>
                <w:rFonts w:ascii="新宋体" w:eastAsia="新宋体" w:hAnsi="新宋体" w:cs="新宋体" w:hint="eastAsia"/>
                <w:lang w:eastAsia="zh-CN"/>
              </w:rPr>
              <w:t>报</w:t>
            </w:r>
            <w:r w:rsidRPr="00E327E9">
              <w:rPr>
                <w:rFonts w:ascii="新宋体" w:eastAsia="新宋体" w:hAnsi="新宋体" w:cs="新宋体"/>
                <w:lang w:eastAsia="zh-CN"/>
              </w:rPr>
              <w:t>146.607</w:t>
            </w:r>
            <w:r w:rsidRPr="00E327E9">
              <w:rPr>
                <w:rFonts w:ascii="新宋体" w:eastAsia="新宋体" w:hAnsi="新宋体" w:cs="新宋体" w:hint="eastAsia"/>
                <w:lang w:eastAsia="zh-CN"/>
              </w:rPr>
              <w:t>，周涨</w:t>
            </w:r>
            <w:r w:rsidRPr="00E327E9">
              <w:rPr>
                <w:rFonts w:ascii="新宋体" w:eastAsia="新宋体" w:hAnsi="新宋体" w:cs="新宋体"/>
                <w:lang w:eastAsia="zh-CN"/>
              </w:rPr>
              <w:t>0.04%</w:t>
            </w:r>
            <w:r w:rsidRPr="00E327E9">
              <w:rPr>
                <w:rFonts w:ascii="新宋体" w:eastAsia="新宋体" w:hAnsi="新宋体" w:cs="新宋体" w:hint="eastAsia"/>
                <w:lang w:eastAsia="zh-CN"/>
              </w:rPr>
              <w:t>。</w:t>
            </w:r>
          </w:p>
          <w:p w:rsidR="00E327E9" w:rsidRPr="00E327E9" w:rsidRDefault="00E327E9" w:rsidP="00E327E9">
            <w:pPr>
              <w:spacing w:before="120"/>
              <w:rPr>
                <w:rFonts w:ascii="新宋体" w:eastAsia="新宋体" w:hAnsi="新宋体" w:cs="新宋体"/>
                <w:lang w:eastAsia="zh-CN"/>
              </w:rPr>
            </w:pPr>
            <w:r w:rsidRPr="00E327E9">
              <w:rPr>
                <w:rFonts w:ascii="新宋体" w:eastAsia="新宋体" w:hAnsi="新宋体" w:cs="新宋体" w:hint="eastAsia"/>
                <w:lang w:eastAsia="zh-CN"/>
              </w:rPr>
              <w:t>美元结束此前连续三天上涨，兑主要货币跌</w:t>
            </w:r>
            <w:r w:rsidRPr="00E327E9">
              <w:rPr>
                <w:rFonts w:ascii="新宋体" w:eastAsia="新宋体" w:hAnsi="新宋体" w:cs="新宋体"/>
                <w:lang w:eastAsia="zh-CN"/>
              </w:rPr>
              <w:t>0.07%</w:t>
            </w:r>
            <w:r w:rsidRPr="00E327E9">
              <w:rPr>
                <w:rFonts w:ascii="新宋体" w:eastAsia="新宋体" w:hAnsi="新宋体" w:cs="新宋体" w:hint="eastAsia"/>
                <w:lang w:eastAsia="zh-CN"/>
              </w:rPr>
              <w:t>。美</w:t>
            </w:r>
            <w:proofErr w:type="gramStart"/>
            <w:r w:rsidRPr="00E327E9">
              <w:rPr>
                <w:rFonts w:ascii="新宋体" w:eastAsia="新宋体" w:hAnsi="新宋体" w:cs="新宋体" w:hint="eastAsia"/>
                <w:lang w:eastAsia="zh-CN"/>
              </w:rPr>
              <w:t>联储票委柯林斯</w:t>
            </w:r>
            <w:proofErr w:type="gramEnd"/>
            <w:r w:rsidRPr="00E327E9">
              <w:rPr>
                <w:rFonts w:ascii="新宋体" w:eastAsia="新宋体" w:hAnsi="新宋体" w:cs="新宋体" w:hint="eastAsia"/>
                <w:lang w:eastAsia="zh-CN"/>
              </w:rPr>
              <w:t>上周五表示，如果通胀继续下降，她预计美联储“很快”会降息。另一名美联储成员鲍曼在周六表示：“如果即将公布的数据继续显示通胀在可持续地向我们的</w:t>
            </w:r>
            <w:r w:rsidRPr="00E327E9">
              <w:rPr>
                <w:rFonts w:ascii="新宋体" w:eastAsia="新宋体" w:hAnsi="新宋体" w:cs="新宋体"/>
                <w:lang w:eastAsia="zh-CN"/>
              </w:rPr>
              <w:t>2%</w:t>
            </w:r>
            <w:r w:rsidRPr="00E327E9">
              <w:rPr>
                <w:rFonts w:ascii="新宋体" w:eastAsia="新宋体" w:hAnsi="新宋体" w:cs="新宋体" w:hint="eastAsia"/>
                <w:lang w:eastAsia="zh-CN"/>
              </w:rPr>
              <w:t>目标迈进，那么逐步降低联邦基金利率将是合适的。但我们需要保持耐心，避免因对单一数据点反应过度而破坏降低通胀的持续进展。”。</w:t>
            </w:r>
            <w:r w:rsidR="001A2241">
              <w:rPr>
                <w:rFonts w:ascii="新宋体" w:eastAsia="新宋体" w:hAnsi="新宋体" w:cs="新宋体" w:hint="eastAsia"/>
                <w:lang w:eastAsia="zh-CN"/>
              </w:rPr>
              <w:t>与之相对应的是</w:t>
            </w:r>
            <w:r w:rsidRPr="00E327E9">
              <w:rPr>
                <w:rFonts w:ascii="新宋体" w:eastAsia="新宋体" w:hAnsi="新宋体" w:cs="新宋体" w:hint="eastAsia"/>
                <w:lang w:eastAsia="zh-CN"/>
              </w:rPr>
              <w:t>，市场消化了美国失业救济申请人数下降的消息以及即将到来的经济衰退前景。由于周四公布的就业数据强于预期，导致市场减少对美联储今年晚些时候降息的押注。市场预计美联储在</w:t>
            </w:r>
            <w:r w:rsidRPr="00E327E9">
              <w:rPr>
                <w:rFonts w:ascii="新宋体" w:eastAsia="新宋体" w:hAnsi="新宋体" w:cs="新宋体"/>
                <w:lang w:eastAsia="zh-CN"/>
              </w:rPr>
              <w:t>9</w:t>
            </w:r>
            <w:r w:rsidRPr="00E327E9">
              <w:rPr>
                <w:rFonts w:ascii="新宋体" w:eastAsia="新宋体" w:hAnsi="新宋体" w:cs="新宋体" w:hint="eastAsia"/>
                <w:lang w:eastAsia="zh-CN"/>
              </w:rPr>
              <w:t>月</w:t>
            </w:r>
            <w:r w:rsidRPr="00E327E9">
              <w:rPr>
                <w:rFonts w:ascii="新宋体" w:eastAsia="新宋体" w:hAnsi="新宋体" w:cs="新宋体"/>
                <w:lang w:eastAsia="zh-CN"/>
              </w:rPr>
              <w:t>17-18</w:t>
            </w:r>
            <w:r w:rsidRPr="00E327E9">
              <w:rPr>
                <w:rFonts w:ascii="新宋体" w:eastAsia="新宋体" w:hAnsi="新宋体" w:cs="新宋体" w:hint="eastAsia"/>
                <w:lang w:eastAsia="zh-CN"/>
              </w:rPr>
              <w:t>日的下次政策会议上降息</w:t>
            </w:r>
            <w:r w:rsidRPr="00E327E9">
              <w:rPr>
                <w:rFonts w:ascii="新宋体" w:eastAsia="新宋体" w:hAnsi="新宋体" w:cs="新宋体"/>
                <w:lang w:eastAsia="zh-CN"/>
              </w:rPr>
              <w:t>50</w:t>
            </w:r>
            <w:r w:rsidRPr="00E327E9">
              <w:rPr>
                <w:rFonts w:ascii="新宋体" w:eastAsia="新宋体" w:hAnsi="新宋体" w:cs="新宋体" w:hint="eastAsia"/>
                <w:lang w:eastAsia="zh-CN"/>
              </w:rPr>
              <w:t>个基点的概率降至</w:t>
            </w:r>
            <w:r w:rsidRPr="00E327E9">
              <w:rPr>
                <w:rFonts w:ascii="新宋体" w:eastAsia="新宋体" w:hAnsi="新宋体" w:cs="新宋体"/>
                <w:lang w:eastAsia="zh-CN"/>
              </w:rPr>
              <w:t>52%</w:t>
            </w:r>
            <w:r w:rsidRPr="00E327E9">
              <w:rPr>
                <w:rFonts w:ascii="新宋体" w:eastAsia="新宋体" w:hAnsi="新宋体" w:cs="新宋体" w:hint="eastAsia"/>
                <w:lang w:eastAsia="zh-CN"/>
              </w:rPr>
              <w:t>，而前一天为</w:t>
            </w:r>
            <w:r w:rsidRPr="00E327E9">
              <w:rPr>
                <w:rFonts w:ascii="新宋体" w:eastAsia="新宋体" w:hAnsi="新宋体" w:cs="新宋体"/>
                <w:lang w:eastAsia="zh-CN"/>
              </w:rPr>
              <w:t>69%</w:t>
            </w:r>
            <w:r w:rsidRPr="00E327E9">
              <w:rPr>
                <w:rFonts w:ascii="新宋体" w:eastAsia="新宋体" w:hAnsi="新宋体" w:cs="新宋体" w:hint="eastAsia"/>
                <w:lang w:eastAsia="zh-CN"/>
              </w:rPr>
              <w:t>，</w:t>
            </w:r>
            <w:r w:rsidRPr="00E327E9">
              <w:rPr>
                <w:rFonts w:ascii="新宋体" w:eastAsia="新宋体" w:hAnsi="新宋体" w:cs="新宋体"/>
                <w:lang w:eastAsia="zh-CN"/>
              </w:rPr>
              <w:t>25</w:t>
            </w:r>
            <w:r w:rsidRPr="00E327E9">
              <w:rPr>
                <w:rFonts w:ascii="新宋体" w:eastAsia="新宋体" w:hAnsi="新宋体" w:cs="新宋体" w:hint="eastAsia"/>
                <w:lang w:eastAsia="zh-CN"/>
              </w:rPr>
              <w:t>个基点降息的概率现在为</w:t>
            </w:r>
            <w:r w:rsidRPr="00E327E9">
              <w:rPr>
                <w:rFonts w:ascii="新宋体" w:eastAsia="新宋体" w:hAnsi="新宋体" w:cs="新宋体"/>
                <w:lang w:eastAsia="zh-CN"/>
              </w:rPr>
              <w:t>49%</w:t>
            </w:r>
            <w:r w:rsidRPr="00E327E9">
              <w:rPr>
                <w:rFonts w:ascii="新宋体" w:eastAsia="新宋体" w:hAnsi="新宋体" w:cs="新宋体" w:hint="eastAsia"/>
                <w:lang w:eastAsia="zh-CN"/>
              </w:rPr>
              <w:t>。</w:t>
            </w:r>
          </w:p>
          <w:p w:rsidR="00E327E9" w:rsidRPr="00E327E9" w:rsidRDefault="00E327E9" w:rsidP="00E327E9">
            <w:pPr>
              <w:spacing w:before="120"/>
              <w:rPr>
                <w:rFonts w:ascii="新宋体" w:eastAsia="新宋体" w:hAnsi="新宋体" w:cs="新宋体"/>
                <w:lang w:eastAsia="zh-CN"/>
              </w:rPr>
            </w:pPr>
            <w:r w:rsidRPr="00E327E9">
              <w:rPr>
                <w:rFonts w:ascii="新宋体" w:eastAsia="新宋体" w:hAnsi="新宋体" w:cs="新宋体" w:hint="eastAsia"/>
                <w:lang w:eastAsia="zh-CN"/>
              </w:rPr>
              <w:t>非美国</w:t>
            </w:r>
            <w:proofErr w:type="gramStart"/>
            <w:r w:rsidRPr="00E327E9">
              <w:rPr>
                <w:rFonts w:ascii="新宋体" w:eastAsia="新宋体" w:hAnsi="新宋体" w:cs="新宋体" w:hint="eastAsia"/>
                <w:lang w:eastAsia="zh-CN"/>
              </w:rPr>
              <w:t>家货币</w:t>
            </w:r>
            <w:proofErr w:type="gramEnd"/>
            <w:r w:rsidRPr="00E327E9">
              <w:rPr>
                <w:rFonts w:ascii="新宋体" w:eastAsia="新宋体" w:hAnsi="新宋体" w:cs="新宋体" w:hint="eastAsia"/>
                <w:lang w:eastAsia="zh-CN"/>
              </w:rPr>
              <w:t>方面，美元走弱对欧元形成支撑。不过，上周五欧洲天然气价格飙升至八个月高点，可能会影响欧元区的经济前景，并削弱欧元。日元方面，随着美国国债收益率下降，对日元有利。</w:t>
            </w:r>
          </w:p>
          <w:p w:rsidR="00993B64" w:rsidRPr="005F32AB" w:rsidRDefault="00E327E9" w:rsidP="00E327E9">
            <w:pPr>
              <w:spacing w:before="120"/>
              <w:rPr>
                <w:rFonts w:ascii="新宋体" w:eastAsia="新宋体" w:hAnsi="新宋体" w:cs="新宋体"/>
                <w:lang w:eastAsia="zh-CN"/>
              </w:rPr>
            </w:pPr>
            <w:r w:rsidRPr="00E327E9">
              <w:rPr>
                <w:rFonts w:ascii="新宋体" w:eastAsia="新宋体" w:hAnsi="新宋体" w:cs="新宋体" w:hint="eastAsia"/>
                <w:lang w:eastAsia="zh-CN"/>
              </w:rPr>
              <w:t>往后看，从美联储官员就通胀和美联储加息路径发表的言论来看，总体偏偏鸽派言论打压了美元。而今日晚些时候，美国消费者通胀预期可能会影响市场对美联储加息路径的情绪。专家预测</w:t>
            </w:r>
            <w:r w:rsidRPr="00E327E9">
              <w:rPr>
                <w:rFonts w:ascii="新宋体" w:eastAsia="新宋体" w:hAnsi="新宋体" w:cs="新宋体"/>
                <w:lang w:eastAsia="zh-CN"/>
              </w:rPr>
              <w:t>7</w:t>
            </w:r>
            <w:r w:rsidRPr="00E327E9">
              <w:rPr>
                <w:rFonts w:ascii="新宋体" w:eastAsia="新宋体" w:hAnsi="新宋体" w:cs="新宋体" w:hint="eastAsia"/>
                <w:lang w:eastAsia="zh-CN"/>
              </w:rPr>
              <w:t>月份的消费者通胀预期为</w:t>
            </w:r>
            <w:r w:rsidRPr="00E327E9">
              <w:rPr>
                <w:rFonts w:ascii="新宋体" w:eastAsia="新宋体" w:hAnsi="新宋体" w:cs="新宋体"/>
                <w:lang w:eastAsia="zh-CN"/>
              </w:rPr>
              <w:t>3.0%</w:t>
            </w:r>
            <w:r w:rsidRPr="00E327E9">
              <w:rPr>
                <w:rFonts w:ascii="新宋体" w:eastAsia="新宋体" w:hAnsi="新宋体" w:cs="新宋体" w:hint="eastAsia"/>
                <w:lang w:eastAsia="zh-CN"/>
              </w:rPr>
              <w:t>，与</w:t>
            </w:r>
            <w:r w:rsidRPr="00E327E9">
              <w:rPr>
                <w:rFonts w:ascii="新宋体" w:eastAsia="新宋体" w:hAnsi="新宋体" w:cs="新宋体"/>
                <w:lang w:eastAsia="zh-CN"/>
              </w:rPr>
              <w:t>6</w:t>
            </w:r>
            <w:r w:rsidRPr="00E327E9">
              <w:rPr>
                <w:rFonts w:ascii="新宋体" w:eastAsia="新宋体" w:hAnsi="新宋体" w:cs="新宋体" w:hint="eastAsia"/>
                <w:lang w:eastAsia="zh-CN"/>
              </w:rPr>
              <w:t>月份持平。如果预期意外下降，可能会影响市场对美元的需求。短期看美元指数在数据公布前走低。</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1A2241" w:rsidRPr="001A2241" w:rsidRDefault="001A2241" w:rsidP="001A2241">
            <w:pPr>
              <w:spacing w:before="120"/>
              <w:rPr>
                <w:rFonts w:ascii="新宋体" w:eastAsia="新宋体" w:hAnsi="新宋体" w:cs="新宋体"/>
                <w:lang w:eastAsia="zh-CN"/>
              </w:rPr>
            </w:pPr>
            <w:r w:rsidRPr="001A2241">
              <w:rPr>
                <w:rFonts w:ascii="新宋体" w:eastAsia="新宋体" w:hAnsi="新宋体" w:cs="新宋体" w:hint="eastAsia"/>
                <w:lang w:eastAsia="zh-CN"/>
              </w:rPr>
              <w:t>消息面：周末以色列对哈马斯组织再次发动袭击造成多人死亡，市场避险情绪或小幅上升。近期以非农就业数据为主的美国经济数据接连走弱后，市场进一步增强了年内降息</w:t>
            </w:r>
            <w:r w:rsidRPr="001A2241">
              <w:rPr>
                <w:rFonts w:ascii="新宋体" w:eastAsia="新宋体" w:hAnsi="新宋体" w:cs="新宋体"/>
                <w:lang w:eastAsia="zh-CN"/>
              </w:rPr>
              <w:t>150</w:t>
            </w:r>
            <w:r w:rsidRPr="001A2241">
              <w:rPr>
                <w:rFonts w:ascii="新宋体" w:eastAsia="新宋体" w:hAnsi="新宋体" w:cs="新宋体" w:hint="eastAsia"/>
                <w:lang w:eastAsia="zh-CN"/>
              </w:rPr>
              <w:t>基点的预期。数位美联储官员于公开演讲中也接连释放鸽派言论，波士顿联储主席柯林斯表示，如果通胀在劳动力市场强劲的背景下继续下行，美联储可能会开始放松政策。她预计未来几年利率会走低。美联储理事鲍曼则表示，如果通胀持续下降，将需要降息，如果美国通胀率继续向</w:t>
            </w:r>
            <w:r w:rsidRPr="001A2241">
              <w:rPr>
                <w:rFonts w:ascii="新宋体" w:eastAsia="新宋体" w:hAnsi="新宋体" w:cs="新宋体"/>
                <w:lang w:eastAsia="zh-CN"/>
              </w:rPr>
              <w:t>2%</w:t>
            </w:r>
            <w:r w:rsidRPr="001A2241">
              <w:rPr>
                <w:rFonts w:ascii="新宋体" w:eastAsia="新宋体" w:hAnsi="新宋体" w:cs="新宋体" w:hint="eastAsia"/>
                <w:lang w:eastAsia="zh-CN"/>
              </w:rPr>
              <w:t>靠拢，逐步降低政策利率将变得合适。</w:t>
            </w:r>
          </w:p>
          <w:p w:rsidR="001A2241" w:rsidRPr="001A2241" w:rsidRDefault="001A2241" w:rsidP="001A2241">
            <w:pPr>
              <w:spacing w:before="120"/>
              <w:rPr>
                <w:rFonts w:ascii="新宋体" w:eastAsia="新宋体" w:hAnsi="新宋体" w:cs="新宋体"/>
                <w:lang w:eastAsia="zh-CN"/>
              </w:rPr>
            </w:pPr>
            <w:r w:rsidRPr="001A2241">
              <w:rPr>
                <w:rFonts w:ascii="新宋体" w:eastAsia="新宋体" w:hAnsi="新宋体" w:cs="新宋体"/>
                <w:lang w:eastAsia="zh-CN"/>
              </w:rPr>
              <w:tab/>
            </w:r>
            <w:r w:rsidRPr="001A2241">
              <w:rPr>
                <w:rFonts w:ascii="新宋体" w:eastAsia="新宋体" w:hAnsi="新宋体" w:cs="新宋体" w:hint="eastAsia"/>
                <w:lang w:eastAsia="zh-CN"/>
              </w:rPr>
              <w:t>外盘持仓方面：截至</w:t>
            </w:r>
            <w:r w:rsidRPr="001A2241">
              <w:rPr>
                <w:rFonts w:ascii="新宋体" w:eastAsia="新宋体" w:hAnsi="新宋体" w:cs="新宋体"/>
                <w:lang w:eastAsia="zh-CN"/>
              </w:rPr>
              <w:t>8</w:t>
            </w:r>
            <w:r w:rsidRPr="001A2241">
              <w:rPr>
                <w:rFonts w:ascii="新宋体" w:eastAsia="新宋体" w:hAnsi="新宋体" w:cs="新宋体" w:hint="eastAsia"/>
                <w:lang w:eastAsia="zh-CN"/>
              </w:rPr>
              <w:t>月</w:t>
            </w:r>
            <w:r w:rsidRPr="001A2241">
              <w:rPr>
                <w:rFonts w:ascii="新宋体" w:eastAsia="新宋体" w:hAnsi="新宋体" w:cs="新宋体"/>
                <w:lang w:eastAsia="zh-CN"/>
              </w:rPr>
              <w:t>9</w:t>
            </w:r>
            <w:r w:rsidRPr="001A2241">
              <w:rPr>
                <w:rFonts w:ascii="新宋体" w:eastAsia="新宋体" w:hAnsi="新宋体" w:cs="新宋体" w:hint="eastAsia"/>
                <w:lang w:eastAsia="zh-CN"/>
              </w:rPr>
              <w:t>日，</w:t>
            </w:r>
            <w:r w:rsidRPr="001A2241">
              <w:rPr>
                <w:rFonts w:ascii="新宋体" w:eastAsia="新宋体" w:hAnsi="新宋体" w:cs="新宋体"/>
                <w:lang w:eastAsia="zh-CN"/>
              </w:rPr>
              <w:t>SPDR Gold Trust</w:t>
            </w:r>
            <w:r w:rsidRPr="001A2241">
              <w:rPr>
                <w:rFonts w:ascii="新宋体" w:eastAsia="新宋体" w:hAnsi="新宋体" w:cs="新宋体" w:hint="eastAsia"/>
                <w:lang w:eastAsia="zh-CN"/>
              </w:rPr>
              <w:t>黄金</w:t>
            </w:r>
            <w:r w:rsidRPr="001A2241">
              <w:rPr>
                <w:rFonts w:ascii="新宋体" w:eastAsia="新宋体" w:hAnsi="新宋体" w:cs="新宋体"/>
                <w:lang w:eastAsia="zh-CN"/>
              </w:rPr>
              <w:t>ETF</w:t>
            </w:r>
            <w:r w:rsidRPr="001A2241">
              <w:rPr>
                <w:rFonts w:ascii="新宋体" w:eastAsia="新宋体" w:hAnsi="新宋体" w:cs="新宋体" w:hint="eastAsia"/>
                <w:lang w:eastAsia="zh-CN"/>
              </w:rPr>
              <w:t>持仓量为</w:t>
            </w:r>
            <w:r w:rsidRPr="001A2241">
              <w:rPr>
                <w:rFonts w:ascii="新宋体" w:eastAsia="新宋体" w:hAnsi="新宋体" w:cs="新宋体"/>
                <w:lang w:eastAsia="zh-CN"/>
              </w:rPr>
              <w:t>846.91</w:t>
            </w:r>
            <w:r w:rsidRPr="001A2241">
              <w:rPr>
                <w:rFonts w:ascii="新宋体" w:eastAsia="新宋体" w:hAnsi="新宋体" w:cs="新宋体" w:hint="eastAsia"/>
                <w:lang w:eastAsia="zh-CN"/>
              </w:rPr>
              <w:t>吨，较上一交易日持平。</w:t>
            </w:r>
          </w:p>
          <w:p w:rsidR="00993B64" w:rsidRDefault="001A2241" w:rsidP="001A2241">
            <w:pPr>
              <w:spacing w:before="120"/>
              <w:rPr>
                <w:rFonts w:ascii="新宋体" w:eastAsia="新宋体" w:hAnsi="新宋体" w:cs="新宋体"/>
                <w:lang w:eastAsia="zh-CN"/>
              </w:rPr>
            </w:pPr>
            <w:r w:rsidRPr="001A2241">
              <w:rPr>
                <w:rFonts w:ascii="新宋体" w:eastAsia="新宋体" w:hAnsi="新宋体" w:cs="新宋体" w:hint="eastAsia"/>
                <w:lang w:eastAsia="zh-CN"/>
              </w:rPr>
              <w:t>往后看，短期内受降息预期加强影响，整体</w:t>
            </w:r>
            <w:proofErr w:type="gramStart"/>
            <w:r w:rsidRPr="001A2241">
              <w:rPr>
                <w:rFonts w:ascii="新宋体" w:eastAsia="新宋体" w:hAnsi="新宋体" w:cs="新宋体" w:hint="eastAsia"/>
                <w:lang w:eastAsia="zh-CN"/>
              </w:rPr>
              <w:t>长端美债</w:t>
            </w:r>
            <w:proofErr w:type="gramEnd"/>
            <w:r w:rsidRPr="001A2241">
              <w:rPr>
                <w:rFonts w:ascii="新宋体" w:eastAsia="新宋体" w:hAnsi="新宋体" w:cs="新宋体" w:hint="eastAsia"/>
                <w:lang w:eastAsia="zh-CN"/>
              </w:rPr>
              <w:t>收益率或将相对承压。然而当前降息预期计价或已相对充分，若</w:t>
            </w:r>
            <w:r w:rsidRPr="001A2241">
              <w:rPr>
                <w:rFonts w:ascii="新宋体" w:eastAsia="新宋体" w:hAnsi="新宋体" w:cs="新宋体"/>
                <w:lang w:eastAsia="zh-CN"/>
              </w:rPr>
              <w:t>CPI</w:t>
            </w:r>
            <w:r w:rsidRPr="001A2241">
              <w:rPr>
                <w:rFonts w:ascii="新宋体" w:eastAsia="新宋体" w:hAnsi="新宋体" w:cs="新宋体" w:hint="eastAsia"/>
                <w:lang w:eastAsia="zh-CN"/>
              </w:rPr>
              <w:t>数据无法超</w:t>
            </w:r>
            <w:proofErr w:type="gramStart"/>
            <w:r w:rsidRPr="001A2241">
              <w:rPr>
                <w:rFonts w:ascii="新宋体" w:eastAsia="新宋体" w:hAnsi="新宋体" w:cs="新宋体" w:hint="eastAsia"/>
                <w:lang w:eastAsia="zh-CN"/>
              </w:rPr>
              <w:t>预期走</w:t>
            </w:r>
            <w:proofErr w:type="gramEnd"/>
            <w:r w:rsidRPr="001A2241">
              <w:rPr>
                <w:rFonts w:ascii="新宋体" w:eastAsia="新宋体" w:hAnsi="新宋体" w:cs="新宋体" w:hint="eastAsia"/>
                <w:lang w:eastAsia="zh-CN"/>
              </w:rPr>
              <w:t>弱，投资者需注意降息预期回落所带来的风险。操作上建议，日内观望为主，请投资者注意风险控制。</w:t>
            </w:r>
          </w:p>
        </w:tc>
      </w:tr>
    </w:tbl>
    <w:p w:rsidR="00993B64" w:rsidRDefault="00993B64">
      <w:pPr>
        <w:pStyle w:val="a3"/>
        <w:spacing w:line="263" w:lineRule="auto"/>
        <w:rPr>
          <w:lang w:eastAsia="zh-CN"/>
        </w:rPr>
      </w:pPr>
    </w:p>
    <w:p w:rsidR="00D3367F" w:rsidRDefault="00D3367F">
      <w:pPr>
        <w:pStyle w:val="a3"/>
        <w:spacing w:line="263" w:lineRule="auto"/>
        <w:rPr>
          <w:lang w:eastAsia="zh-CN"/>
        </w:rPr>
      </w:pPr>
      <w:r>
        <w:rPr>
          <w:lang w:eastAsia="zh-CN"/>
        </w:rPr>
        <w:br w:type="page"/>
      </w:r>
    </w:p>
    <w:p w:rsidR="00993B64" w:rsidRDefault="00E42547">
      <w:pPr>
        <w:pStyle w:val="a3"/>
        <w:spacing w:line="263" w:lineRule="auto"/>
        <w:rPr>
          <w:rFonts w:ascii="微软雅黑" w:eastAsia="微软雅黑" w:hAnsi="微软雅黑" w:cs="微软雅黑"/>
          <w:color w:val="036EB8"/>
          <w:sz w:val="28"/>
          <w:szCs w:val="28"/>
          <w:lang w:eastAsia="zh-CN"/>
        </w:rPr>
      </w:pPr>
      <w:bookmarkStart w:id="0" w:name="_GoBack"/>
      <w:bookmarkEnd w:id="0"/>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BD7181">
              <w:rPr>
                <w:rFonts w:eastAsia="宋体"/>
                <w:noProof/>
                <w:lang w:eastAsia="zh-CN"/>
              </w:rPr>
              <w:drawing>
                <wp:inline distT="0" distB="0" distL="0" distR="0" wp14:anchorId="29B9CD7A">
                  <wp:extent cx="2790825" cy="1932305"/>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05" cy="1945931"/>
                          </a:xfrm>
                          <a:prstGeom prst="rect">
                            <a:avLst/>
                          </a:prstGeom>
                          <a:noFill/>
                        </pic:spPr>
                      </pic:pic>
                    </a:graphicData>
                  </a:graphic>
                </wp:inline>
              </w:drawing>
            </w:r>
            <w:r>
              <w:rPr>
                <w:rFonts w:eastAsia="宋体" w:hint="eastAsia"/>
                <w:lang w:eastAsia="zh-CN"/>
              </w:rPr>
              <w:t xml:space="preserve"> </w:t>
            </w:r>
            <w:r w:rsidR="000E2299" w:rsidRPr="00FB67B7">
              <w:rPr>
                <w:rFonts w:ascii="新宋体" w:eastAsia="新宋体" w:hAnsi="新宋体"/>
                <w:b/>
                <w:noProof/>
              </w:rPr>
              <w:drawing>
                <wp:inline distT="0" distB="0" distL="0" distR="0" wp14:anchorId="74F41586" wp14:editId="52EABEDF">
                  <wp:extent cx="2959967" cy="1923415"/>
                  <wp:effectExtent l="0" t="0" r="0" b="635"/>
                  <wp:docPr id="28" name="图片 28" descr="C:\Users\Administrator\Documents\WeChat Files\wxid_vkxlzo0vqu7s22\FileStorage\Temp\1723422327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342232799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151" cy="1947577"/>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0E2299" w:rsidRPr="00FB67B7">
              <w:rPr>
                <w:rFonts w:ascii="新宋体" w:eastAsia="新宋体" w:hAnsi="新宋体"/>
                <w:noProof/>
              </w:rPr>
              <w:drawing>
                <wp:inline distT="0" distB="0" distL="0" distR="0" wp14:anchorId="3154C125" wp14:editId="1B8288A7">
                  <wp:extent cx="2807970" cy="2042160"/>
                  <wp:effectExtent l="0" t="0" r="0" b="0"/>
                  <wp:docPr id="31" name="图片 31" descr="C:\Users\Administrator\Documents\WeChat Files\wxid_vkxlzo0vqu7s22\FileStorage\Temp\1723422354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342235406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504" cy="2054912"/>
                          </a:xfrm>
                          <a:prstGeom prst="rect">
                            <a:avLst/>
                          </a:prstGeom>
                          <a:noFill/>
                          <a:ln>
                            <a:noFill/>
                          </a:ln>
                        </pic:spPr>
                      </pic:pic>
                    </a:graphicData>
                  </a:graphic>
                </wp:inline>
              </w:drawing>
            </w:r>
            <w:r>
              <w:rPr>
                <w:rFonts w:eastAsia="宋体" w:hint="eastAsia"/>
                <w:lang w:eastAsia="zh-CN"/>
              </w:rPr>
              <w:t xml:space="preserve"> </w:t>
            </w:r>
            <w:r w:rsidR="00D50693" w:rsidRPr="0029260F">
              <w:rPr>
                <w:rFonts w:ascii="宋体" w:eastAsia="宋体" w:hAnsi="宋体"/>
                <w:noProof/>
              </w:rPr>
              <w:drawing>
                <wp:inline distT="0" distB="0" distL="0" distR="0" wp14:anchorId="592AD399" wp14:editId="5B0476D0">
                  <wp:extent cx="2915920" cy="2038192"/>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4507" cy="2058174"/>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BD7181">
              <w:rPr>
                <w:noProof/>
              </w:rPr>
              <w:drawing>
                <wp:inline distT="0" distB="0" distL="114300" distR="114300" wp14:anchorId="59E64792" wp14:editId="7254A1AC">
                  <wp:extent cx="2847975" cy="2039620"/>
                  <wp:effectExtent l="0" t="0" r="9525" b="0"/>
                  <wp:docPr id="10" name="图片 10" descr="QQ截图2024081208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812083158"/>
                          <pic:cNvPicPr>
                            <a:picLocks noChangeAspect="1"/>
                          </pic:cNvPicPr>
                        </pic:nvPicPr>
                        <pic:blipFill>
                          <a:blip r:embed="rId18"/>
                          <a:stretch>
                            <a:fillRect/>
                          </a:stretch>
                        </pic:blipFill>
                        <pic:spPr>
                          <a:xfrm>
                            <a:off x="0" y="0"/>
                            <a:ext cx="2855918" cy="2045308"/>
                          </a:xfrm>
                          <a:prstGeom prst="rect">
                            <a:avLst/>
                          </a:prstGeom>
                        </pic:spPr>
                      </pic:pic>
                    </a:graphicData>
                  </a:graphic>
                </wp:inline>
              </w:drawing>
            </w:r>
            <w:r>
              <w:rPr>
                <w:rFonts w:hint="eastAsia"/>
                <w:lang w:eastAsia="zh-CN"/>
              </w:rPr>
              <w:t xml:space="preserve"> </w:t>
            </w:r>
            <w:r w:rsidR="00BD7181">
              <w:rPr>
                <w:noProof/>
              </w:rPr>
              <w:drawing>
                <wp:inline distT="0" distB="0" distL="114300" distR="114300" wp14:anchorId="2DADD329" wp14:editId="008A945B">
                  <wp:extent cx="2886075" cy="2038126"/>
                  <wp:effectExtent l="0" t="0" r="0" b="635"/>
                  <wp:docPr id="12" name="图片 12" descr="QQ截图2024081208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812083046"/>
                          <pic:cNvPicPr>
                            <a:picLocks noChangeAspect="1"/>
                          </pic:cNvPicPr>
                        </pic:nvPicPr>
                        <pic:blipFill>
                          <a:blip r:embed="rId19"/>
                          <a:stretch>
                            <a:fillRect/>
                          </a:stretch>
                        </pic:blipFill>
                        <pic:spPr>
                          <a:xfrm>
                            <a:off x="0" y="0"/>
                            <a:ext cx="2896166" cy="2045252"/>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0E2299">
                                    <w:rPr>
                                      <w:rFonts w:ascii="微软雅黑" w:eastAsia="微软雅黑" w:hAnsi="微软雅黑" w:cs="微软雅黑"/>
                                      <w:spacing w:val="25"/>
                                      <w:sz w:val="19"/>
                                      <w:szCs w:val="19"/>
                                      <w:lang w:eastAsia="zh-CN"/>
                                    </w:rPr>
                                    <w:t>铁矿石港口库存与矿价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0E2299">
                              <w:rPr>
                                <w:rFonts w:ascii="微软雅黑" w:eastAsia="微软雅黑" w:hAnsi="微软雅黑" w:cs="微软雅黑"/>
                                <w:spacing w:val="25"/>
                                <w:sz w:val="19"/>
                                <w:szCs w:val="19"/>
                                <w:lang w:eastAsia="zh-CN"/>
                              </w:rPr>
                              <w:t>铁矿石港口库存与矿价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0E2299">
              <w:rPr>
                <w:noProof/>
              </w:rPr>
              <w:drawing>
                <wp:inline distT="0" distB="0" distL="0" distR="0" wp14:anchorId="488ECCD1" wp14:editId="29545BEC">
                  <wp:extent cx="2828925" cy="2035506"/>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9316" cy="2057374"/>
                          </a:xfrm>
                          <a:prstGeom prst="rect">
                            <a:avLst/>
                          </a:prstGeom>
                        </pic:spPr>
                      </pic:pic>
                    </a:graphicData>
                  </a:graphic>
                </wp:inline>
              </w:drawing>
            </w:r>
            <w:r>
              <w:rPr>
                <w:rFonts w:eastAsia="宋体" w:hint="eastAsia"/>
                <w:lang w:eastAsia="zh-CN"/>
              </w:rPr>
              <w:t xml:space="preserve"> </w:t>
            </w:r>
            <w:r w:rsidR="000E2299" w:rsidRPr="000E2299">
              <w:rPr>
                <w:rFonts w:eastAsia="宋体"/>
                <w:noProof/>
                <w:lang w:eastAsia="zh-CN"/>
              </w:rPr>
              <w:drawing>
                <wp:inline distT="0" distB="0" distL="0" distR="0">
                  <wp:extent cx="2999105" cy="2026637"/>
                  <wp:effectExtent l="0" t="0" r="0" b="0"/>
                  <wp:docPr id="21" name="图片 21" descr="D:\Users\xuzhe\My Document\WeChat Files\wxid_4gpo63z1mjeh11\FileStorage\Temp\ea9c6409163bcb4447b7f0c2f123f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xuzhe\My Document\WeChat Files\wxid_4gpo63z1mjeh11\FileStorage\Temp\ea9c6409163bcb4447b7f0c2f123f5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931" cy="2044089"/>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00BF2437" w:rsidRPr="00745096">
                                    <w:rPr>
                                      <w:rFonts w:ascii="微软雅黑" w:eastAsia="微软雅黑" w:hAnsi="微软雅黑" w:cs="微软雅黑" w:hint="eastAsia"/>
                                      <w:spacing w:val="25"/>
                                      <w:sz w:val="19"/>
                                      <w:szCs w:val="19"/>
                                      <w:lang w:eastAsia="zh-CN"/>
                                    </w:rPr>
                                    <w:t>黄</w:t>
                                  </w:r>
                                  <w:r w:rsidR="00BF2437" w:rsidRPr="005D3DA0">
                                    <w:rPr>
                                      <w:rFonts w:ascii="微软雅黑" w:eastAsia="微软雅黑" w:hAnsi="微软雅黑" w:cs="微软雅黑" w:hint="eastAsia"/>
                                      <w:spacing w:val="25"/>
                                      <w:sz w:val="19"/>
                                      <w:szCs w:val="19"/>
                                      <w:lang w:eastAsia="zh-CN"/>
                                    </w:rPr>
                                    <w:t>金</w:t>
                                  </w:r>
                                  <w:r w:rsidR="000E6C31" w:rsidRPr="00745096">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00BF2437" w:rsidRPr="00745096">
                              <w:rPr>
                                <w:rFonts w:ascii="微软雅黑" w:eastAsia="微软雅黑" w:hAnsi="微软雅黑" w:cs="微软雅黑" w:hint="eastAsia"/>
                                <w:spacing w:val="25"/>
                                <w:sz w:val="19"/>
                                <w:szCs w:val="19"/>
                                <w:lang w:eastAsia="zh-CN"/>
                              </w:rPr>
                              <w:t>黄</w:t>
                            </w:r>
                            <w:r w:rsidR="00BF2437" w:rsidRPr="005D3DA0">
                              <w:rPr>
                                <w:rFonts w:ascii="微软雅黑" w:eastAsia="微软雅黑" w:hAnsi="微软雅黑" w:cs="微软雅黑" w:hint="eastAsia"/>
                                <w:spacing w:val="25"/>
                                <w:sz w:val="19"/>
                                <w:szCs w:val="19"/>
                                <w:lang w:eastAsia="zh-CN"/>
                              </w:rPr>
                              <w:t>金</w:t>
                            </w:r>
                            <w:r w:rsidR="000E6C31" w:rsidRPr="00745096">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0E2299">
              <w:rPr>
                <w:noProof/>
                <w:snapToGrid/>
                <w:lang w:eastAsia="zh-CN"/>
              </w:rPr>
              <w:drawing>
                <wp:inline distT="0" distB="0" distL="0" distR="0" wp14:anchorId="78850FF8" wp14:editId="3FA12859">
                  <wp:extent cx="2935396" cy="19691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6283" cy="1989855"/>
                          </a:xfrm>
                          <a:prstGeom prst="rect">
                            <a:avLst/>
                          </a:prstGeom>
                        </pic:spPr>
                      </pic:pic>
                    </a:graphicData>
                  </a:graphic>
                </wp:inline>
              </w:drawing>
            </w:r>
            <w:r w:rsidR="00BD7181">
              <w:rPr>
                <w:rFonts w:eastAsia="宋体" w:hint="eastAsia"/>
                <w:lang w:eastAsia="zh-CN"/>
              </w:rPr>
              <w:t xml:space="preserve"> </w:t>
            </w:r>
            <w:r w:rsidR="00BD7181">
              <w:rPr>
                <w:noProof/>
              </w:rPr>
              <w:drawing>
                <wp:inline distT="0" distB="0" distL="114300" distR="114300" wp14:anchorId="6C73F67B" wp14:editId="37C3ACD1">
                  <wp:extent cx="2854054" cy="1979295"/>
                  <wp:effectExtent l="0" t="0" r="381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2858789" cy="1982578"/>
                          </a:xfrm>
                          <a:prstGeom prst="rect">
                            <a:avLst/>
                          </a:prstGeom>
                          <a:noFill/>
                          <a:ln>
                            <a:noFill/>
                          </a:ln>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D7722">
              <w:rPr>
                <w:b/>
                <w:bCs/>
                <w:spacing w:val="3"/>
                <w:sz w:val="19"/>
                <w:szCs w:val="19"/>
                <w:lang w:eastAsia="zh-CN"/>
              </w:rPr>
              <w:t>8</w:t>
            </w:r>
            <w:r>
              <w:rPr>
                <w:b/>
                <w:bCs/>
                <w:spacing w:val="3"/>
                <w:sz w:val="19"/>
                <w:szCs w:val="19"/>
              </w:rPr>
              <w:t>/</w:t>
            </w:r>
            <w:r w:rsidR="00F56D82">
              <w:rPr>
                <w:b/>
                <w:bCs/>
                <w:spacing w:val="3"/>
                <w:sz w:val="19"/>
                <w:szCs w:val="19"/>
                <w:lang w:eastAsia="zh-CN"/>
              </w:rPr>
              <w:t>12</w:t>
            </w:r>
          </w:p>
        </w:tc>
        <w:tc>
          <w:tcPr>
            <w:tcW w:w="1478" w:type="dxa"/>
            <w:shd w:val="clear" w:color="auto" w:fill="auto"/>
          </w:tcPr>
          <w:p w:rsidR="00012FB2" w:rsidRDefault="00F56D82" w:rsidP="00012FB2">
            <w:pPr>
              <w:pStyle w:val="TableText"/>
              <w:spacing w:before="243" w:line="172" w:lineRule="auto"/>
              <w:ind w:left="94"/>
              <w:rPr>
                <w:b/>
                <w:bCs/>
                <w:spacing w:val="6"/>
                <w:sz w:val="19"/>
                <w:szCs w:val="19"/>
                <w:lang w:eastAsia="zh-CN"/>
              </w:rPr>
            </w:pPr>
            <w:r>
              <w:rPr>
                <w:b/>
                <w:bCs/>
                <w:spacing w:val="6"/>
                <w:sz w:val="19"/>
                <w:szCs w:val="19"/>
                <w:lang w:eastAsia="zh-CN"/>
              </w:rPr>
              <w:t>23:0</w:t>
            </w:r>
            <w:r w:rsidR="003F2709">
              <w:rPr>
                <w:b/>
                <w:bCs/>
                <w:spacing w:val="6"/>
                <w:sz w:val="19"/>
                <w:szCs w:val="19"/>
                <w:lang w:eastAsia="zh-CN"/>
              </w:rPr>
              <w:t>0</w:t>
            </w:r>
          </w:p>
        </w:tc>
        <w:tc>
          <w:tcPr>
            <w:tcW w:w="6344" w:type="dxa"/>
            <w:shd w:val="clear" w:color="auto" w:fill="auto"/>
          </w:tcPr>
          <w:p w:rsidR="003F2709" w:rsidRPr="00012FB2" w:rsidRDefault="00F56D82" w:rsidP="003F2709">
            <w:pPr>
              <w:pStyle w:val="TableText"/>
              <w:spacing w:before="221" w:line="180" w:lineRule="auto"/>
              <w:jc w:val="center"/>
              <w:rPr>
                <w:sz w:val="19"/>
                <w:szCs w:val="19"/>
                <w:lang w:eastAsia="zh-CN"/>
              </w:rPr>
            </w:pPr>
            <w:r w:rsidRPr="00F56D82">
              <w:rPr>
                <w:rFonts w:hint="eastAsia"/>
                <w:sz w:val="19"/>
                <w:szCs w:val="19"/>
                <w:lang w:eastAsia="zh-CN"/>
              </w:rPr>
              <w:t>美国</w:t>
            </w:r>
            <w:r w:rsidRPr="00F56D82">
              <w:rPr>
                <w:sz w:val="19"/>
                <w:szCs w:val="19"/>
                <w:lang w:eastAsia="zh-CN"/>
              </w:rPr>
              <w:t>7</w:t>
            </w:r>
            <w:r w:rsidRPr="00F56D82">
              <w:rPr>
                <w:rFonts w:hint="eastAsia"/>
                <w:sz w:val="19"/>
                <w:szCs w:val="19"/>
                <w:lang w:eastAsia="zh-CN"/>
              </w:rPr>
              <w:t>月纽约联储</w:t>
            </w:r>
            <w:r w:rsidRPr="00F56D82">
              <w:rPr>
                <w:sz w:val="19"/>
                <w:szCs w:val="19"/>
                <w:lang w:eastAsia="zh-CN"/>
              </w:rPr>
              <w:t>1</w:t>
            </w:r>
            <w:r w:rsidRPr="00F56D82">
              <w:rPr>
                <w:rFonts w:hint="eastAsia"/>
                <w:sz w:val="19"/>
                <w:szCs w:val="19"/>
                <w:lang w:eastAsia="zh-CN"/>
              </w:rPr>
              <w:t>年通胀预期</w:t>
            </w:r>
          </w:p>
        </w:tc>
      </w:tr>
      <w:tr w:rsidR="00012FB2" w:rsidTr="00F35115">
        <w:trPr>
          <w:trHeight w:val="618"/>
        </w:trPr>
        <w:tc>
          <w:tcPr>
            <w:tcW w:w="1567" w:type="dxa"/>
            <w:shd w:val="clear" w:color="auto" w:fill="D3EAFF"/>
          </w:tcPr>
          <w:p w:rsidR="00012FB2" w:rsidRDefault="009D7722"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sidR="00F56D82">
              <w:rPr>
                <w:b/>
                <w:bCs/>
                <w:spacing w:val="3"/>
                <w:sz w:val="19"/>
                <w:szCs w:val="19"/>
                <w:lang w:eastAsia="zh-CN"/>
              </w:rPr>
              <w:t>13</w:t>
            </w:r>
          </w:p>
        </w:tc>
        <w:tc>
          <w:tcPr>
            <w:tcW w:w="1478" w:type="dxa"/>
            <w:shd w:val="clear" w:color="auto" w:fill="D3EAFF"/>
          </w:tcPr>
          <w:p w:rsidR="00012FB2" w:rsidRDefault="00F56D82" w:rsidP="00012FB2">
            <w:pPr>
              <w:pStyle w:val="TableText"/>
              <w:spacing w:before="243" w:line="172" w:lineRule="auto"/>
              <w:ind w:left="94"/>
              <w:rPr>
                <w:b/>
                <w:bCs/>
                <w:spacing w:val="6"/>
                <w:sz w:val="19"/>
                <w:szCs w:val="19"/>
                <w:lang w:eastAsia="zh-CN"/>
              </w:rPr>
            </w:pPr>
            <w:r>
              <w:rPr>
                <w:b/>
                <w:bCs/>
                <w:spacing w:val="6"/>
                <w:sz w:val="19"/>
                <w:szCs w:val="19"/>
              </w:rPr>
              <w:t>14</w:t>
            </w:r>
            <w:r w:rsidR="00012FB2">
              <w:rPr>
                <w:b/>
                <w:bCs/>
                <w:spacing w:val="6"/>
                <w:sz w:val="19"/>
                <w:szCs w:val="19"/>
              </w:rPr>
              <w:t>:</w:t>
            </w:r>
            <w:r>
              <w:rPr>
                <w:b/>
                <w:bCs/>
                <w:spacing w:val="6"/>
                <w:sz w:val="19"/>
                <w:szCs w:val="19"/>
                <w:lang w:eastAsia="zh-CN"/>
              </w:rPr>
              <w:t>00</w:t>
            </w:r>
          </w:p>
        </w:tc>
        <w:tc>
          <w:tcPr>
            <w:tcW w:w="6344" w:type="dxa"/>
            <w:shd w:val="clear" w:color="auto" w:fill="D3EAFF"/>
          </w:tcPr>
          <w:p w:rsidR="00855FE4" w:rsidRDefault="00F56D82" w:rsidP="00210D38">
            <w:pPr>
              <w:pStyle w:val="TableText"/>
              <w:spacing w:before="221" w:line="180" w:lineRule="auto"/>
              <w:jc w:val="center"/>
              <w:rPr>
                <w:sz w:val="19"/>
                <w:szCs w:val="19"/>
                <w:lang w:eastAsia="zh-CN"/>
              </w:rPr>
            </w:pPr>
            <w:r w:rsidRPr="00F56D82">
              <w:rPr>
                <w:rFonts w:hint="eastAsia"/>
                <w:sz w:val="19"/>
                <w:szCs w:val="19"/>
                <w:lang w:eastAsia="zh-CN"/>
              </w:rPr>
              <w:t>英国</w:t>
            </w:r>
            <w:r w:rsidRPr="00F56D82">
              <w:rPr>
                <w:sz w:val="19"/>
                <w:szCs w:val="19"/>
                <w:lang w:eastAsia="zh-CN"/>
              </w:rPr>
              <w:t>6</w:t>
            </w:r>
            <w:r w:rsidRPr="00F56D82">
              <w:rPr>
                <w:rFonts w:hint="eastAsia"/>
                <w:sz w:val="19"/>
                <w:szCs w:val="19"/>
                <w:lang w:eastAsia="zh-CN"/>
              </w:rPr>
              <w:t>月三个月</w:t>
            </w:r>
            <w:r w:rsidRPr="00F56D82">
              <w:rPr>
                <w:sz w:val="19"/>
                <w:szCs w:val="19"/>
                <w:lang w:eastAsia="zh-CN"/>
              </w:rPr>
              <w:t>ILO</w:t>
            </w:r>
            <w:r w:rsidRPr="00F56D82">
              <w:rPr>
                <w:rFonts w:hint="eastAsia"/>
                <w:sz w:val="19"/>
                <w:szCs w:val="19"/>
                <w:lang w:eastAsia="zh-CN"/>
              </w:rPr>
              <w:t>失业率</w:t>
            </w:r>
          </w:p>
          <w:p w:rsidR="00F56D82" w:rsidRDefault="00F56D82" w:rsidP="00210D38">
            <w:pPr>
              <w:pStyle w:val="TableText"/>
              <w:spacing w:before="221" w:line="180" w:lineRule="auto"/>
              <w:jc w:val="center"/>
              <w:rPr>
                <w:sz w:val="19"/>
                <w:szCs w:val="19"/>
                <w:lang w:eastAsia="zh-CN"/>
              </w:rPr>
            </w:pPr>
            <w:r w:rsidRPr="00F56D82">
              <w:rPr>
                <w:rFonts w:hint="eastAsia"/>
                <w:sz w:val="19"/>
                <w:szCs w:val="19"/>
                <w:lang w:eastAsia="zh-CN"/>
              </w:rPr>
              <w:t>英国</w:t>
            </w:r>
            <w:r w:rsidRPr="00F56D82">
              <w:rPr>
                <w:sz w:val="19"/>
                <w:szCs w:val="19"/>
                <w:lang w:eastAsia="zh-CN"/>
              </w:rPr>
              <w:t>7</w:t>
            </w:r>
            <w:r w:rsidRPr="00F56D82">
              <w:rPr>
                <w:rFonts w:hint="eastAsia"/>
                <w:sz w:val="19"/>
                <w:szCs w:val="19"/>
                <w:lang w:eastAsia="zh-CN"/>
              </w:rPr>
              <w:t>月失业率</w:t>
            </w:r>
          </w:p>
          <w:p w:rsidR="00F56D82" w:rsidRPr="00F35115" w:rsidRDefault="00F56D82" w:rsidP="00210D38">
            <w:pPr>
              <w:pStyle w:val="TableText"/>
              <w:spacing w:before="221" w:line="180" w:lineRule="auto"/>
              <w:jc w:val="center"/>
              <w:rPr>
                <w:rFonts w:hint="eastAsia"/>
                <w:sz w:val="19"/>
                <w:szCs w:val="19"/>
                <w:lang w:eastAsia="zh-CN"/>
              </w:rPr>
            </w:pPr>
            <w:r w:rsidRPr="00F56D82">
              <w:rPr>
                <w:rFonts w:hint="eastAsia"/>
                <w:sz w:val="19"/>
                <w:szCs w:val="19"/>
                <w:lang w:eastAsia="zh-CN"/>
              </w:rPr>
              <w:t>英国</w:t>
            </w:r>
            <w:r w:rsidRPr="00F56D82">
              <w:rPr>
                <w:sz w:val="19"/>
                <w:szCs w:val="19"/>
                <w:lang w:eastAsia="zh-CN"/>
              </w:rPr>
              <w:t>7</w:t>
            </w:r>
            <w:r w:rsidRPr="00F56D82">
              <w:rPr>
                <w:rFonts w:hint="eastAsia"/>
                <w:sz w:val="19"/>
                <w:szCs w:val="19"/>
                <w:lang w:eastAsia="zh-CN"/>
              </w:rPr>
              <w:t>月失业金申请人数</w:t>
            </w:r>
            <w:r w:rsidRPr="00F56D82">
              <w:rPr>
                <w:sz w:val="19"/>
                <w:szCs w:val="19"/>
                <w:lang w:eastAsia="zh-CN"/>
              </w:rPr>
              <w:t>(</w:t>
            </w:r>
            <w:r w:rsidRPr="00F56D82">
              <w:rPr>
                <w:rFonts w:hint="eastAsia"/>
                <w:sz w:val="19"/>
                <w:szCs w:val="19"/>
                <w:lang w:eastAsia="zh-CN"/>
              </w:rPr>
              <w:t>万人</w:t>
            </w:r>
            <w:r w:rsidRPr="00F56D82">
              <w:rPr>
                <w:sz w:val="19"/>
                <w:szCs w:val="19"/>
                <w:lang w:eastAsia="zh-CN"/>
              </w:rPr>
              <w:t>)</w:t>
            </w:r>
          </w:p>
        </w:tc>
      </w:tr>
      <w:tr w:rsidR="00012FB2">
        <w:trPr>
          <w:trHeight w:val="618"/>
        </w:trPr>
        <w:tc>
          <w:tcPr>
            <w:tcW w:w="1567" w:type="dxa"/>
          </w:tcPr>
          <w:p w:rsidR="00012FB2" w:rsidRDefault="009D7722"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8</w:t>
            </w:r>
            <w:r>
              <w:rPr>
                <w:b/>
                <w:bCs/>
                <w:spacing w:val="3"/>
                <w:sz w:val="19"/>
                <w:szCs w:val="19"/>
              </w:rPr>
              <w:t>/</w:t>
            </w:r>
            <w:r w:rsidR="00F56D82">
              <w:rPr>
                <w:b/>
                <w:bCs/>
                <w:spacing w:val="3"/>
                <w:sz w:val="19"/>
                <w:szCs w:val="19"/>
                <w:lang w:eastAsia="zh-CN"/>
              </w:rPr>
              <w:t>13</w:t>
            </w:r>
          </w:p>
        </w:tc>
        <w:tc>
          <w:tcPr>
            <w:tcW w:w="1478" w:type="dxa"/>
          </w:tcPr>
          <w:p w:rsidR="00012FB2" w:rsidRDefault="00F56D82" w:rsidP="00012FB2">
            <w:pPr>
              <w:pStyle w:val="TableText"/>
              <w:spacing w:before="243" w:line="172" w:lineRule="auto"/>
              <w:ind w:left="94"/>
              <w:rPr>
                <w:b/>
                <w:bCs/>
                <w:spacing w:val="6"/>
                <w:sz w:val="19"/>
                <w:szCs w:val="19"/>
                <w:lang w:eastAsia="zh-CN"/>
              </w:rPr>
            </w:pPr>
            <w:r>
              <w:rPr>
                <w:b/>
                <w:bCs/>
                <w:spacing w:val="6"/>
                <w:sz w:val="19"/>
                <w:szCs w:val="19"/>
                <w:lang w:eastAsia="zh-CN"/>
              </w:rPr>
              <w:t>17</w:t>
            </w:r>
            <w:r w:rsidR="001A388A">
              <w:rPr>
                <w:b/>
                <w:bCs/>
                <w:spacing w:val="6"/>
                <w:sz w:val="19"/>
                <w:szCs w:val="19"/>
                <w:lang w:eastAsia="zh-CN"/>
              </w:rPr>
              <w:t>:0</w:t>
            </w:r>
            <w:r w:rsidR="00210D38" w:rsidRPr="00210D38">
              <w:rPr>
                <w:b/>
                <w:bCs/>
                <w:spacing w:val="6"/>
                <w:sz w:val="19"/>
                <w:szCs w:val="19"/>
                <w:lang w:eastAsia="zh-CN"/>
              </w:rPr>
              <w:t>0</w:t>
            </w:r>
          </w:p>
        </w:tc>
        <w:tc>
          <w:tcPr>
            <w:tcW w:w="6344" w:type="dxa"/>
          </w:tcPr>
          <w:p w:rsidR="005D2924" w:rsidRDefault="00F56D82" w:rsidP="00012FB2">
            <w:pPr>
              <w:pStyle w:val="TableText"/>
              <w:spacing w:before="221" w:line="180" w:lineRule="auto"/>
              <w:jc w:val="center"/>
              <w:rPr>
                <w:sz w:val="19"/>
                <w:szCs w:val="19"/>
                <w:lang w:eastAsia="zh-CN"/>
              </w:rPr>
            </w:pPr>
            <w:r w:rsidRPr="00F56D82">
              <w:rPr>
                <w:rFonts w:hint="eastAsia"/>
                <w:sz w:val="19"/>
                <w:szCs w:val="19"/>
                <w:lang w:eastAsia="zh-CN"/>
              </w:rPr>
              <w:t>德国</w:t>
            </w:r>
            <w:r w:rsidRPr="00F56D82">
              <w:rPr>
                <w:sz w:val="19"/>
                <w:szCs w:val="19"/>
                <w:lang w:eastAsia="zh-CN"/>
              </w:rPr>
              <w:t>8</w:t>
            </w:r>
            <w:r w:rsidRPr="00F56D82">
              <w:rPr>
                <w:rFonts w:hint="eastAsia"/>
                <w:sz w:val="19"/>
                <w:szCs w:val="19"/>
                <w:lang w:eastAsia="zh-CN"/>
              </w:rPr>
              <w:t>月</w:t>
            </w:r>
            <w:r w:rsidRPr="00F56D82">
              <w:rPr>
                <w:sz w:val="19"/>
                <w:szCs w:val="19"/>
                <w:lang w:eastAsia="zh-CN"/>
              </w:rPr>
              <w:t>ZEW</w:t>
            </w:r>
            <w:r w:rsidRPr="00F56D82">
              <w:rPr>
                <w:rFonts w:hint="eastAsia"/>
                <w:sz w:val="19"/>
                <w:szCs w:val="19"/>
                <w:lang w:eastAsia="zh-CN"/>
              </w:rPr>
              <w:t>经济景气指数</w:t>
            </w:r>
          </w:p>
          <w:p w:rsidR="00F56D82" w:rsidRPr="00F35115" w:rsidRDefault="00F56D82" w:rsidP="00F56D82">
            <w:pPr>
              <w:pStyle w:val="TableText"/>
              <w:spacing w:before="221" w:line="180" w:lineRule="auto"/>
              <w:jc w:val="center"/>
              <w:rPr>
                <w:rFonts w:hint="eastAsia"/>
                <w:sz w:val="19"/>
                <w:szCs w:val="19"/>
                <w:lang w:eastAsia="zh-CN"/>
              </w:rPr>
            </w:pPr>
            <w:r w:rsidRPr="00F56D82">
              <w:rPr>
                <w:rFonts w:hint="eastAsia"/>
                <w:sz w:val="19"/>
                <w:szCs w:val="19"/>
                <w:lang w:eastAsia="zh-CN"/>
              </w:rPr>
              <w:t>欧元区</w:t>
            </w:r>
            <w:r w:rsidRPr="00F56D82">
              <w:rPr>
                <w:sz w:val="19"/>
                <w:szCs w:val="19"/>
                <w:lang w:eastAsia="zh-CN"/>
              </w:rPr>
              <w:t>8</w:t>
            </w:r>
            <w:r w:rsidRPr="00F56D82">
              <w:rPr>
                <w:rFonts w:hint="eastAsia"/>
                <w:sz w:val="19"/>
                <w:szCs w:val="19"/>
                <w:lang w:eastAsia="zh-CN"/>
              </w:rPr>
              <w:t>月</w:t>
            </w:r>
            <w:r w:rsidRPr="00F56D82">
              <w:rPr>
                <w:sz w:val="19"/>
                <w:szCs w:val="19"/>
                <w:lang w:eastAsia="zh-CN"/>
              </w:rPr>
              <w:t>ZEW</w:t>
            </w:r>
            <w:r w:rsidRPr="00F56D82">
              <w:rPr>
                <w:rFonts w:hint="eastAsia"/>
                <w:sz w:val="19"/>
                <w:szCs w:val="19"/>
                <w:lang w:eastAsia="zh-CN"/>
              </w:rPr>
              <w:t>经济景气指数</w:t>
            </w:r>
          </w:p>
        </w:tc>
      </w:tr>
      <w:tr w:rsidR="00012FB2">
        <w:trPr>
          <w:trHeight w:val="620"/>
        </w:trPr>
        <w:tc>
          <w:tcPr>
            <w:tcW w:w="1567" w:type="dxa"/>
            <w:shd w:val="clear" w:color="auto" w:fill="D3EAFF"/>
          </w:tcPr>
          <w:p w:rsidR="00012FB2" w:rsidRDefault="009D7722" w:rsidP="00A03626">
            <w:pPr>
              <w:pStyle w:val="TableText"/>
              <w:spacing w:before="230" w:line="191" w:lineRule="auto"/>
              <w:ind w:left="449"/>
              <w:rPr>
                <w:sz w:val="19"/>
                <w:szCs w:val="19"/>
                <w:lang w:eastAsia="zh-CN"/>
              </w:rPr>
            </w:pPr>
            <w:r>
              <w:rPr>
                <w:b/>
                <w:bCs/>
                <w:spacing w:val="3"/>
                <w:sz w:val="19"/>
                <w:szCs w:val="19"/>
              </w:rPr>
              <w:t>2024/</w:t>
            </w:r>
            <w:r>
              <w:rPr>
                <w:b/>
                <w:bCs/>
                <w:spacing w:val="3"/>
                <w:sz w:val="19"/>
                <w:szCs w:val="19"/>
                <w:lang w:eastAsia="zh-CN"/>
              </w:rPr>
              <w:t>8</w:t>
            </w:r>
            <w:r>
              <w:rPr>
                <w:b/>
                <w:bCs/>
                <w:spacing w:val="3"/>
                <w:sz w:val="19"/>
                <w:szCs w:val="19"/>
              </w:rPr>
              <w:t>/</w:t>
            </w:r>
            <w:r w:rsidR="00F56D82">
              <w:rPr>
                <w:b/>
                <w:bCs/>
                <w:spacing w:val="3"/>
                <w:sz w:val="19"/>
                <w:szCs w:val="19"/>
                <w:lang w:eastAsia="zh-CN"/>
              </w:rPr>
              <w:t>13</w:t>
            </w:r>
          </w:p>
        </w:tc>
        <w:tc>
          <w:tcPr>
            <w:tcW w:w="1478" w:type="dxa"/>
            <w:shd w:val="clear" w:color="auto" w:fill="D3EAFF"/>
          </w:tcPr>
          <w:p w:rsidR="00012FB2" w:rsidRDefault="001A388A" w:rsidP="00012FB2">
            <w:pPr>
              <w:pStyle w:val="TableText"/>
              <w:spacing w:before="245" w:line="172" w:lineRule="auto"/>
              <w:ind w:left="101"/>
              <w:rPr>
                <w:sz w:val="19"/>
                <w:szCs w:val="19"/>
                <w:lang w:eastAsia="zh-CN"/>
              </w:rPr>
            </w:pPr>
            <w:r>
              <w:rPr>
                <w:b/>
                <w:bCs/>
                <w:spacing w:val="5"/>
                <w:sz w:val="19"/>
                <w:szCs w:val="19"/>
                <w:lang w:eastAsia="zh-CN"/>
              </w:rPr>
              <w:t>1</w:t>
            </w:r>
            <w:r w:rsidR="00F56D82">
              <w:rPr>
                <w:b/>
                <w:bCs/>
                <w:spacing w:val="5"/>
                <w:sz w:val="19"/>
                <w:szCs w:val="19"/>
                <w:lang w:eastAsia="zh-CN"/>
              </w:rPr>
              <w:t>8</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210D38" w:rsidRPr="00210D38" w:rsidRDefault="00F56D82" w:rsidP="00210D38">
            <w:pPr>
              <w:pStyle w:val="TableText"/>
              <w:spacing w:before="221" w:line="180" w:lineRule="auto"/>
              <w:jc w:val="center"/>
              <w:rPr>
                <w:sz w:val="19"/>
                <w:szCs w:val="19"/>
                <w:lang w:eastAsia="zh-CN"/>
              </w:rPr>
            </w:pPr>
            <w:r w:rsidRPr="00F56D82">
              <w:rPr>
                <w:rFonts w:hint="eastAsia"/>
                <w:sz w:val="19"/>
                <w:szCs w:val="19"/>
                <w:lang w:eastAsia="zh-CN"/>
              </w:rPr>
              <w:t>美国</w:t>
            </w:r>
            <w:r w:rsidRPr="00F56D82">
              <w:rPr>
                <w:sz w:val="19"/>
                <w:szCs w:val="19"/>
                <w:lang w:eastAsia="zh-CN"/>
              </w:rPr>
              <w:t>7</w:t>
            </w:r>
            <w:r w:rsidRPr="00F56D82">
              <w:rPr>
                <w:rFonts w:hint="eastAsia"/>
                <w:sz w:val="19"/>
                <w:szCs w:val="19"/>
                <w:lang w:eastAsia="zh-CN"/>
              </w:rPr>
              <w:t>月</w:t>
            </w:r>
            <w:r w:rsidRPr="00F56D82">
              <w:rPr>
                <w:sz w:val="19"/>
                <w:szCs w:val="19"/>
                <w:lang w:eastAsia="zh-CN"/>
              </w:rPr>
              <w:t>NFIB</w:t>
            </w:r>
            <w:r w:rsidRPr="00F56D82">
              <w:rPr>
                <w:rFonts w:hint="eastAsia"/>
                <w:sz w:val="19"/>
                <w:szCs w:val="19"/>
                <w:lang w:eastAsia="zh-CN"/>
              </w:rPr>
              <w:t>小型企业信心指数</w:t>
            </w:r>
          </w:p>
        </w:tc>
      </w:tr>
      <w:tr w:rsidR="00012FB2">
        <w:trPr>
          <w:trHeight w:val="619"/>
        </w:trPr>
        <w:tc>
          <w:tcPr>
            <w:tcW w:w="1567" w:type="dxa"/>
          </w:tcPr>
          <w:p w:rsidR="00012FB2" w:rsidRDefault="009D7722" w:rsidP="00012FB2">
            <w:pPr>
              <w:pStyle w:val="TableText"/>
              <w:spacing w:before="231" w:line="191" w:lineRule="auto"/>
              <w:ind w:left="449"/>
              <w:rPr>
                <w:sz w:val="19"/>
                <w:szCs w:val="19"/>
                <w:lang w:eastAsia="zh-CN"/>
              </w:rPr>
            </w:pPr>
            <w:r>
              <w:rPr>
                <w:b/>
                <w:bCs/>
                <w:spacing w:val="3"/>
                <w:sz w:val="19"/>
                <w:szCs w:val="19"/>
              </w:rPr>
              <w:lastRenderedPageBreak/>
              <w:t>2024/</w:t>
            </w:r>
            <w:r>
              <w:rPr>
                <w:b/>
                <w:bCs/>
                <w:spacing w:val="3"/>
                <w:sz w:val="19"/>
                <w:szCs w:val="19"/>
                <w:lang w:eastAsia="zh-CN"/>
              </w:rPr>
              <w:t>8</w:t>
            </w:r>
            <w:r>
              <w:rPr>
                <w:b/>
                <w:bCs/>
                <w:spacing w:val="3"/>
                <w:sz w:val="19"/>
                <w:szCs w:val="19"/>
              </w:rPr>
              <w:t>/</w:t>
            </w:r>
            <w:r w:rsidR="00F56D82">
              <w:rPr>
                <w:b/>
                <w:bCs/>
                <w:spacing w:val="3"/>
                <w:sz w:val="19"/>
                <w:szCs w:val="19"/>
                <w:lang w:eastAsia="zh-CN"/>
              </w:rPr>
              <w:t>13</w:t>
            </w:r>
          </w:p>
        </w:tc>
        <w:tc>
          <w:tcPr>
            <w:tcW w:w="1478" w:type="dxa"/>
          </w:tcPr>
          <w:p w:rsidR="00012FB2" w:rsidRDefault="00F56D82" w:rsidP="00012FB2">
            <w:pPr>
              <w:pStyle w:val="TableText"/>
              <w:spacing w:before="245" w:line="172" w:lineRule="auto"/>
              <w:ind w:left="101"/>
              <w:rPr>
                <w:sz w:val="19"/>
                <w:szCs w:val="19"/>
                <w:lang w:eastAsia="zh-CN"/>
              </w:rPr>
            </w:pPr>
            <w:r>
              <w:rPr>
                <w:b/>
                <w:bCs/>
                <w:spacing w:val="5"/>
                <w:sz w:val="19"/>
                <w:szCs w:val="19"/>
                <w:lang w:eastAsia="zh-CN"/>
              </w:rPr>
              <w:t>20</w:t>
            </w:r>
            <w:r w:rsidR="00210D38">
              <w:rPr>
                <w:rFonts w:hint="eastAsia"/>
                <w:b/>
                <w:bCs/>
                <w:spacing w:val="5"/>
                <w:sz w:val="19"/>
                <w:szCs w:val="19"/>
                <w:lang w:eastAsia="zh-CN"/>
              </w:rPr>
              <w:t>:</w:t>
            </w:r>
            <w:r>
              <w:rPr>
                <w:b/>
                <w:bCs/>
                <w:spacing w:val="5"/>
                <w:sz w:val="19"/>
                <w:szCs w:val="19"/>
                <w:lang w:eastAsia="zh-CN"/>
              </w:rPr>
              <w:t>30</w:t>
            </w:r>
          </w:p>
        </w:tc>
        <w:tc>
          <w:tcPr>
            <w:tcW w:w="6344" w:type="dxa"/>
          </w:tcPr>
          <w:p w:rsidR="005D2924" w:rsidRDefault="00F56D82" w:rsidP="005D2924">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w:t>
            </w:r>
            <w:r w:rsidRPr="00F56D82">
              <w:rPr>
                <w:spacing w:val="25"/>
                <w:sz w:val="19"/>
                <w:szCs w:val="19"/>
                <w:lang w:eastAsia="zh-CN"/>
              </w:rPr>
              <w:t>PPI</w:t>
            </w:r>
            <w:r w:rsidRPr="00F56D82">
              <w:rPr>
                <w:rFonts w:hint="eastAsia"/>
                <w:spacing w:val="25"/>
                <w:sz w:val="19"/>
                <w:szCs w:val="19"/>
                <w:lang w:eastAsia="zh-CN"/>
              </w:rPr>
              <w:t>年率</w:t>
            </w:r>
          </w:p>
          <w:p w:rsidR="00F56D82" w:rsidRDefault="00F56D82" w:rsidP="005D2924">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w:t>
            </w:r>
            <w:r w:rsidRPr="00F56D82">
              <w:rPr>
                <w:spacing w:val="25"/>
                <w:sz w:val="19"/>
                <w:szCs w:val="19"/>
                <w:lang w:eastAsia="zh-CN"/>
              </w:rPr>
              <w:t>PPI</w:t>
            </w:r>
            <w:r w:rsidRPr="00F56D82">
              <w:rPr>
                <w:rFonts w:hint="eastAsia"/>
                <w:spacing w:val="25"/>
                <w:sz w:val="19"/>
                <w:szCs w:val="19"/>
                <w:lang w:eastAsia="zh-CN"/>
              </w:rPr>
              <w:t>月率</w:t>
            </w:r>
          </w:p>
        </w:tc>
      </w:tr>
      <w:tr w:rsidR="00012FB2">
        <w:trPr>
          <w:trHeight w:val="620"/>
        </w:trPr>
        <w:tc>
          <w:tcPr>
            <w:tcW w:w="1567" w:type="dxa"/>
            <w:shd w:val="clear" w:color="auto" w:fill="D3EAFF"/>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sidR="009D7722">
              <w:rPr>
                <w:b/>
                <w:bCs/>
                <w:spacing w:val="3"/>
                <w:sz w:val="19"/>
                <w:szCs w:val="19"/>
                <w:lang w:eastAsia="zh-CN"/>
              </w:rPr>
              <w:t>8</w:t>
            </w:r>
            <w:r>
              <w:rPr>
                <w:b/>
                <w:bCs/>
                <w:spacing w:val="3"/>
                <w:sz w:val="19"/>
                <w:szCs w:val="19"/>
              </w:rPr>
              <w:t>/</w:t>
            </w:r>
            <w:r w:rsidR="00F56D82">
              <w:rPr>
                <w:b/>
                <w:bCs/>
                <w:spacing w:val="3"/>
                <w:sz w:val="19"/>
                <w:szCs w:val="19"/>
                <w:lang w:eastAsia="zh-CN"/>
              </w:rPr>
              <w:t>14</w:t>
            </w:r>
          </w:p>
        </w:tc>
        <w:tc>
          <w:tcPr>
            <w:tcW w:w="1478" w:type="dxa"/>
            <w:shd w:val="clear" w:color="auto" w:fill="D3EAFF"/>
          </w:tcPr>
          <w:p w:rsidR="00012FB2" w:rsidRDefault="00F56D82" w:rsidP="00012FB2">
            <w:pPr>
              <w:pStyle w:val="TableText"/>
              <w:spacing w:before="248" w:line="172" w:lineRule="auto"/>
              <w:ind w:left="92"/>
              <w:rPr>
                <w:sz w:val="19"/>
                <w:szCs w:val="19"/>
                <w:lang w:eastAsia="zh-CN"/>
              </w:rPr>
            </w:pPr>
            <w:r>
              <w:rPr>
                <w:b/>
                <w:bCs/>
                <w:spacing w:val="3"/>
                <w:sz w:val="19"/>
                <w:szCs w:val="19"/>
                <w:lang w:eastAsia="zh-CN"/>
              </w:rPr>
              <w:t>04</w:t>
            </w:r>
            <w:r>
              <w:rPr>
                <w:rFonts w:hint="eastAsia"/>
                <w:b/>
                <w:bCs/>
                <w:spacing w:val="3"/>
                <w:sz w:val="19"/>
                <w:szCs w:val="19"/>
                <w:lang w:eastAsia="zh-CN"/>
              </w:rPr>
              <w:t>:</w:t>
            </w:r>
            <w:r>
              <w:rPr>
                <w:b/>
                <w:bCs/>
                <w:spacing w:val="3"/>
                <w:sz w:val="19"/>
                <w:szCs w:val="19"/>
                <w:lang w:eastAsia="zh-CN"/>
              </w:rPr>
              <w:t>3</w:t>
            </w:r>
            <w:r w:rsidR="00012FB2">
              <w:rPr>
                <w:rFonts w:hint="eastAsia"/>
                <w:b/>
                <w:bCs/>
                <w:spacing w:val="3"/>
                <w:sz w:val="19"/>
                <w:szCs w:val="19"/>
                <w:lang w:eastAsia="zh-CN"/>
              </w:rPr>
              <w:t>0</w:t>
            </w:r>
          </w:p>
        </w:tc>
        <w:tc>
          <w:tcPr>
            <w:tcW w:w="6344" w:type="dxa"/>
            <w:shd w:val="clear" w:color="auto" w:fill="D3EAFF"/>
          </w:tcPr>
          <w:p w:rsidR="00012FB2"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9</w:t>
            </w:r>
            <w:r w:rsidRPr="00F56D82">
              <w:rPr>
                <w:rFonts w:hint="eastAsia"/>
                <w:spacing w:val="25"/>
                <w:sz w:val="19"/>
                <w:szCs w:val="19"/>
                <w:lang w:eastAsia="zh-CN"/>
              </w:rPr>
              <w:t>日当周</w:t>
            </w:r>
            <w:r w:rsidRPr="00F56D82">
              <w:rPr>
                <w:spacing w:val="25"/>
                <w:sz w:val="19"/>
                <w:szCs w:val="19"/>
                <w:lang w:eastAsia="zh-CN"/>
              </w:rPr>
              <w:t>API</w:t>
            </w:r>
            <w:r w:rsidRPr="00F56D82">
              <w:rPr>
                <w:rFonts w:hint="eastAsia"/>
                <w:spacing w:val="25"/>
                <w:sz w:val="19"/>
                <w:szCs w:val="19"/>
                <w:lang w:eastAsia="zh-CN"/>
              </w:rPr>
              <w:t>原油库存</w:t>
            </w:r>
            <w:r w:rsidRPr="00F56D82">
              <w:rPr>
                <w:spacing w:val="25"/>
                <w:sz w:val="19"/>
                <w:szCs w:val="19"/>
                <w:lang w:eastAsia="zh-CN"/>
              </w:rPr>
              <w:t>(</w:t>
            </w:r>
            <w:r w:rsidRPr="00F56D82">
              <w:rPr>
                <w:rFonts w:hint="eastAsia"/>
                <w:spacing w:val="25"/>
                <w:sz w:val="19"/>
                <w:szCs w:val="19"/>
                <w:lang w:eastAsia="zh-CN"/>
              </w:rPr>
              <w:t>万桶</w:t>
            </w:r>
            <w:r w:rsidRPr="00F56D82">
              <w:rPr>
                <w:spacing w:val="25"/>
                <w:sz w:val="19"/>
                <w:szCs w:val="19"/>
                <w:lang w:eastAsia="zh-CN"/>
              </w:rPr>
              <w:t>)</w:t>
            </w:r>
          </w:p>
        </w:tc>
      </w:tr>
      <w:tr w:rsidR="00012FB2">
        <w:trPr>
          <w:trHeight w:val="619"/>
        </w:trPr>
        <w:tc>
          <w:tcPr>
            <w:tcW w:w="1567" w:type="dxa"/>
          </w:tcPr>
          <w:p w:rsidR="00012FB2" w:rsidRDefault="005D2924" w:rsidP="00012FB2">
            <w:pPr>
              <w:pStyle w:val="TableText"/>
              <w:spacing w:before="234" w:line="191" w:lineRule="auto"/>
              <w:ind w:left="449"/>
              <w:rPr>
                <w:sz w:val="19"/>
                <w:szCs w:val="19"/>
                <w:lang w:eastAsia="zh-CN"/>
              </w:rPr>
            </w:pPr>
            <w:r>
              <w:rPr>
                <w:b/>
                <w:bCs/>
                <w:spacing w:val="3"/>
                <w:sz w:val="19"/>
                <w:szCs w:val="19"/>
              </w:rPr>
              <w:t>2024/</w:t>
            </w:r>
            <w:r w:rsidR="009D7722">
              <w:rPr>
                <w:b/>
                <w:bCs/>
                <w:spacing w:val="3"/>
                <w:sz w:val="19"/>
                <w:szCs w:val="19"/>
                <w:lang w:eastAsia="zh-CN"/>
              </w:rPr>
              <w:t>8</w:t>
            </w:r>
            <w:r>
              <w:rPr>
                <w:b/>
                <w:bCs/>
                <w:spacing w:val="3"/>
                <w:sz w:val="19"/>
                <w:szCs w:val="19"/>
              </w:rPr>
              <w:t>/</w:t>
            </w:r>
            <w:r w:rsidR="00F56D82">
              <w:rPr>
                <w:b/>
                <w:bCs/>
                <w:spacing w:val="3"/>
                <w:sz w:val="19"/>
                <w:szCs w:val="19"/>
                <w:lang w:eastAsia="zh-CN"/>
              </w:rPr>
              <w:t>14</w:t>
            </w:r>
          </w:p>
        </w:tc>
        <w:tc>
          <w:tcPr>
            <w:tcW w:w="1478" w:type="dxa"/>
          </w:tcPr>
          <w:p w:rsidR="00012FB2" w:rsidRDefault="00F56D82" w:rsidP="00012FB2">
            <w:pPr>
              <w:pStyle w:val="TableText"/>
              <w:spacing w:before="248" w:line="172" w:lineRule="auto"/>
              <w:ind w:left="92"/>
              <w:rPr>
                <w:sz w:val="19"/>
                <w:szCs w:val="19"/>
              </w:rPr>
            </w:pPr>
            <w:r>
              <w:rPr>
                <w:b/>
                <w:bCs/>
                <w:spacing w:val="6"/>
                <w:sz w:val="19"/>
                <w:szCs w:val="19"/>
                <w:lang w:eastAsia="zh-CN"/>
              </w:rPr>
              <w:t>14</w:t>
            </w:r>
            <w:r w:rsidR="005D2924">
              <w:rPr>
                <w:rFonts w:hint="eastAsia"/>
                <w:b/>
                <w:bCs/>
                <w:spacing w:val="6"/>
                <w:sz w:val="19"/>
                <w:szCs w:val="19"/>
                <w:lang w:eastAsia="zh-CN"/>
              </w:rPr>
              <w:t>:</w:t>
            </w:r>
            <w:r>
              <w:rPr>
                <w:b/>
                <w:bCs/>
                <w:spacing w:val="6"/>
                <w:sz w:val="19"/>
                <w:szCs w:val="19"/>
                <w:lang w:eastAsia="zh-CN"/>
              </w:rPr>
              <w:t>0</w:t>
            </w:r>
            <w:r w:rsidR="00E13EA0">
              <w:rPr>
                <w:b/>
                <w:bCs/>
                <w:spacing w:val="6"/>
                <w:sz w:val="19"/>
                <w:szCs w:val="19"/>
                <w:lang w:eastAsia="zh-CN"/>
              </w:rPr>
              <w:t>0</w:t>
            </w:r>
          </w:p>
        </w:tc>
        <w:tc>
          <w:tcPr>
            <w:tcW w:w="6344" w:type="dxa"/>
          </w:tcPr>
          <w:p w:rsidR="00E13EA0" w:rsidRDefault="00F56D82" w:rsidP="00E13EA0">
            <w:pPr>
              <w:pStyle w:val="TableText"/>
              <w:spacing w:before="221" w:line="180" w:lineRule="auto"/>
              <w:jc w:val="center"/>
              <w:rPr>
                <w:spacing w:val="25"/>
                <w:sz w:val="19"/>
                <w:szCs w:val="19"/>
                <w:lang w:eastAsia="zh-CN"/>
              </w:rPr>
            </w:pPr>
            <w:r w:rsidRPr="00F56D82">
              <w:rPr>
                <w:rFonts w:hint="eastAsia"/>
                <w:spacing w:val="25"/>
                <w:sz w:val="19"/>
                <w:szCs w:val="19"/>
                <w:lang w:eastAsia="zh-CN"/>
              </w:rPr>
              <w:t>英国</w:t>
            </w:r>
            <w:r w:rsidRPr="00F56D82">
              <w:rPr>
                <w:spacing w:val="25"/>
                <w:sz w:val="19"/>
                <w:szCs w:val="19"/>
                <w:lang w:eastAsia="zh-CN"/>
              </w:rPr>
              <w:t>7</w:t>
            </w:r>
            <w:r w:rsidRPr="00F56D82">
              <w:rPr>
                <w:rFonts w:hint="eastAsia"/>
                <w:spacing w:val="25"/>
                <w:sz w:val="19"/>
                <w:szCs w:val="19"/>
                <w:lang w:eastAsia="zh-CN"/>
              </w:rPr>
              <w:t>月</w:t>
            </w:r>
            <w:r w:rsidRPr="00F56D82">
              <w:rPr>
                <w:spacing w:val="25"/>
                <w:sz w:val="19"/>
                <w:szCs w:val="19"/>
                <w:lang w:eastAsia="zh-CN"/>
              </w:rPr>
              <w:t>CPI</w:t>
            </w:r>
            <w:r w:rsidRPr="00F56D82">
              <w:rPr>
                <w:rFonts w:hint="eastAsia"/>
                <w:spacing w:val="25"/>
                <w:sz w:val="19"/>
                <w:szCs w:val="19"/>
                <w:lang w:eastAsia="zh-CN"/>
              </w:rPr>
              <w:t>月率</w:t>
            </w:r>
          </w:p>
          <w:p w:rsidR="00F56D82" w:rsidRPr="009D7722" w:rsidRDefault="00F56D82" w:rsidP="00E13EA0">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英国</w:t>
            </w:r>
            <w:r w:rsidRPr="00F56D82">
              <w:rPr>
                <w:spacing w:val="25"/>
                <w:sz w:val="19"/>
                <w:szCs w:val="19"/>
                <w:lang w:eastAsia="zh-CN"/>
              </w:rPr>
              <w:t>7</w:t>
            </w:r>
            <w:r w:rsidRPr="00F56D82">
              <w:rPr>
                <w:rFonts w:hint="eastAsia"/>
                <w:spacing w:val="25"/>
                <w:sz w:val="19"/>
                <w:szCs w:val="19"/>
                <w:lang w:eastAsia="zh-CN"/>
              </w:rPr>
              <w:t>月零售物价指数月率</w:t>
            </w:r>
          </w:p>
        </w:tc>
      </w:tr>
      <w:tr w:rsidR="00012FB2">
        <w:trPr>
          <w:trHeight w:val="620"/>
        </w:trPr>
        <w:tc>
          <w:tcPr>
            <w:tcW w:w="1567" w:type="dxa"/>
            <w:shd w:val="clear" w:color="auto" w:fill="D3EAFF"/>
          </w:tcPr>
          <w:p w:rsidR="00012FB2" w:rsidRDefault="00F56D82" w:rsidP="00012FB2">
            <w:pPr>
              <w:pStyle w:val="TableText"/>
              <w:spacing w:before="234" w:line="191" w:lineRule="auto"/>
              <w:ind w:left="449"/>
              <w:rPr>
                <w:sz w:val="19"/>
                <w:szCs w:val="19"/>
                <w:lang w:eastAsia="zh-CN"/>
              </w:rPr>
            </w:pPr>
            <w:r>
              <w:rPr>
                <w:b/>
                <w:bCs/>
                <w:spacing w:val="3"/>
                <w:sz w:val="19"/>
                <w:szCs w:val="19"/>
              </w:rPr>
              <w:t>2024/8/14</w:t>
            </w:r>
          </w:p>
        </w:tc>
        <w:tc>
          <w:tcPr>
            <w:tcW w:w="1478" w:type="dxa"/>
            <w:shd w:val="clear" w:color="auto" w:fill="D3EAFF"/>
          </w:tcPr>
          <w:p w:rsidR="00012FB2" w:rsidRDefault="00F56D82" w:rsidP="00012FB2">
            <w:pPr>
              <w:pStyle w:val="TableText"/>
              <w:spacing w:before="248" w:line="172" w:lineRule="auto"/>
              <w:ind w:left="92"/>
              <w:rPr>
                <w:b/>
                <w:bCs/>
                <w:sz w:val="19"/>
                <w:szCs w:val="19"/>
                <w:lang w:eastAsia="zh-CN"/>
              </w:rPr>
            </w:pPr>
            <w:r>
              <w:rPr>
                <w:b/>
                <w:bCs/>
                <w:sz w:val="19"/>
                <w:szCs w:val="19"/>
                <w:lang w:eastAsia="zh-CN"/>
              </w:rPr>
              <w:t>14</w:t>
            </w:r>
            <w:r w:rsidR="005D2924">
              <w:rPr>
                <w:rFonts w:hint="eastAsia"/>
                <w:b/>
                <w:bCs/>
                <w:sz w:val="19"/>
                <w:szCs w:val="19"/>
                <w:lang w:eastAsia="zh-CN"/>
              </w:rPr>
              <w:t>:</w:t>
            </w:r>
            <w:r>
              <w:rPr>
                <w:b/>
                <w:bCs/>
                <w:sz w:val="19"/>
                <w:szCs w:val="19"/>
                <w:lang w:eastAsia="zh-CN"/>
              </w:rPr>
              <w:t>45</w:t>
            </w:r>
          </w:p>
        </w:tc>
        <w:tc>
          <w:tcPr>
            <w:tcW w:w="6344" w:type="dxa"/>
            <w:shd w:val="clear" w:color="auto" w:fill="D3EAFF"/>
          </w:tcPr>
          <w:p w:rsidR="00012FB2"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法国</w:t>
            </w:r>
            <w:r w:rsidRPr="00F56D82">
              <w:rPr>
                <w:spacing w:val="25"/>
                <w:sz w:val="19"/>
                <w:szCs w:val="19"/>
                <w:lang w:eastAsia="zh-CN"/>
              </w:rPr>
              <w:t>7</w:t>
            </w:r>
            <w:r w:rsidRPr="00F56D82">
              <w:rPr>
                <w:rFonts w:hint="eastAsia"/>
                <w:spacing w:val="25"/>
                <w:sz w:val="19"/>
                <w:szCs w:val="19"/>
                <w:lang w:eastAsia="zh-CN"/>
              </w:rPr>
              <w:t>月</w:t>
            </w:r>
            <w:r w:rsidRPr="00F56D82">
              <w:rPr>
                <w:spacing w:val="25"/>
                <w:sz w:val="19"/>
                <w:szCs w:val="19"/>
                <w:lang w:eastAsia="zh-CN"/>
              </w:rPr>
              <w:t>CPI</w:t>
            </w:r>
            <w:r w:rsidRPr="00F56D82">
              <w:rPr>
                <w:rFonts w:hint="eastAsia"/>
                <w:spacing w:val="25"/>
                <w:sz w:val="19"/>
                <w:szCs w:val="19"/>
                <w:lang w:eastAsia="zh-CN"/>
              </w:rPr>
              <w:t>月率</w:t>
            </w:r>
          </w:p>
        </w:tc>
      </w:tr>
      <w:tr w:rsidR="00012FB2">
        <w:trPr>
          <w:trHeight w:val="618"/>
        </w:trPr>
        <w:tc>
          <w:tcPr>
            <w:tcW w:w="1567" w:type="dxa"/>
          </w:tcPr>
          <w:p w:rsidR="00012FB2" w:rsidRDefault="00F56D82" w:rsidP="00012FB2">
            <w:pPr>
              <w:pStyle w:val="TableText"/>
              <w:spacing w:before="235" w:line="191" w:lineRule="auto"/>
              <w:ind w:left="449"/>
              <w:rPr>
                <w:sz w:val="19"/>
                <w:szCs w:val="19"/>
                <w:lang w:eastAsia="zh-CN"/>
              </w:rPr>
            </w:pPr>
            <w:r>
              <w:rPr>
                <w:b/>
                <w:bCs/>
                <w:spacing w:val="3"/>
                <w:sz w:val="19"/>
                <w:szCs w:val="19"/>
              </w:rPr>
              <w:t>2024/8/14</w:t>
            </w:r>
          </w:p>
        </w:tc>
        <w:tc>
          <w:tcPr>
            <w:tcW w:w="1478" w:type="dxa"/>
          </w:tcPr>
          <w:p w:rsidR="00012FB2" w:rsidRDefault="00F56D82" w:rsidP="00012FB2">
            <w:pPr>
              <w:pStyle w:val="TableText"/>
              <w:spacing w:before="252" w:line="170" w:lineRule="auto"/>
              <w:ind w:left="101"/>
              <w:rPr>
                <w:sz w:val="19"/>
                <w:szCs w:val="19"/>
                <w:lang w:eastAsia="zh-CN"/>
              </w:rPr>
            </w:pPr>
            <w:r>
              <w:rPr>
                <w:b/>
                <w:bCs/>
                <w:sz w:val="19"/>
                <w:szCs w:val="19"/>
                <w:lang w:eastAsia="zh-CN"/>
              </w:rPr>
              <w:t>17</w:t>
            </w:r>
            <w:r w:rsidR="005D2924">
              <w:rPr>
                <w:rFonts w:hint="eastAsia"/>
                <w:b/>
                <w:bCs/>
                <w:sz w:val="19"/>
                <w:szCs w:val="19"/>
                <w:lang w:eastAsia="zh-CN"/>
              </w:rPr>
              <w:t>:</w:t>
            </w:r>
            <w:r>
              <w:rPr>
                <w:b/>
                <w:bCs/>
                <w:sz w:val="19"/>
                <w:szCs w:val="19"/>
                <w:lang w:eastAsia="zh-CN"/>
              </w:rPr>
              <w:t>0</w:t>
            </w:r>
            <w:r w:rsidR="00210D38">
              <w:rPr>
                <w:b/>
                <w:bCs/>
                <w:sz w:val="19"/>
                <w:szCs w:val="19"/>
                <w:lang w:eastAsia="zh-CN"/>
              </w:rPr>
              <w:t>0</w:t>
            </w:r>
          </w:p>
        </w:tc>
        <w:tc>
          <w:tcPr>
            <w:tcW w:w="6344" w:type="dxa"/>
          </w:tcPr>
          <w:p w:rsidR="00E13EA0"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欧元区第二季度</w:t>
            </w:r>
            <w:r w:rsidRPr="00F56D82">
              <w:rPr>
                <w:spacing w:val="25"/>
                <w:sz w:val="19"/>
                <w:szCs w:val="19"/>
                <w:lang w:eastAsia="zh-CN"/>
              </w:rPr>
              <w:t>GDP</w:t>
            </w:r>
            <w:r w:rsidRPr="00F56D82">
              <w:rPr>
                <w:rFonts w:hint="eastAsia"/>
                <w:spacing w:val="25"/>
                <w:sz w:val="19"/>
                <w:szCs w:val="19"/>
                <w:lang w:eastAsia="zh-CN"/>
              </w:rPr>
              <w:t>年率修正值</w:t>
            </w:r>
          </w:p>
          <w:p w:rsidR="00F56D82"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欧元区</w:t>
            </w:r>
            <w:proofErr w:type="gramStart"/>
            <w:r w:rsidRPr="00F56D82">
              <w:rPr>
                <w:rFonts w:hint="eastAsia"/>
                <w:spacing w:val="25"/>
                <w:sz w:val="19"/>
                <w:szCs w:val="19"/>
                <w:lang w:eastAsia="zh-CN"/>
              </w:rPr>
              <w:t>第二季度季调后</w:t>
            </w:r>
            <w:proofErr w:type="gramEnd"/>
            <w:r w:rsidRPr="00F56D82">
              <w:rPr>
                <w:rFonts w:hint="eastAsia"/>
                <w:spacing w:val="25"/>
                <w:sz w:val="19"/>
                <w:szCs w:val="19"/>
                <w:lang w:eastAsia="zh-CN"/>
              </w:rPr>
              <w:t>就业人数季率</w:t>
            </w:r>
          </w:p>
          <w:p w:rsidR="00F56D82" w:rsidRDefault="00F56D82" w:rsidP="00012FB2">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欧元区</w:t>
            </w:r>
            <w:r w:rsidRPr="00F56D82">
              <w:rPr>
                <w:spacing w:val="25"/>
                <w:sz w:val="19"/>
                <w:szCs w:val="19"/>
                <w:lang w:eastAsia="zh-CN"/>
              </w:rPr>
              <w:t>6</w:t>
            </w:r>
            <w:r w:rsidRPr="00F56D82">
              <w:rPr>
                <w:rFonts w:hint="eastAsia"/>
                <w:spacing w:val="25"/>
                <w:sz w:val="19"/>
                <w:szCs w:val="19"/>
                <w:lang w:eastAsia="zh-CN"/>
              </w:rPr>
              <w:t>月工业产出月率</w:t>
            </w:r>
          </w:p>
        </w:tc>
      </w:tr>
      <w:tr w:rsidR="00012FB2">
        <w:trPr>
          <w:trHeight w:val="620"/>
        </w:trPr>
        <w:tc>
          <w:tcPr>
            <w:tcW w:w="1567" w:type="dxa"/>
            <w:shd w:val="clear" w:color="auto" w:fill="D3EAFF"/>
          </w:tcPr>
          <w:p w:rsidR="00012FB2" w:rsidRDefault="00F56D82" w:rsidP="00012FB2">
            <w:pPr>
              <w:pStyle w:val="TableText"/>
              <w:spacing w:before="235" w:line="191" w:lineRule="auto"/>
              <w:ind w:left="449"/>
              <w:rPr>
                <w:sz w:val="19"/>
                <w:szCs w:val="19"/>
                <w:lang w:eastAsia="zh-CN"/>
              </w:rPr>
            </w:pPr>
            <w:r>
              <w:rPr>
                <w:b/>
                <w:bCs/>
                <w:spacing w:val="3"/>
                <w:sz w:val="19"/>
                <w:szCs w:val="19"/>
              </w:rPr>
              <w:t>2024/8/14</w:t>
            </w:r>
          </w:p>
        </w:tc>
        <w:tc>
          <w:tcPr>
            <w:tcW w:w="1478" w:type="dxa"/>
            <w:shd w:val="clear" w:color="auto" w:fill="D3EAFF"/>
          </w:tcPr>
          <w:p w:rsidR="00012FB2" w:rsidRDefault="00F56D82" w:rsidP="00012FB2">
            <w:pPr>
              <w:pStyle w:val="TableText"/>
              <w:spacing w:before="252" w:line="170" w:lineRule="auto"/>
              <w:ind w:left="101"/>
              <w:rPr>
                <w:b/>
                <w:bCs/>
                <w:sz w:val="19"/>
                <w:szCs w:val="19"/>
                <w:lang w:eastAsia="zh-CN"/>
              </w:rPr>
            </w:pPr>
            <w:r>
              <w:rPr>
                <w:b/>
                <w:bCs/>
                <w:sz w:val="19"/>
                <w:szCs w:val="19"/>
                <w:lang w:eastAsia="zh-CN"/>
              </w:rPr>
              <w:t>20</w:t>
            </w:r>
            <w:r w:rsidR="005D2924">
              <w:rPr>
                <w:rFonts w:hint="eastAsia"/>
                <w:b/>
                <w:bCs/>
                <w:sz w:val="19"/>
                <w:szCs w:val="19"/>
                <w:lang w:eastAsia="zh-CN"/>
              </w:rPr>
              <w:t>:</w:t>
            </w:r>
            <w:r>
              <w:rPr>
                <w:b/>
                <w:bCs/>
                <w:sz w:val="19"/>
                <w:szCs w:val="19"/>
                <w:lang w:eastAsia="zh-CN"/>
              </w:rPr>
              <w:t>3</w:t>
            </w:r>
            <w:r w:rsidR="00012FB2">
              <w:rPr>
                <w:rFonts w:hint="eastAsia"/>
                <w:b/>
                <w:bCs/>
                <w:sz w:val="19"/>
                <w:szCs w:val="19"/>
                <w:lang w:eastAsia="zh-CN"/>
              </w:rPr>
              <w:t>0</w:t>
            </w:r>
          </w:p>
        </w:tc>
        <w:tc>
          <w:tcPr>
            <w:tcW w:w="6344" w:type="dxa"/>
            <w:shd w:val="clear" w:color="auto" w:fill="D3EAFF"/>
          </w:tcPr>
          <w:p w:rsidR="00E13EA0" w:rsidRDefault="00F56D82" w:rsidP="00A8017C">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w:t>
            </w:r>
            <w:proofErr w:type="gramStart"/>
            <w:r w:rsidRPr="00F56D82">
              <w:rPr>
                <w:rFonts w:hint="eastAsia"/>
                <w:spacing w:val="25"/>
                <w:sz w:val="19"/>
                <w:szCs w:val="19"/>
                <w:lang w:eastAsia="zh-CN"/>
              </w:rPr>
              <w:t>未季调</w:t>
            </w:r>
            <w:proofErr w:type="gramEnd"/>
            <w:r w:rsidRPr="00F56D82">
              <w:rPr>
                <w:spacing w:val="25"/>
                <w:sz w:val="19"/>
                <w:szCs w:val="19"/>
                <w:lang w:eastAsia="zh-CN"/>
              </w:rPr>
              <w:t>CPI</w:t>
            </w:r>
            <w:r w:rsidRPr="00F56D82">
              <w:rPr>
                <w:rFonts w:hint="eastAsia"/>
                <w:spacing w:val="25"/>
                <w:sz w:val="19"/>
                <w:szCs w:val="19"/>
                <w:lang w:eastAsia="zh-CN"/>
              </w:rPr>
              <w:t>年率</w:t>
            </w:r>
          </w:p>
          <w:p w:rsidR="00F56D82" w:rsidRDefault="00F56D82" w:rsidP="00A8017C">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月季调后</w:t>
            </w:r>
            <w:r w:rsidRPr="00F56D82">
              <w:rPr>
                <w:spacing w:val="25"/>
                <w:sz w:val="19"/>
                <w:szCs w:val="19"/>
                <w:lang w:eastAsia="zh-CN"/>
              </w:rPr>
              <w:t>CPI</w:t>
            </w:r>
            <w:r w:rsidRPr="00F56D82">
              <w:rPr>
                <w:rFonts w:hint="eastAsia"/>
                <w:spacing w:val="25"/>
                <w:sz w:val="19"/>
                <w:szCs w:val="19"/>
                <w:lang w:eastAsia="zh-CN"/>
              </w:rPr>
              <w:t>月率</w:t>
            </w:r>
          </w:p>
          <w:p w:rsidR="00F56D82" w:rsidRDefault="00F56D82" w:rsidP="00A8017C">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月季调</w:t>
            </w:r>
            <w:proofErr w:type="gramStart"/>
            <w:r w:rsidRPr="00F56D82">
              <w:rPr>
                <w:rFonts w:hint="eastAsia"/>
                <w:spacing w:val="25"/>
                <w:sz w:val="19"/>
                <w:szCs w:val="19"/>
                <w:lang w:eastAsia="zh-CN"/>
              </w:rPr>
              <w:t>后核心</w:t>
            </w:r>
            <w:proofErr w:type="gramEnd"/>
            <w:r w:rsidRPr="00F56D82">
              <w:rPr>
                <w:spacing w:val="25"/>
                <w:sz w:val="19"/>
                <w:szCs w:val="19"/>
                <w:lang w:eastAsia="zh-CN"/>
              </w:rPr>
              <w:t>CPI</w:t>
            </w:r>
            <w:r w:rsidRPr="00F56D82">
              <w:rPr>
                <w:rFonts w:hint="eastAsia"/>
                <w:spacing w:val="25"/>
                <w:sz w:val="19"/>
                <w:szCs w:val="19"/>
                <w:lang w:eastAsia="zh-CN"/>
              </w:rPr>
              <w:t>月率</w:t>
            </w:r>
          </w:p>
          <w:p w:rsidR="00F56D82" w:rsidRDefault="00F56D82" w:rsidP="00A8017C">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w:t>
            </w:r>
            <w:proofErr w:type="gramStart"/>
            <w:r w:rsidRPr="00F56D82">
              <w:rPr>
                <w:rFonts w:hint="eastAsia"/>
                <w:spacing w:val="25"/>
                <w:sz w:val="19"/>
                <w:szCs w:val="19"/>
                <w:lang w:eastAsia="zh-CN"/>
              </w:rPr>
              <w:t>未季调核心</w:t>
            </w:r>
            <w:proofErr w:type="gramEnd"/>
            <w:r w:rsidRPr="00F56D82">
              <w:rPr>
                <w:spacing w:val="25"/>
                <w:sz w:val="19"/>
                <w:szCs w:val="19"/>
                <w:lang w:eastAsia="zh-CN"/>
              </w:rPr>
              <w:t>CPI</w:t>
            </w:r>
            <w:r w:rsidRPr="00F56D82">
              <w:rPr>
                <w:rFonts w:hint="eastAsia"/>
                <w:spacing w:val="25"/>
                <w:sz w:val="19"/>
                <w:szCs w:val="19"/>
                <w:lang w:eastAsia="zh-CN"/>
              </w:rPr>
              <w:t>年率</w:t>
            </w:r>
          </w:p>
        </w:tc>
      </w:tr>
      <w:tr w:rsidR="00012FB2">
        <w:trPr>
          <w:trHeight w:val="620"/>
        </w:trPr>
        <w:tc>
          <w:tcPr>
            <w:tcW w:w="1567" w:type="dxa"/>
            <w:shd w:val="clear" w:color="auto" w:fill="auto"/>
          </w:tcPr>
          <w:p w:rsidR="00012FB2" w:rsidRDefault="00F56D82" w:rsidP="00012FB2">
            <w:pPr>
              <w:pStyle w:val="TableText"/>
              <w:spacing w:before="235" w:line="191" w:lineRule="auto"/>
              <w:ind w:left="449"/>
              <w:rPr>
                <w:b/>
                <w:bCs/>
                <w:spacing w:val="3"/>
                <w:sz w:val="19"/>
                <w:szCs w:val="19"/>
                <w:lang w:eastAsia="zh-CN"/>
              </w:rPr>
            </w:pPr>
            <w:r>
              <w:rPr>
                <w:b/>
                <w:bCs/>
                <w:spacing w:val="3"/>
                <w:sz w:val="19"/>
                <w:szCs w:val="19"/>
              </w:rPr>
              <w:t>2024/8/14</w:t>
            </w:r>
          </w:p>
        </w:tc>
        <w:tc>
          <w:tcPr>
            <w:tcW w:w="1478" w:type="dxa"/>
            <w:shd w:val="clear" w:color="auto" w:fill="auto"/>
          </w:tcPr>
          <w:p w:rsidR="00012FB2" w:rsidRDefault="00F56D82" w:rsidP="00012FB2">
            <w:pPr>
              <w:pStyle w:val="TableText"/>
              <w:spacing w:before="252" w:line="170" w:lineRule="auto"/>
              <w:ind w:left="101"/>
              <w:rPr>
                <w:b/>
                <w:bCs/>
                <w:sz w:val="19"/>
                <w:szCs w:val="19"/>
                <w:lang w:eastAsia="zh-CN"/>
              </w:rPr>
            </w:pPr>
            <w:r>
              <w:rPr>
                <w:b/>
                <w:bCs/>
                <w:sz w:val="19"/>
                <w:szCs w:val="19"/>
                <w:lang w:eastAsia="zh-CN"/>
              </w:rPr>
              <w:t>22</w:t>
            </w:r>
            <w:r w:rsidR="00012FB2">
              <w:rPr>
                <w:rFonts w:hint="eastAsia"/>
                <w:b/>
                <w:bCs/>
                <w:sz w:val="19"/>
                <w:szCs w:val="19"/>
                <w:lang w:eastAsia="zh-CN"/>
              </w:rPr>
              <w:t>:</w:t>
            </w:r>
            <w:r w:rsidR="00A03626">
              <w:rPr>
                <w:b/>
                <w:bCs/>
                <w:sz w:val="19"/>
                <w:szCs w:val="19"/>
                <w:lang w:eastAsia="zh-CN"/>
              </w:rPr>
              <w:t>30</w:t>
            </w:r>
          </w:p>
        </w:tc>
        <w:tc>
          <w:tcPr>
            <w:tcW w:w="6344" w:type="dxa"/>
            <w:shd w:val="clear" w:color="auto" w:fill="auto"/>
          </w:tcPr>
          <w:p w:rsidR="00210D38"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9</w:t>
            </w:r>
            <w:r w:rsidRPr="00F56D82">
              <w:rPr>
                <w:rFonts w:hint="eastAsia"/>
                <w:spacing w:val="25"/>
                <w:sz w:val="19"/>
                <w:szCs w:val="19"/>
                <w:lang w:eastAsia="zh-CN"/>
              </w:rPr>
              <w:t>日当周</w:t>
            </w:r>
            <w:r w:rsidRPr="00F56D82">
              <w:rPr>
                <w:spacing w:val="25"/>
                <w:sz w:val="19"/>
                <w:szCs w:val="19"/>
                <w:lang w:eastAsia="zh-CN"/>
              </w:rPr>
              <w:t>EIA</w:t>
            </w:r>
            <w:r w:rsidRPr="00F56D82">
              <w:rPr>
                <w:rFonts w:hint="eastAsia"/>
                <w:spacing w:val="25"/>
                <w:sz w:val="19"/>
                <w:szCs w:val="19"/>
                <w:lang w:eastAsia="zh-CN"/>
              </w:rPr>
              <w:t>原油库存</w:t>
            </w:r>
            <w:r w:rsidRPr="00F56D82">
              <w:rPr>
                <w:spacing w:val="25"/>
                <w:sz w:val="19"/>
                <w:szCs w:val="19"/>
                <w:lang w:eastAsia="zh-CN"/>
              </w:rPr>
              <w:t>(</w:t>
            </w:r>
            <w:r w:rsidRPr="00F56D82">
              <w:rPr>
                <w:rFonts w:hint="eastAsia"/>
                <w:spacing w:val="25"/>
                <w:sz w:val="19"/>
                <w:szCs w:val="19"/>
                <w:lang w:eastAsia="zh-CN"/>
              </w:rPr>
              <w:t>万桶</w:t>
            </w:r>
            <w:r w:rsidRPr="00F56D82">
              <w:rPr>
                <w:spacing w:val="25"/>
                <w:sz w:val="19"/>
                <w:szCs w:val="19"/>
                <w:lang w:eastAsia="zh-CN"/>
              </w:rPr>
              <w:t>)</w:t>
            </w:r>
          </w:p>
          <w:p w:rsidR="00F56D82"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9</w:t>
            </w:r>
            <w:r w:rsidRPr="00F56D82">
              <w:rPr>
                <w:rFonts w:hint="eastAsia"/>
                <w:spacing w:val="25"/>
                <w:sz w:val="19"/>
                <w:szCs w:val="19"/>
                <w:lang w:eastAsia="zh-CN"/>
              </w:rPr>
              <w:t>日当周</w:t>
            </w:r>
            <w:r w:rsidRPr="00F56D82">
              <w:rPr>
                <w:spacing w:val="25"/>
                <w:sz w:val="19"/>
                <w:szCs w:val="19"/>
                <w:lang w:eastAsia="zh-CN"/>
              </w:rPr>
              <w:t>EIA</w:t>
            </w:r>
            <w:r w:rsidRPr="00F56D82">
              <w:rPr>
                <w:rFonts w:hint="eastAsia"/>
                <w:spacing w:val="25"/>
                <w:sz w:val="19"/>
                <w:szCs w:val="19"/>
                <w:lang w:eastAsia="zh-CN"/>
              </w:rPr>
              <w:t>俄克拉荷马州库欣原油库存</w:t>
            </w:r>
            <w:r w:rsidRPr="00F56D82">
              <w:rPr>
                <w:spacing w:val="25"/>
                <w:sz w:val="19"/>
                <w:szCs w:val="19"/>
                <w:lang w:eastAsia="zh-CN"/>
              </w:rPr>
              <w:t>(</w:t>
            </w:r>
            <w:r w:rsidRPr="00F56D82">
              <w:rPr>
                <w:rFonts w:hint="eastAsia"/>
                <w:spacing w:val="25"/>
                <w:sz w:val="19"/>
                <w:szCs w:val="19"/>
                <w:lang w:eastAsia="zh-CN"/>
              </w:rPr>
              <w:t>万桶</w:t>
            </w:r>
            <w:r w:rsidRPr="00F56D82">
              <w:rPr>
                <w:spacing w:val="25"/>
                <w:sz w:val="19"/>
                <w:szCs w:val="19"/>
                <w:lang w:eastAsia="zh-CN"/>
              </w:rPr>
              <w:t>)</w:t>
            </w:r>
          </w:p>
          <w:p w:rsidR="00F56D82"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9</w:t>
            </w:r>
            <w:r w:rsidRPr="00F56D82">
              <w:rPr>
                <w:rFonts w:hint="eastAsia"/>
                <w:spacing w:val="25"/>
                <w:sz w:val="19"/>
                <w:szCs w:val="19"/>
                <w:lang w:eastAsia="zh-CN"/>
              </w:rPr>
              <w:t>日当周</w:t>
            </w:r>
            <w:r w:rsidRPr="00F56D82">
              <w:rPr>
                <w:spacing w:val="25"/>
                <w:sz w:val="19"/>
                <w:szCs w:val="19"/>
                <w:lang w:eastAsia="zh-CN"/>
              </w:rPr>
              <w:t>EIA</w:t>
            </w:r>
            <w:r w:rsidRPr="00F56D82">
              <w:rPr>
                <w:rFonts w:hint="eastAsia"/>
                <w:spacing w:val="25"/>
                <w:sz w:val="19"/>
                <w:szCs w:val="19"/>
                <w:lang w:eastAsia="zh-CN"/>
              </w:rPr>
              <w:t>战略石油储备库存</w:t>
            </w:r>
            <w:r w:rsidRPr="00F56D82">
              <w:rPr>
                <w:spacing w:val="25"/>
                <w:sz w:val="19"/>
                <w:szCs w:val="19"/>
                <w:lang w:eastAsia="zh-CN"/>
              </w:rPr>
              <w:t>(</w:t>
            </w:r>
            <w:r w:rsidRPr="00F56D82">
              <w:rPr>
                <w:rFonts w:hint="eastAsia"/>
                <w:spacing w:val="25"/>
                <w:sz w:val="19"/>
                <w:szCs w:val="19"/>
                <w:lang w:eastAsia="zh-CN"/>
              </w:rPr>
              <w:t>万桶</w:t>
            </w:r>
            <w:r w:rsidRPr="00F56D82">
              <w:rPr>
                <w:spacing w:val="25"/>
                <w:sz w:val="19"/>
                <w:szCs w:val="19"/>
                <w:lang w:eastAsia="zh-CN"/>
              </w:rPr>
              <w:t>)</w:t>
            </w:r>
          </w:p>
        </w:tc>
      </w:tr>
      <w:tr w:rsidR="00012FB2">
        <w:trPr>
          <w:trHeight w:val="620"/>
        </w:trPr>
        <w:tc>
          <w:tcPr>
            <w:tcW w:w="1567" w:type="dxa"/>
            <w:shd w:val="clear" w:color="auto" w:fill="D3EAFF"/>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F56D82">
              <w:rPr>
                <w:b/>
                <w:bCs/>
                <w:spacing w:val="3"/>
                <w:sz w:val="19"/>
                <w:szCs w:val="19"/>
                <w:lang w:eastAsia="zh-CN"/>
              </w:rPr>
              <w:t>15</w:t>
            </w:r>
          </w:p>
        </w:tc>
        <w:tc>
          <w:tcPr>
            <w:tcW w:w="1478" w:type="dxa"/>
            <w:shd w:val="clear" w:color="auto" w:fill="D3EAFF"/>
          </w:tcPr>
          <w:p w:rsidR="00012FB2" w:rsidRDefault="00F56D82" w:rsidP="00012FB2">
            <w:pPr>
              <w:pStyle w:val="TableText"/>
              <w:spacing w:before="252" w:line="170" w:lineRule="auto"/>
              <w:ind w:left="101"/>
              <w:rPr>
                <w:b/>
                <w:bCs/>
                <w:sz w:val="19"/>
                <w:szCs w:val="19"/>
                <w:lang w:eastAsia="zh-CN"/>
              </w:rPr>
            </w:pPr>
            <w:r>
              <w:rPr>
                <w:b/>
                <w:bCs/>
                <w:sz w:val="19"/>
                <w:szCs w:val="19"/>
                <w:lang w:eastAsia="zh-CN"/>
              </w:rPr>
              <w:t>20</w:t>
            </w:r>
            <w:r w:rsidR="005D2924">
              <w:rPr>
                <w:rFonts w:hint="eastAsia"/>
                <w:b/>
                <w:bCs/>
                <w:sz w:val="19"/>
                <w:szCs w:val="19"/>
                <w:lang w:eastAsia="zh-CN"/>
              </w:rPr>
              <w:t>:</w:t>
            </w:r>
            <w:r w:rsidR="00A03626">
              <w:rPr>
                <w:b/>
                <w:bCs/>
                <w:sz w:val="19"/>
                <w:szCs w:val="19"/>
                <w:lang w:eastAsia="zh-CN"/>
              </w:rPr>
              <w:t>3</w:t>
            </w:r>
            <w:r w:rsidR="00210D38">
              <w:rPr>
                <w:b/>
                <w:bCs/>
                <w:sz w:val="19"/>
                <w:szCs w:val="19"/>
                <w:lang w:eastAsia="zh-CN"/>
              </w:rPr>
              <w:t>0</w:t>
            </w:r>
          </w:p>
        </w:tc>
        <w:tc>
          <w:tcPr>
            <w:tcW w:w="6344" w:type="dxa"/>
            <w:shd w:val="clear" w:color="auto" w:fill="D3EAFF"/>
          </w:tcPr>
          <w:p w:rsidR="00616B99" w:rsidRDefault="00F56D82" w:rsidP="00012FB2">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10</w:t>
            </w:r>
            <w:r w:rsidRPr="00F56D82">
              <w:rPr>
                <w:rFonts w:hint="eastAsia"/>
                <w:spacing w:val="25"/>
                <w:sz w:val="19"/>
                <w:szCs w:val="19"/>
                <w:lang w:eastAsia="zh-CN"/>
              </w:rPr>
              <w:t>日当周初请失业</w:t>
            </w:r>
            <w:proofErr w:type="gramStart"/>
            <w:r w:rsidRPr="00F56D82">
              <w:rPr>
                <w:rFonts w:hint="eastAsia"/>
                <w:spacing w:val="25"/>
                <w:sz w:val="19"/>
                <w:szCs w:val="19"/>
                <w:lang w:eastAsia="zh-CN"/>
              </w:rPr>
              <w:t>金人数</w:t>
            </w:r>
            <w:proofErr w:type="gramEnd"/>
            <w:r w:rsidRPr="00F56D82">
              <w:rPr>
                <w:spacing w:val="25"/>
                <w:sz w:val="19"/>
                <w:szCs w:val="19"/>
                <w:lang w:eastAsia="zh-CN"/>
              </w:rPr>
              <w:t>(</w:t>
            </w:r>
            <w:r w:rsidRPr="00F56D82">
              <w:rPr>
                <w:rFonts w:hint="eastAsia"/>
                <w:spacing w:val="25"/>
                <w:sz w:val="19"/>
                <w:szCs w:val="19"/>
                <w:lang w:eastAsia="zh-CN"/>
              </w:rPr>
              <w:t>万人</w:t>
            </w:r>
            <w:r w:rsidRPr="00F56D82">
              <w:rPr>
                <w:spacing w:val="25"/>
                <w:sz w:val="19"/>
                <w:szCs w:val="19"/>
                <w:lang w:eastAsia="zh-CN"/>
              </w:rPr>
              <w:t>)</w:t>
            </w:r>
          </w:p>
          <w:p w:rsidR="00F56D82" w:rsidRDefault="00F56D82" w:rsidP="00F56D82">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月零售销售月率</w:t>
            </w:r>
          </w:p>
        </w:tc>
      </w:tr>
      <w:tr w:rsidR="00012FB2">
        <w:trPr>
          <w:trHeight w:val="620"/>
        </w:trPr>
        <w:tc>
          <w:tcPr>
            <w:tcW w:w="1567" w:type="dxa"/>
            <w:shd w:val="clear" w:color="auto" w:fill="auto"/>
          </w:tcPr>
          <w:p w:rsidR="00012FB2" w:rsidRDefault="000F31DD" w:rsidP="00043EDF">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F56D82">
              <w:rPr>
                <w:b/>
                <w:bCs/>
                <w:spacing w:val="3"/>
                <w:sz w:val="19"/>
                <w:szCs w:val="19"/>
                <w:lang w:eastAsia="zh-CN"/>
              </w:rPr>
              <w:t>15</w:t>
            </w:r>
          </w:p>
        </w:tc>
        <w:tc>
          <w:tcPr>
            <w:tcW w:w="1478" w:type="dxa"/>
            <w:shd w:val="clear" w:color="auto" w:fill="auto"/>
          </w:tcPr>
          <w:p w:rsidR="00012FB2" w:rsidRDefault="00F56D82" w:rsidP="00012FB2">
            <w:pPr>
              <w:pStyle w:val="TableText"/>
              <w:spacing w:before="252" w:line="170" w:lineRule="auto"/>
              <w:ind w:left="101"/>
              <w:rPr>
                <w:b/>
                <w:bCs/>
                <w:sz w:val="19"/>
                <w:szCs w:val="19"/>
                <w:lang w:eastAsia="zh-CN"/>
              </w:rPr>
            </w:pPr>
            <w:r>
              <w:rPr>
                <w:b/>
                <w:bCs/>
                <w:sz w:val="19"/>
                <w:szCs w:val="19"/>
                <w:lang w:eastAsia="zh-CN"/>
              </w:rPr>
              <w:t>21</w:t>
            </w:r>
            <w:r w:rsidR="00FD398C">
              <w:rPr>
                <w:rFonts w:hint="eastAsia"/>
                <w:b/>
                <w:bCs/>
                <w:sz w:val="19"/>
                <w:szCs w:val="19"/>
                <w:lang w:eastAsia="zh-CN"/>
              </w:rPr>
              <w:t>:</w:t>
            </w:r>
            <w:r>
              <w:rPr>
                <w:b/>
                <w:bCs/>
                <w:sz w:val="19"/>
                <w:szCs w:val="19"/>
                <w:lang w:eastAsia="zh-CN"/>
              </w:rPr>
              <w:t>15</w:t>
            </w:r>
          </w:p>
        </w:tc>
        <w:tc>
          <w:tcPr>
            <w:tcW w:w="6344" w:type="dxa"/>
            <w:shd w:val="clear" w:color="auto" w:fill="auto"/>
          </w:tcPr>
          <w:p w:rsidR="00A03626" w:rsidRDefault="00F56D82" w:rsidP="00A03626">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7</w:t>
            </w:r>
            <w:r w:rsidRPr="00F56D82">
              <w:rPr>
                <w:rFonts w:hint="eastAsia"/>
                <w:spacing w:val="25"/>
                <w:sz w:val="19"/>
                <w:szCs w:val="19"/>
                <w:lang w:eastAsia="zh-CN"/>
              </w:rPr>
              <w:t>月工业产出月率</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F56D82">
              <w:rPr>
                <w:b/>
                <w:bCs/>
                <w:spacing w:val="3"/>
                <w:sz w:val="19"/>
                <w:szCs w:val="19"/>
                <w:lang w:eastAsia="zh-CN"/>
              </w:rPr>
              <w:t>15</w:t>
            </w:r>
          </w:p>
        </w:tc>
        <w:tc>
          <w:tcPr>
            <w:tcW w:w="1478" w:type="dxa"/>
            <w:shd w:val="clear" w:color="auto" w:fill="D3EAFF"/>
          </w:tcPr>
          <w:p w:rsidR="00A03626" w:rsidRDefault="00F56D82"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Pr>
                <w:b/>
                <w:bCs/>
                <w:sz w:val="19"/>
                <w:szCs w:val="19"/>
                <w:lang w:eastAsia="zh-CN"/>
              </w:rPr>
              <w:t>0</w:t>
            </w:r>
            <w:r w:rsidR="00A03626">
              <w:rPr>
                <w:rFonts w:hint="eastAsia"/>
                <w:b/>
                <w:bCs/>
                <w:sz w:val="19"/>
                <w:szCs w:val="19"/>
                <w:lang w:eastAsia="zh-CN"/>
              </w:rPr>
              <w:t>0</w:t>
            </w:r>
          </w:p>
        </w:tc>
        <w:tc>
          <w:tcPr>
            <w:tcW w:w="6344" w:type="dxa"/>
            <w:shd w:val="clear" w:color="auto" w:fill="D3EAFF"/>
          </w:tcPr>
          <w:p w:rsidR="00616B99" w:rsidRDefault="00F56D82" w:rsidP="00A03626">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NAHB</w:t>
            </w:r>
            <w:r w:rsidRPr="00F56D82">
              <w:rPr>
                <w:rFonts w:hint="eastAsia"/>
                <w:spacing w:val="25"/>
                <w:sz w:val="19"/>
                <w:szCs w:val="19"/>
                <w:lang w:eastAsia="zh-CN"/>
              </w:rPr>
              <w:t>房产市场指数</w:t>
            </w:r>
          </w:p>
          <w:p w:rsidR="00F56D82" w:rsidRPr="00616B99" w:rsidRDefault="00F56D82" w:rsidP="00F56D82">
            <w:pPr>
              <w:pStyle w:val="TableText"/>
              <w:spacing w:before="221" w:line="180" w:lineRule="auto"/>
              <w:jc w:val="center"/>
              <w:rPr>
                <w:rFonts w:hint="eastAsia"/>
                <w:spacing w:val="25"/>
                <w:sz w:val="19"/>
                <w:szCs w:val="19"/>
                <w:lang w:eastAsia="zh-CN"/>
              </w:rPr>
            </w:pPr>
            <w:r w:rsidRPr="00F56D82">
              <w:rPr>
                <w:rFonts w:hint="eastAsia"/>
                <w:spacing w:val="25"/>
                <w:sz w:val="19"/>
                <w:szCs w:val="19"/>
                <w:lang w:eastAsia="zh-CN"/>
              </w:rPr>
              <w:t>美国</w:t>
            </w:r>
            <w:r w:rsidRPr="00F56D82">
              <w:rPr>
                <w:spacing w:val="25"/>
                <w:sz w:val="19"/>
                <w:szCs w:val="19"/>
                <w:lang w:eastAsia="zh-CN"/>
              </w:rPr>
              <w:t>6</w:t>
            </w:r>
            <w:r w:rsidRPr="00F56D82">
              <w:rPr>
                <w:rFonts w:hint="eastAsia"/>
                <w:spacing w:val="25"/>
                <w:sz w:val="19"/>
                <w:szCs w:val="19"/>
                <w:lang w:eastAsia="zh-CN"/>
              </w:rPr>
              <w:t>月商业库存月率</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F56D82">
              <w:rPr>
                <w:b/>
                <w:bCs/>
                <w:spacing w:val="3"/>
                <w:sz w:val="19"/>
                <w:szCs w:val="19"/>
                <w:lang w:eastAsia="zh-CN"/>
              </w:rPr>
              <w:t>15</w:t>
            </w:r>
          </w:p>
        </w:tc>
        <w:tc>
          <w:tcPr>
            <w:tcW w:w="1478" w:type="dxa"/>
            <w:shd w:val="clear" w:color="auto" w:fill="auto"/>
          </w:tcPr>
          <w:p w:rsidR="00A03626" w:rsidRDefault="00F56D82"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Pr>
                <w:b/>
                <w:bCs/>
                <w:sz w:val="19"/>
                <w:szCs w:val="19"/>
                <w:lang w:eastAsia="zh-CN"/>
              </w:rPr>
              <w:t>3</w:t>
            </w:r>
            <w:r w:rsidR="00616B99">
              <w:rPr>
                <w:b/>
                <w:bCs/>
                <w:sz w:val="19"/>
                <w:szCs w:val="19"/>
                <w:lang w:eastAsia="zh-CN"/>
              </w:rPr>
              <w:t>0</w:t>
            </w:r>
          </w:p>
        </w:tc>
        <w:tc>
          <w:tcPr>
            <w:tcW w:w="6344" w:type="dxa"/>
            <w:shd w:val="clear" w:color="auto" w:fill="auto"/>
          </w:tcPr>
          <w:p w:rsidR="00616B99" w:rsidRDefault="00F56D82" w:rsidP="00A03626">
            <w:pPr>
              <w:pStyle w:val="TableText"/>
              <w:spacing w:before="221" w:line="180" w:lineRule="auto"/>
              <w:jc w:val="center"/>
              <w:rPr>
                <w:spacing w:val="25"/>
                <w:sz w:val="19"/>
                <w:szCs w:val="19"/>
                <w:lang w:eastAsia="zh-CN"/>
              </w:rPr>
            </w:pPr>
            <w:r w:rsidRPr="00F56D82">
              <w:rPr>
                <w:rFonts w:hint="eastAsia"/>
                <w:spacing w:val="25"/>
                <w:sz w:val="19"/>
                <w:szCs w:val="19"/>
                <w:lang w:eastAsia="zh-CN"/>
              </w:rPr>
              <w:t>美国至</w:t>
            </w:r>
            <w:r w:rsidRPr="00F56D82">
              <w:rPr>
                <w:spacing w:val="25"/>
                <w:sz w:val="19"/>
                <w:szCs w:val="19"/>
                <w:lang w:eastAsia="zh-CN"/>
              </w:rPr>
              <w:t>8</w:t>
            </w:r>
            <w:r w:rsidRPr="00F56D82">
              <w:rPr>
                <w:rFonts w:hint="eastAsia"/>
                <w:spacing w:val="25"/>
                <w:sz w:val="19"/>
                <w:szCs w:val="19"/>
                <w:lang w:eastAsia="zh-CN"/>
              </w:rPr>
              <w:t>月</w:t>
            </w:r>
            <w:r w:rsidRPr="00F56D82">
              <w:rPr>
                <w:spacing w:val="25"/>
                <w:sz w:val="19"/>
                <w:szCs w:val="19"/>
                <w:lang w:eastAsia="zh-CN"/>
              </w:rPr>
              <w:t>9</w:t>
            </w:r>
            <w:r w:rsidRPr="00F56D82">
              <w:rPr>
                <w:rFonts w:hint="eastAsia"/>
                <w:spacing w:val="25"/>
                <w:sz w:val="19"/>
                <w:szCs w:val="19"/>
                <w:lang w:eastAsia="zh-CN"/>
              </w:rPr>
              <w:t>日当周</w:t>
            </w:r>
            <w:r w:rsidRPr="00F56D82">
              <w:rPr>
                <w:spacing w:val="25"/>
                <w:sz w:val="19"/>
                <w:szCs w:val="19"/>
                <w:lang w:eastAsia="zh-CN"/>
              </w:rPr>
              <w:t>EIA</w:t>
            </w:r>
            <w:r w:rsidRPr="00F56D82">
              <w:rPr>
                <w:rFonts w:hint="eastAsia"/>
                <w:spacing w:val="25"/>
                <w:sz w:val="19"/>
                <w:szCs w:val="19"/>
                <w:lang w:eastAsia="zh-CN"/>
              </w:rPr>
              <w:t>天然气库存</w:t>
            </w:r>
            <w:r w:rsidRPr="00F56D82">
              <w:rPr>
                <w:spacing w:val="25"/>
                <w:sz w:val="19"/>
                <w:szCs w:val="19"/>
                <w:lang w:eastAsia="zh-CN"/>
              </w:rPr>
              <w:t>(</w:t>
            </w:r>
            <w:r w:rsidRPr="00F56D82">
              <w:rPr>
                <w:rFonts w:hint="eastAsia"/>
                <w:spacing w:val="25"/>
                <w:sz w:val="19"/>
                <w:szCs w:val="19"/>
                <w:lang w:eastAsia="zh-CN"/>
              </w:rPr>
              <w:t>亿立方英尺</w:t>
            </w:r>
            <w:r w:rsidRPr="00F56D82">
              <w:rPr>
                <w:spacing w:val="25"/>
                <w:sz w:val="19"/>
                <w:szCs w:val="19"/>
                <w:lang w:eastAsia="zh-CN"/>
              </w:rPr>
              <w:t>)</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D3367F">
              <w:rPr>
                <w:b/>
                <w:bCs/>
                <w:spacing w:val="3"/>
                <w:sz w:val="19"/>
                <w:szCs w:val="19"/>
                <w:lang w:eastAsia="zh-CN"/>
              </w:rPr>
              <w:t>16</w:t>
            </w:r>
          </w:p>
        </w:tc>
        <w:tc>
          <w:tcPr>
            <w:tcW w:w="1478" w:type="dxa"/>
            <w:shd w:val="clear" w:color="auto" w:fill="D3EAFF"/>
          </w:tcPr>
          <w:p w:rsidR="00A03626" w:rsidRDefault="00D3367F" w:rsidP="00A03626">
            <w:pPr>
              <w:pStyle w:val="TableText"/>
              <w:spacing w:before="252" w:line="170" w:lineRule="auto"/>
              <w:ind w:left="101"/>
              <w:rPr>
                <w:b/>
                <w:bCs/>
                <w:sz w:val="19"/>
                <w:szCs w:val="19"/>
                <w:lang w:eastAsia="zh-CN"/>
              </w:rPr>
            </w:pPr>
            <w:r>
              <w:rPr>
                <w:b/>
                <w:bCs/>
                <w:sz w:val="19"/>
                <w:szCs w:val="19"/>
                <w:lang w:eastAsia="zh-CN"/>
              </w:rPr>
              <w:t>1</w:t>
            </w:r>
            <w:r w:rsidR="00616B99">
              <w:rPr>
                <w:b/>
                <w:bCs/>
                <w:sz w:val="19"/>
                <w:szCs w:val="19"/>
                <w:lang w:eastAsia="zh-CN"/>
              </w:rPr>
              <w:t>7</w:t>
            </w:r>
            <w:r w:rsidR="00A03626">
              <w:rPr>
                <w:rFonts w:hint="eastAsia"/>
                <w:b/>
                <w:bCs/>
                <w:sz w:val="19"/>
                <w:szCs w:val="19"/>
                <w:lang w:eastAsia="zh-CN"/>
              </w:rPr>
              <w:t>:</w:t>
            </w:r>
            <w:r>
              <w:rPr>
                <w:b/>
                <w:bCs/>
                <w:sz w:val="19"/>
                <w:szCs w:val="19"/>
                <w:lang w:eastAsia="zh-CN"/>
              </w:rPr>
              <w:t>0</w:t>
            </w:r>
            <w:r w:rsidR="00616B99">
              <w:rPr>
                <w:b/>
                <w:bCs/>
                <w:sz w:val="19"/>
                <w:szCs w:val="19"/>
                <w:lang w:eastAsia="zh-CN"/>
              </w:rPr>
              <w:t>0</w:t>
            </w:r>
          </w:p>
        </w:tc>
        <w:tc>
          <w:tcPr>
            <w:tcW w:w="6344" w:type="dxa"/>
            <w:shd w:val="clear" w:color="auto" w:fill="D3EAFF"/>
          </w:tcPr>
          <w:p w:rsidR="00A03626" w:rsidRDefault="00D3367F" w:rsidP="00A03626">
            <w:pPr>
              <w:pStyle w:val="TableText"/>
              <w:spacing w:before="221" w:line="180" w:lineRule="auto"/>
              <w:jc w:val="center"/>
              <w:rPr>
                <w:spacing w:val="25"/>
                <w:sz w:val="19"/>
                <w:szCs w:val="19"/>
                <w:lang w:eastAsia="zh-CN"/>
              </w:rPr>
            </w:pPr>
            <w:r w:rsidRPr="00D3367F">
              <w:rPr>
                <w:rFonts w:hint="eastAsia"/>
                <w:spacing w:val="25"/>
                <w:sz w:val="19"/>
                <w:szCs w:val="19"/>
                <w:lang w:eastAsia="zh-CN"/>
              </w:rPr>
              <w:t>欧元区</w:t>
            </w:r>
            <w:r w:rsidRPr="00D3367F">
              <w:rPr>
                <w:spacing w:val="25"/>
                <w:sz w:val="19"/>
                <w:szCs w:val="19"/>
                <w:lang w:eastAsia="zh-CN"/>
              </w:rPr>
              <w:t>6</w:t>
            </w:r>
            <w:r w:rsidRPr="00D3367F">
              <w:rPr>
                <w:rFonts w:hint="eastAsia"/>
                <w:spacing w:val="25"/>
                <w:sz w:val="19"/>
                <w:szCs w:val="19"/>
                <w:lang w:eastAsia="zh-CN"/>
              </w:rPr>
              <w:t>月季调</w:t>
            </w:r>
            <w:proofErr w:type="gramStart"/>
            <w:r w:rsidRPr="00D3367F">
              <w:rPr>
                <w:rFonts w:hint="eastAsia"/>
                <w:spacing w:val="25"/>
                <w:sz w:val="19"/>
                <w:szCs w:val="19"/>
                <w:lang w:eastAsia="zh-CN"/>
              </w:rPr>
              <w:t>后贸易帐</w:t>
            </w:r>
            <w:proofErr w:type="gramEnd"/>
            <w:r w:rsidRPr="00D3367F">
              <w:rPr>
                <w:spacing w:val="25"/>
                <w:sz w:val="19"/>
                <w:szCs w:val="19"/>
                <w:lang w:eastAsia="zh-CN"/>
              </w:rPr>
              <w:t>(</w:t>
            </w:r>
            <w:r w:rsidRPr="00D3367F">
              <w:rPr>
                <w:rFonts w:hint="eastAsia"/>
                <w:spacing w:val="25"/>
                <w:sz w:val="19"/>
                <w:szCs w:val="19"/>
                <w:lang w:eastAsia="zh-CN"/>
              </w:rPr>
              <w:t>亿欧元</w:t>
            </w:r>
            <w:r w:rsidRPr="00D3367F">
              <w:rPr>
                <w:spacing w:val="25"/>
                <w:sz w:val="19"/>
                <w:szCs w:val="19"/>
                <w:lang w:eastAsia="zh-CN"/>
              </w:rPr>
              <w:t>)</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616B99">
              <w:rPr>
                <w:b/>
                <w:bCs/>
                <w:spacing w:val="3"/>
                <w:sz w:val="19"/>
                <w:szCs w:val="19"/>
                <w:lang w:eastAsia="zh-CN"/>
              </w:rPr>
              <w:t>8</w:t>
            </w:r>
            <w:r>
              <w:rPr>
                <w:b/>
                <w:bCs/>
                <w:spacing w:val="3"/>
                <w:sz w:val="19"/>
                <w:szCs w:val="19"/>
              </w:rPr>
              <w:t>/</w:t>
            </w:r>
            <w:r w:rsidR="00D3367F">
              <w:rPr>
                <w:b/>
                <w:bCs/>
                <w:spacing w:val="3"/>
                <w:sz w:val="19"/>
                <w:szCs w:val="19"/>
                <w:lang w:eastAsia="zh-CN"/>
              </w:rPr>
              <w:t>16</w:t>
            </w:r>
          </w:p>
        </w:tc>
        <w:tc>
          <w:tcPr>
            <w:tcW w:w="1478" w:type="dxa"/>
            <w:shd w:val="clear" w:color="auto" w:fill="auto"/>
          </w:tcPr>
          <w:p w:rsidR="00A03626" w:rsidRDefault="00616B99" w:rsidP="00A03626">
            <w:pPr>
              <w:pStyle w:val="TableText"/>
              <w:spacing w:before="252" w:line="170" w:lineRule="auto"/>
              <w:ind w:left="101"/>
              <w:rPr>
                <w:b/>
                <w:bCs/>
                <w:sz w:val="19"/>
                <w:szCs w:val="19"/>
                <w:lang w:eastAsia="zh-CN"/>
              </w:rPr>
            </w:pPr>
            <w:r>
              <w:rPr>
                <w:b/>
                <w:bCs/>
                <w:sz w:val="19"/>
                <w:szCs w:val="19"/>
                <w:lang w:eastAsia="zh-CN"/>
              </w:rPr>
              <w:t>20</w:t>
            </w:r>
            <w:r w:rsidR="00A03626">
              <w:rPr>
                <w:rFonts w:hint="eastAsia"/>
                <w:b/>
                <w:bCs/>
                <w:sz w:val="19"/>
                <w:szCs w:val="19"/>
                <w:lang w:eastAsia="zh-CN"/>
              </w:rPr>
              <w:t>:</w:t>
            </w:r>
            <w:r>
              <w:rPr>
                <w:b/>
                <w:bCs/>
                <w:sz w:val="19"/>
                <w:szCs w:val="19"/>
                <w:lang w:eastAsia="zh-CN"/>
              </w:rPr>
              <w:t>3</w:t>
            </w:r>
            <w:r w:rsidR="00A03626">
              <w:rPr>
                <w:rFonts w:hint="eastAsia"/>
                <w:b/>
                <w:bCs/>
                <w:sz w:val="19"/>
                <w:szCs w:val="19"/>
                <w:lang w:eastAsia="zh-CN"/>
              </w:rPr>
              <w:t>0</w:t>
            </w:r>
          </w:p>
        </w:tc>
        <w:tc>
          <w:tcPr>
            <w:tcW w:w="6344" w:type="dxa"/>
            <w:shd w:val="clear" w:color="auto" w:fill="auto"/>
          </w:tcPr>
          <w:p w:rsidR="00A03626" w:rsidRDefault="00D3367F" w:rsidP="00A03626">
            <w:pPr>
              <w:pStyle w:val="TableText"/>
              <w:spacing w:before="221" w:line="180" w:lineRule="auto"/>
              <w:jc w:val="center"/>
              <w:rPr>
                <w:spacing w:val="25"/>
                <w:sz w:val="19"/>
                <w:szCs w:val="19"/>
                <w:lang w:eastAsia="zh-CN"/>
              </w:rPr>
            </w:pPr>
            <w:r w:rsidRPr="00D3367F">
              <w:rPr>
                <w:rFonts w:hint="eastAsia"/>
                <w:spacing w:val="25"/>
                <w:sz w:val="19"/>
                <w:szCs w:val="19"/>
                <w:lang w:eastAsia="zh-CN"/>
              </w:rPr>
              <w:t>美国</w:t>
            </w:r>
            <w:r w:rsidRPr="00D3367F">
              <w:rPr>
                <w:spacing w:val="25"/>
                <w:sz w:val="19"/>
                <w:szCs w:val="19"/>
                <w:lang w:eastAsia="zh-CN"/>
              </w:rPr>
              <w:t>7</w:t>
            </w:r>
            <w:r w:rsidRPr="00D3367F">
              <w:rPr>
                <w:rFonts w:hint="eastAsia"/>
                <w:spacing w:val="25"/>
                <w:sz w:val="19"/>
                <w:szCs w:val="19"/>
                <w:lang w:eastAsia="zh-CN"/>
              </w:rPr>
              <w:t>月新屋开工</w:t>
            </w:r>
            <w:proofErr w:type="gramStart"/>
            <w:r w:rsidRPr="00D3367F">
              <w:rPr>
                <w:rFonts w:hint="eastAsia"/>
                <w:spacing w:val="25"/>
                <w:sz w:val="19"/>
                <w:szCs w:val="19"/>
                <w:lang w:eastAsia="zh-CN"/>
              </w:rPr>
              <w:t>总数年化</w:t>
            </w:r>
            <w:proofErr w:type="gramEnd"/>
            <w:r w:rsidRPr="00D3367F">
              <w:rPr>
                <w:spacing w:val="25"/>
                <w:sz w:val="19"/>
                <w:szCs w:val="19"/>
                <w:lang w:eastAsia="zh-CN"/>
              </w:rPr>
              <w:t>(</w:t>
            </w:r>
            <w:r w:rsidRPr="00D3367F">
              <w:rPr>
                <w:rFonts w:hint="eastAsia"/>
                <w:spacing w:val="25"/>
                <w:sz w:val="19"/>
                <w:szCs w:val="19"/>
                <w:lang w:eastAsia="zh-CN"/>
              </w:rPr>
              <w:t>万户</w:t>
            </w:r>
            <w:r w:rsidRPr="00D3367F">
              <w:rPr>
                <w:spacing w:val="25"/>
                <w:sz w:val="19"/>
                <w:szCs w:val="19"/>
                <w:lang w:eastAsia="zh-CN"/>
              </w:rPr>
              <w:t>)</w:t>
            </w:r>
          </w:p>
          <w:p w:rsidR="00D3367F" w:rsidRPr="00616B99" w:rsidRDefault="00D3367F" w:rsidP="00A03626">
            <w:pPr>
              <w:pStyle w:val="TableText"/>
              <w:spacing w:before="221" w:line="180" w:lineRule="auto"/>
              <w:jc w:val="center"/>
              <w:rPr>
                <w:spacing w:val="25"/>
                <w:sz w:val="19"/>
                <w:szCs w:val="19"/>
                <w:lang w:eastAsia="zh-CN"/>
              </w:rPr>
            </w:pPr>
            <w:r w:rsidRPr="00D3367F">
              <w:rPr>
                <w:rFonts w:hint="eastAsia"/>
                <w:spacing w:val="25"/>
                <w:sz w:val="19"/>
                <w:szCs w:val="19"/>
                <w:lang w:eastAsia="zh-CN"/>
              </w:rPr>
              <w:t>美国</w:t>
            </w:r>
            <w:r w:rsidRPr="00D3367F">
              <w:rPr>
                <w:spacing w:val="25"/>
                <w:sz w:val="19"/>
                <w:szCs w:val="19"/>
                <w:lang w:eastAsia="zh-CN"/>
              </w:rPr>
              <w:t>7</w:t>
            </w:r>
            <w:r w:rsidRPr="00D3367F">
              <w:rPr>
                <w:rFonts w:hint="eastAsia"/>
                <w:spacing w:val="25"/>
                <w:sz w:val="19"/>
                <w:szCs w:val="19"/>
                <w:lang w:eastAsia="zh-CN"/>
              </w:rPr>
              <w:t>月营建许可总数</w:t>
            </w:r>
            <w:r w:rsidRPr="00D3367F">
              <w:rPr>
                <w:spacing w:val="25"/>
                <w:sz w:val="19"/>
                <w:szCs w:val="19"/>
                <w:lang w:eastAsia="zh-CN"/>
              </w:rPr>
              <w:t>(</w:t>
            </w:r>
            <w:r w:rsidRPr="00D3367F">
              <w:rPr>
                <w:rFonts w:hint="eastAsia"/>
                <w:spacing w:val="25"/>
                <w:sz w:val="19"/>
                <w:szCs w:val="19"/>
                <w:lang w:eastAsia="zh-CN"/>
              </w:rPr>
              <w:t>万户</w:t>
            </w:r>
            <w:r w:rsidRPr="00D3367F">
              <w:rPr>
                <w:spacing w:val="25"/>
                <w:sz w:val="19"/>
                <w:szCs w:val="19"/>
                <w:lang w:eastAsia="zh-CN"/>
              </w:rPr>
              <w:t>)</w:t>
            </w:r>
          </w:p>
        </w:tc>
      </w:tr>
      <w:tr w:rsidR="00A03626" w:rsidTr="004C3444">
        <w:trPr>
          <w:trHeight w:val="620"/>
        </w:trPr>
        <w:tc>
          <w:tcPr>
            <w:tcW w:w="1567" w:type="dxa"/>
            <w:shd w:val="clear" w:color="auto" w:fill="D3EAFF"/>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40323B">
              <w:rPr>
                <w:b/>
                <w:bCs/>
                <w:spacing w:val="3"/>
                <w:sz w:val="19"/>
                <w:szCs w:val="19"/>
                <w:lang w:eastAsia="zh-CN"/>
              </w:rPr>
              <w:t>8</w:t>
            </w:r>
            <w:r>
              <w:rPr>
                <w:b/>
                <w:bCs/>
                <w:spacing w:val="3"/>
                <w:sz w:val="19"/>
                <w:szCs w:val="19"/>
              </w:rPr>
              <w:t>/</w:t>
            </w:r>
            <w:r w:rsidR="00D3367F">
              <w:rPr>
                <w:b/>
                <w:bCs/>
                <w:spacing w:val="3"/>
                <w:sz w:val="19"/>
                <w:szCs w:val="19"/>
                <w:lang w:eastAsia="zh-CN"/>
              </w:rPr>
              <w:t>16</w:t>
            </w:r>
          </w:p>
        </w:tc>
        <w:tc>
          <w:tcPr>
            <w:tcW w:w="1478" w:type="dxa"/>
            <w:shd w:val="clear" w:color="auto" w:fill="D3EAFF"/>
          </w:tcPr>
          <w:p w:rsidR="00A03626" w:rsidRDefault="00D3367F" w:rsidP="00A03626">
            <w:pPr>
              <w:pStyle w:val="TableText"/>
              <w:spacing w:before="252" w:line="170" w:lineRule="auto"/>
              <w:ind w:left="101"/>
              <w:rPr>
                <w:b/>
                <w:bCs/>
                <w:sz w:val="19"/>
                <w:szCs w:val="19"/>
                <w:lang w:eastAsia="zh-CN"/>
              </w:rPr>
            </w:pPr>
            <w:r>
              <w:rPr>
                <w:b/>
                <w:bCs/>
                <w:sz w:val="19"/>
                <w:szCs w:val="19"/>
                <w:lang w:eastAsia="zh-CN"/>
              </w:rPr>
              <w:t>22</w:t>
            </w:r>
            <w:r w:rsidR="00A03626">
              <w:rPr>
                <w:rFonts w:hint="eastAsia"/>
                <w:b/>
                <w:bCs/>
                <w:sz w:val="19"/>
                <w:szCs w:val="19"/>
                <w:lang w:eastAsia="zh-CN"/>
              </w:rPr>
              <w:t>:</w:t>
            </w:r>
            <w:r>
              <w:rPr>
                <w:b/>
                <w:bCs/>
                <w:sz w:val="19"/>
                <w:szCs w:val="19"/>
                <w:lang w:eastAsia="zh-CN"/>
              </w:rPr>
              <w:t>0</w:t>
            </w:r>
            <w:r w:rsidR="0040323B">
              <w:rPr>
                <w:b/>
                <w:bCs/>
                <w:sz w:val="19"/>
                <w:szCs w:val="19"/>
                <w:lang w:eastAsia="zh-CN"/>
              </w:rPr>
              <w:t>0</w:t>
            </w:r>
          </w:p>
        </w:tc>
        <w:tc>
          <w:tcPr>
            <w:tcW w:w="6344" w:type="dxa"/>
            <w:shd w:val="clear" w:color="auto" w:fill="D3EAFF"/>
          </w:tcPr>
          <w:p w:rsidR="00A03626" w:rsidRDefault="00D3367F" w:rsidP="00A03626">
            <w:pPr>
              <w:pStyle w:val="TableText"/>
              <w:spacing w:before="221" w:line="180" w:lineRule="auto"/>
              <w:jc w:val="center"/>
              <w:rPr>
                <w:spacing w:val="25"/>
                <w:sz w:val="19"/>
                <w:szCs w:val="19"/>
                <w:lang w:eastAsia="zh-CN"/>
              </w:rPr>
            </w:pPr>
            <w:r w:rsidRPr="00D3367F">
              <w:rPr>
                <w:rFonts w:hint="eastAsia"/>
                <w:spacing w:val="25"/>
                <w:sz w:val="19"/>
                <w:szCs w:val="19"/>
                <w:lang w:eastAsia="zh-CN"/>
              </w:rPr>
              <w:t>美国</w:t>
            </w:r>
            <w:r w:rsidRPr="00D3367F">
              <w:rPr>
                <w:spacing w:val="25"/>
                <w:sz w:val="19"/>
                <w:szCs w:val="19"/>
                <w:lang w:eastAsia="zh-CN"/>
              </w:rPr>
              <w:t>8</w:t>
            </w:r>
            <w:r w:rsidRPr="00D3367F">
              <w:rPr>
                <w:rFonts w:hint="eastAsia"/>
                <w:spacing w:val="25"/>
                <w:sz w:val="19"/>
                <w:szCs w:val="19"/>
                <w:lang w:eastAsia="zh-CN"/>
              </w:rPr>
              <w:t>月一年期通胀率预期初值</w:t>
            </w:r>
          </w:p>
          <w:p w:rsidR="00D3367F" w:rsidRDefault="00D3367F" w:rsidP="00A03626">
            <w:pPr>
              <w:pStyle w:val="TableText"/>
              <w:spacing w:before="221" w:line="180" w:lineRule="auto"/>
              <w:jc w:val="center"/>
              <w:rPr>
                <w:rFonts w:hint="eastAsia"/>
                <w:spacing w:val="25"/>
                <w:sz w:val="19"/>
                <w:szCs w:val="19"/>
                <w:lang w:eastAsia="zh-CN"/>
              </w:rPr>
            </w:pPr>
            <w:r w:rsidRPr="00D3367F">
              <w:rPr>
                <w:rFonts w:hint="eastAsia"/>
                <w:spacing w:val="25"/>
                <w:sz w:val="19"/>
                <w:szCs w:val="19"/>
                <w:lang w:eastAsia="zh-CN"/>
              </w:rPr>
              <w:t>美国</w:t>
            </w:r>
            <w:r w:rsidRPr="00D3367F">
              <w:rPr>
                <w:spacing w:val="25"/>
                <w:sz w:val="19"/>
                <w:szCs w:val="19"/>
                <w:lang w:eastAsia="zh-CN"/>
              </w:rPr>
              <w:t>8</w:t>
            </w:r>
            <w:r w:rsidRPr="00D3367F">
              <w:rPr>
                <w:rFonts w:hint="eastAsia"/>
                <w:spacing w:val="25"/>
                <w:sz w:val="19"/>
                <w:szCs w:val="19"/>
                <w:lang w:eastAsia="zh-CN"/>
              </w:rPr>
              <w:t>月密歇根大学消费者信心指数初值</w:t>
            </w:r>
          </w:p>
        </w:tc>
      </w:tr>
      <w:tr w:rsidR="00A03626" w:rsidTr="004C3444">
        <w:trPr>
          <w:trHeight w:val="620"/>
        </w:trPr>
        <w:tc>
          <w:tcPr>
            <w:tcW w:w="1567" w:type="dxa"/>
            <w:shd w:val="clear" w:color="auto" w:fill="auto"/>
          </w:tcPr>
          <w:p w:rsidR="00A03626" w:rsidRDefault="00A03626" w:rsidP="00A03626">
            <w:pPr>
              <w:pStyle w:val="TableText"/>
              <w:spacing w:before="235" w:line="191" w:lineRule="auto"/>
              <w:ind w:left="449"/>
              <w:rPr>
                <w:b/>
                <w:bCs/>
                <w:spacing w:val="3"/>
                <w:sz w:val="19"/>
                <w:szCs w:val="19"/>
                <w:lang w:eastAsia="zh-CN"/>
              </w:rPr>
            </w:pPr>
            <w:r>
              <w:rPr>
                <w:b/>
                <w:bCs/>
                <w:spacing w:val="3"/>
                <w:sz w:val="19"/>
                <w:szCs w:val="19"/>
              </w:rPr>
              <w:t>2024/</w:t>
            </w:r>
            <w:r w:rsidR="0040323B">
              <w:rPr>
                <w:b/>
                <w:bCs/>
                <w:spacing w:val="3"/>
                <w:sz w:val="19"/>
                <w:szCs w:val="19"/>
                <w:lang w:eastAsia="zh-CN"/>
              </w:rPr>
              <w:t>8</w:t>
            </w:r>
            <w:r>
              <w:rPr>
                <w:b/>
                <w:bCs/>
                <w:spacing w:val="3"/>
                <w:sz w:val="19"/>
                <w:szCs w:val="19"/>
              </w:rPr>
              <w:t>/</w:t>
            </w:r>
            <w:r w:rsidR="00D3367F">
              <w:rPr>
                <w:b/>
                <w:bCs/>
                <w:spacing w:val="3"/>
                <w:sz w:val="19"/>
                <w:szCs w:val="19"/>
                <w:lang w:eastAsia="zh-CN"/>
              </w:rPr>
              <w:t>17</w:t>
            </w:r>
          </w:p>
        </w:tc>
        <w:tc>
          <w:tcPr>
            <w:tcW w:w="1478" w:type="dxa"/>
            <w:shd w:val="clear" w:color="auto" w:fill="auto"/>
          </w:tcPr>
          <w:p w:rsidR="00A03626" w:rsidRDefault="00D3367F" w:rsidP="00A03626">
            <w:pPr>
              <w:pStyle w:val="TableText"/>
              <w:spacing w:before="252" w:line="170" w:lineRule="auto"/>
              <w:ind w:left="101"/>
              <w:rPr>
                <w:b/>
                <w:bCs/>
                <w:sz w:val="19"/>
                <w:szCs w:val="19"/>
                <w:lang w:eastAsia="zh-CN"/>
              </w:rPr>
            </w:pPr>
            <w:r>
              <w:rPr>
                <w:b/>
                <w:bCs/>
                <w:sz w:val="19"/>
                <w:szCs w:val="19"/>
                <w:lang w:eastAsia="zh-CN"/>
              </w:rPr>
              <w:t>01</w:t>
            </w:r>
            <w:r w:rsidR="00A03626">
              <w:rPr>
                <w:rFonts w:hint="eastAsia"/>
                <w:b/>
                <w:bCs/>
                <w:sz w:val="19"/>
                <w:szCs w:val="19"/>
                <w:lang w:eastAsia="zh-CN"/>
              </w:rPr>
              <w:t>:</w:t>
            </w:r>
            <w:r w:rsidR="009436E6">
              <w:rPr>
                <w:b/>
                <w:bCs/>
                <w:sz w:val="19"/>
                <w:szCs w:val="19"/>
                <w:lang w:eastAsia="zh-CN"/>
              </w:rPr>
              <w:t>0</w:t>
            </w:r>
            <w:r w:rsidR="00A03626">
              <w:rPr>
                <w:b/>
                <w:bCs/>
                <w:sz w:val="19"/>
                <w:szCs w:val="19"/>
                <w:lang w:eastAsia="zh-CN"/>
              </w:rPr>
              <w:t>0</w:t>
            </w:r>
          </w:p>
        </w:tc>
        <w:tc>
          <w:tcPr>
            <w:tcW w:w="6344" w:type="dxa"/>
            <w:shd w:val="clear" w:color="auto" w:fill="auto"/>
          </w:tcPr>
          <w:p w:rsidR="00A03626" w:rsidRDefault="00D3367F" w:rsidP="00A03626">
            <w:pPr>
              <w:pStyle w:val="TableText"/>
              <w:spacing w:before="221" w:line="180" w:lineRule="auto"/>
              <w:jc w:val="center"/>
              <w:rPr>
                <w:spacing w:val="25"/>
                <w:sz w:val="19"/>
                <w:szCs w:val="19"/>
                <w:lang w:eastAsia="zh-CN"/>
              </w:rPr>
            </w:pPr>
            <w:r w:rsidRPr="00D3367F">
              <w:rPr>
                <w:rFonts w:hint="eastAsia"/>
                <w:spacing w:val="25"/>
                <w:sz w:val="19"/>
                <w:szCs w:val="19"/>
                <w:lang w:eastAsia="zh-CN"/>
              </w:rPr>
              <w:t>美国至</w:t>
            </w:r>
            <w:r w:rsidRPr="00D3367F">
              <w:rPr>
                <w:spacing w:val="25"/>
                <w:sz w:val="19"/>
                <w:szCs w:val="19"/>
                <w:lang w:eastAsia="zh-CN"/>
              </w:rPr>
              <w:t>8</w:t>
            </w:r>
            <w:r w:rsidRPr="00D3367F">
              <w:rPr>
                <w:rFonts w:hint="eastAsia"/>
                <w:spacing w:val="25"/>
                <w:sz w:val="19"/>
                <w:szCs w:val="19"/>
                <w:lang w:eastAsia="zh-CN"/>
              </w:rPr>
              <w:t>月</w:t>
            </w:r>
            <w:r w:rsidRPr="00D3367F">
              <w:rPr>
                <w:spacing w:val="25"/>
                <w:sz w:val="19"/>
                <w:szCs w:val="19"/>
                <w:lang w:eastAsia="zh-CN"/>
              </w:rPr>
              <w:t>16</w:t>
            </w:r>
            <w:r w:rsidRPr="00D3367F">
              <w:rPr>
                <w:rFonts w:hint="eastAsia"/>
                <w:spacing w:val="25"/>
                <w:sz w:val="19"/>
                <w:szCs w:val="19"/>
                <w:lang w:eastAsia="zh-CN"/>
              </w:rPr>
              <w:t>日当</w:t>
            </w:r>
            <w:proofErr w:type="gramStart"/>
            <w:r w:rsidRPr="00D3367F">
              <w:rPr>
                <w:rFonts w:hint="eastAsia"/>
                <w:spacing w:val="25"/>
                <w:sz w:val="19"/>
                <w:szCs w:val="19"/>
                <w:lang w:eastAsia="zh-CN"/>
              </w:rPr>
              <w:t>周石油</w:t>
            </w:r>
            <w:proofErr w:type="gramEnd"/>
            <w:r w:rsidRPr="00D3367F">
              <w:rPr>
                <w:rFonts w:hint="eastAsia"/>
                <w:spacing w:val="25"/>
                <w:sz w:val="19"/>
                <w:szCs w:val="19"/>
                <w:lang w:eastAsia="zh-CN"/>
              </w:rPr>
              <w:t>钻井总数</w:t>
            </w:r>
            <w:r w:rsidRPr="00D3367F">
              <w:rPr>
                <w:spacing w:val="25"/>
                <w:sz w:val="19"/>
                <w:szCs w:val="19"/>
                <w:lang w:eastAsia="zh-CN"/>
              </w:rPr>
              <w:t>(</w:t>
            </w:r>
            <w:r w:rsidRPr="00D3367F">
              <w:rPr>
                <w:rFonts w:hint="eastAsia"/>
                <w:spacing w:val="25"/>
                <w:sz w:val="19"/>
                <w:szCs w:val="19"/>
                <w:lang w:eastAsia="zh-CN"/>
              </w:rPr>
              <w:t>口</w:t>
            </w:r>
            <w:r w:rsidRPr="00D3367F">
              <w:rPr>
                <w:spacing w:val="25"/>
                <w:sz w:val="19"/>
                <w:szCs w:val="19"/>
                <w:lang w:eastAsia="zh-CN"/>
              </w:rPr>
              <w:t>)</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Pr>
          <w:rFonts w:ascii="微软雅黑" w:eastAsia="微软雅黑" w:hAnsi="微软雅黑" w:cs="微软雅黑" w:hint="eastAsia"/>
          <w:spacing w:val="7"/>
          <w:lang w:eastAsia="zh-CN"/>
        </w:rPr>
        <w:t>民调支持率（</w:t>
      </w:r>
      <w:r w:rsidR="00CE5817">
        <w:rPr>
          <w:rFonts w:ascii="微软雅黑" w:eastAsia="微软雅黑" w:hAnsi="微软雅黑" w:cs="微软雅黑"/>
          <w:spacing w:val="7"/>
          <w:lang w:eastAsia="zh-CN"/>
        </w:rPr>
        <w:t>8</w:t>
      </w:r>
      <w:r>
        <w:rPr>
          <w:rFonts w:ascii="微软雅黑" w:eastAsia="微软雅黑" w:hAnsi="微软雅黑" w:cs="微软雅黑" w:hint="eastAsia"/>
          <w:spacing w:val="7"/>
          <w:lang w:eastAsia="zh-CN"/>
        </w:rPr>
        <w:t>月</w:t>
      </w:r>
      <w:r w:rsidR="00EE413D">
        <w:rPr>
          <w:rFonts w:ascii="微软雅黑" w:eastAsia="微软雅黑" w:hAnsi="微软雅黑" w:cs="微软雅黑"/>
          <w:spacing w:val="7"/>
          <w:lang w:eastAsia="zh-CN"/>
        </w:rPr>
        <w:t>12</w:t>
      </w:r>
      <w:r>
        <w:rPr>
          <w:rFonts w:ascii="微软雅黑" w:eastAsia="微软雅黑" w:hAnsi="微软雅黑" w:cs="微软雅黑" w:hint="eastAsia"/>
          <w:spacing w:val="7"/>
          <w:lang w:eastAsia="zh-CN"/>
        </w:rPr>
        <w:t>日更新）</w:t>
      </w:r>
    </w:p>
    <w:p w:rsidR="006A1673" w:rsidRDefault="00ED5E07"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E47B949" wp14:editId="5BDA093A">
            <wp:extent cx="5810250" cy="1979032"/>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1379" cy="1982823"/>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r w:rsidR="00CE5817">
        <w:rPr>
          <w:rFonts w:ascii="微软雅黑" w:eastAsia="微软雅黑" w:hAnsi="微软雅黑" w:cs="微软雅黑"/>
          <w:spacing w:val="7"/>
          <w:lang w:eastAsia="zh-CN"/>
        </w:rPr>
        <w:t>8</w:t>
      </w:r>
      <w:r>
        <w:rPr>
          <w:rFonts w:ascii="微软雅黑" w:eastAsia="微软雅黑" w:hAnsi="微软雅黑" w:cs="微软雅黑" w:hint="eastAsia"/>
          <w:spacing w:val="7"/>
          <w:lang w:eastAsia="zh-CN"/>
        </w:rPr>
        <w:t>月</w:t>
      </w:r>
      <w:r w:rsidR="00ED5E07">
        <w:rPr>
          <w:rFonts w:ascii="微软雅黑" w:eastAsia="微软雅黑" w:hAnsi="微软雅黑" w:cs="微软雅黑"/>
          <w:spacing w:val="7"/>
          <w:lang w:eastAsia="zh-CN"/>
        </w:rPr>
        <w:t>12</w:t>
      </w:r>
      <w:r>
        <w:rPr>
          <w:rFonts w:ascii="微软雅黑" w:eastAsia="微软雅黑" w:hAnsi="微软雅黑" w:cs="微软雅黑" w:hint="eastAsia"/>
          <w:spacing w:val="7"/>
          <w:lang w:eastAsia="zh-CN"/>
        </w:rPr>
        <w:t>日更新）</w:t>
      </w:r>
    </w:p>
    <w:p w:rsidR="006A1673" w:rsidRDefault="00ED5E07"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AB8FFB4" wp14:editId="620BF707">
            <wp:extent cx="5780564" cy="38004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7540" cy="3805062"/>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763" w:rsidRDefault="00BA3763">
      <w:r>
        <w:separator/>
      </w:r>
    </w:p>
  </w:endnote>
  <w:endnote w:type="continuationSeparator" w:id="0">
    <w:p w:rsidR="00BA3763" w:rsidRDefault="00BA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763" w:rsidRDefault="00BA3763">
      <w:r>
        <w:separator/>
      </w:r>
    </w:p>
  </w:footnote>
  <w:footnote w:type="continuationSeparator" w:id="0">
    <w:p w:rsidR="00BA3763" w:rsidRDefault="00BA37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266A9"/>
    <w:rsid w:val="00032596"/>
    <w:rsid w:val="00043EDF"/>
    <w:rsid w:val="00061B45"/>
    <w:rsid w:val="00091CF1"/>
    <w:rsid w:val="000E2299"/>
    <w:rsid w:val="000E6C31"/>
    <w:rsid w:val="000F31DD"/>
    <w:rsid w:val="0011317A"/>
    <w:rsid w:val="001228D4"/>
    <w:rsid w:val="0013110C"/>
    <w:rsid w:val="001742D9"/>
    <w:rsid w:val="0017695B"/>
    <w:rsid w:val="00177156"/>
    <w:rsid w:val="00181607"/>
    <w:rsid w:val="001A2241"/>
    <w:rsid w:val="001A388A"/>
    <w:rsid w:val="001A6595"/>
    <w:rsid w:val="001B0902"/>
    <w:rsid w:val="001E355B"/>
    <w:rsid w:val="001F334C"/>
    <w:rsid w:val="001F3A82"/>
    <w:rsid w:val="001F7F7E"/>
    <w:rsid w:val="00201052"/>
    <w:rsid w:val="00201622"/>
    <w:rsid w:val="0021006E"/>
    <w:rsid w:val="00210D38"/>
    <w:rsid w:val="002465B6"/>
    <w:rsid w:val="00275611"/>
    <w:rsid w:val="002B1EFC"/>
    <w:rsid w:val="002B303E"/>
    <w:rsid w:val="002E4301"/>
    <w:rsid w:val="002F29C3"/>
    <w:rsid w:val="00300AF0"/>
    <w:rsid w:val="0030761B"/>
    <w:rsid w:val="00345D18"/>
    <w:rsid w:val="003700F6"/>
    <w:rsid w:val="00385877"/>
    <w:rsid w:val="00391792"/>
    <w:rsid w:val="003C17C2"/>
    <w:rsid w:val="003D1566"/>
    <w:rsid w:val="003E2C9E"/>
    <w:rsid w:val="003E3A0C"/>
    <w:rsid w:val="003E6312"/>
    <w:rsid w:val="003E7045"/>
    <w:rsid w:val="003F0F92"/>
    <w:rsid w:val="003F2709"/>
    <w:rsid w:val="0040323B"/>
    <w:rsid w:val="00407B1E"/>
    <w:rsid w:val="00412A30"/>
    <w:rsid w:val="0041706C"/>
    <w:rsid w:val="00421CCB"/>
    <w:rsid w:val="0042281D"/>
    <w:rsid w:val="00434CAE"/>
    <w:rsid w:val="00460646"/>
    <w:rsid w:val="00461710"/>
    <w:rsid w:val="00465FC0"/>
    <w:rsid w:val="0047421F"/>
    <w:rsid w:val="004862D2"/>
    <w:rsid w:val="004C3444"/>
    <w:rsid w:val="004C5F6A"/>
    <w:rsid w:val="004E13EF"/>
    <w:rsid w:val="004E1793"/>
    <w:rsid w:val="004F646C"/>
    <w:rsid w:val="00517A64"/>
    <w:rsid w:val="00526441"/>
    <w:rsid w:val="00530F5C"/>
    <w:rsid w:val="00533EE1"/>
    <w:rsid w:val="00534ACA"/>
    <w:rsid w:val="0056277F"/>
    <w:rsid w:val="005D2924"/>
    <w:rsid w:val="005D3DA0"/>
    <w:rsid w:val="005F32AB"/>
    <w:rsid w:val="0060269A"/>
    <w:rsid w:val="00616B99"/>
    <w:rsid w:val="00617C11"/>
    <w:rsid w:val="00652631"/>
    <w:rsid w:val="00660564"/>
    <w:rsid w:val="006A1673"/>
    <w:rsid w:val="006B22BE"/>
    <w:rsid w:val="006C7D01"/>
    <w:rsid w:val="006D478D"/>
    <w:rsid w:val="006D627F"/>
    <w:rsid w:val="006E088C"/>
    <w:rsid w:val="00733141"/>
    <w:rsid w:val="00745096"/>
    <w:rsid w:val="007A5D96"/>
    <w:rsid w:val="007B4E4F"/>
    <w:rsid w:val="007F3773"/>
    <w:rsid w:val="008125EA"/>
    <w:rsid w:val="008235C9"/>
    <w:rsid w:val="00823B91"/>
    <w:rsid w:val="00833CC2"/>
    <w:rsid w:val="0084308B"/>
    <w:rsid w:val="00845C49"/>
    <w:rsid w:val="00855FE4"/>
    <w:rsid w:val="0086675B"/>
    <w:rsid w:val="008A5153"/>
    <w:rsid w:val="008C49EB"/>
    <w:rsid w:val="008D443E"/>
    <w:rsid w:val="009070E0"/>
    <w:rsid w:val="00914848"/>
    <w:rsid w:val="00921FDC"/>
    <w:rsid w:val="00932002"/>
    <w:rsid w:val="009436E6"/>
    <w:rsid w:val="00953866"/>
    <w:rsid w:val="009555C8"/>
    <w:rsid w:val="00962ACE"/>
    <w:rsid w:val="0097012C"/>
    <w:rsid w:val="009808C3"/>
    <w:rsid w:val="00993B64"/>
    <w:rsid w:val="00994A47"/>
    <w:rsid w:val="009D7722"/>
    <w:rsid w:val="00A019C3"/>
    <w:rsid w:val="00A01FD9"/>
    <w:rsid w:val="00A03626"/>
    <w:rsid w:val="00A225AF"/>
    <w:rsid w:val="00A4019F"/>
    <w:rsid w:val="00A45E87"/>
    <w:rsid w:val="00A46D93"/>
    <w:rsid w:val="00A57251"/>
    <w:rsid w:val="00A8017C"/>
    <w:rsid w:val="00AD6404"/>
    <w:rsid w:val="00AE16DC"/>
    <w:rsid w:val="00AE5686"/>
    <w:rsid w:val="00B04DE1"/>
    <w:rsid w:val="00B23EFB"/>
    <w:rsid w:val="00B37866"/>
    <w:rsid w:val="00B70D41"/>
    <w:rsid w:val="00B82572"/>
    <w:rsid w:val="00B9719E"/>
    <w:rsid w:val="00BA3763"/>
    <w:rsid w:val="00BB1A67"/>
    <w:rsid w:val="00BC40E7"/>
    <w:rsid w:val="00BD4B95"/>
    <w:rsid w:val="00BD7181"/>
    <w:rsid w:val="00BF2437"/>
    <w:rsid w:val="00C00D88"/>
    <w:rsid w:val="00C014F1"/>
    <w:rsid w:val="00C049E5"/>
    <w:rsid w:val="00C07B70"/>
    <w:rsid w:val="00C311C6"/>
    <w:rsid w:val="00C54D25"/>
    <w:rsid w:val="00C80531"/>
    <w:rsid w:val="00C94C7D"/>
    <w:rsid w:val="00CA400A"/>
    <w:rsid w:val="00CE5817"/>
    <w:rsid w:val="00CF62E1"/>
    <w:rsid w:val="00D03810"/>
    <w:rsid w:val="00D11921"/>
    <w:rsid w:val="00D31893"/>
    <w:rsid w:val="00D3367F"/>
    <w:rsid w:val="00D35882"/>
    <w:rsid w:val="00D4268B"/>
    <w:rsid w:val="00D50693"/>
    <w:rsid w:val="00D64029"/>
    <w:rsid w:val="00D714BC"/>
    <w:rsid w:val="00D811A5"/>
    <w:rsid w:val="00D961BA"/>
    <w:rsid w:val="00DB32AD"/>
    <w:rsid w:val="00DB66E4"/>
    <w:rsid w:val="00DC565D"/>
    <w:rsid w:val="00E073FC"/>
    <w:rsid w:val="00E13EA0"/>
    <w:rsid w:val="00E327E9"/>
    <w:rsid w:val="00E40799"/>
    <w:rsid w:val="00E42547"/>
    <w:rsid w:val="00E43E2B"/>
    <w:rsid w:val="00E556A6"/>
    <w:rsid w:val="00E60A41"/>
    <w:rsid w:val="00E61B26"/>
    <w:rsid w:val="00E854A1"/>
    <w:rsid w:val="00E901F3"/>
    <w:rsid w:val="00ED03B7"/>
    <w:rsid w:val="00ED1D82"/>
    <w:rsid w:val="00ED5E07"/>
    <w:rsid w:val="00EE413D"/>
    <w:rsid w:val="00EF3C35"/>
    <w:rsid w:val="00F15129"/>
    <w:rsid w:val="00F22B30"/>
    <w:rsid w:val="00F25B2A"/>
    <w:rsid w:val="00F3008B"/>
    <w:rsid w:val="00F35115"/>
    <w:rsid w:val="00F53330"/>
    <w:rsid w:val="00F55850"/>
    <w:rsid w:val="00F56D82"/>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B57CD2"/>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10</Pages>
  <Words>928</Words>
  <Characters>5291</Characters>
  <Application>Microsoft Office Word</Application>
  <DocSecurity>0</DocSecurity>
  <Lines>44</Lines>
  <Paragraphs>12</Paragraphs>
  <ScaleCrop>false</ScaleCrop>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155</cp:revision>
  <dcterms:created xsi:type="dcterms:W3CDTF">2024-04-15T00:04:00Z</dcterms:created>
  <dcterms:modified xsi:type="dcterms:W3CDTF">2024-08-12T01:45:00Z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