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0AA1" w14:textId="77777777" w:rsidR="006B5611" w:rsidRPr="006B5611" w:rsidRDefault="006B5611" w:rsidP="006B5611">
      <w:pPr>
        <w:jc w:val="center"/>
        <w:rPr>
          <w:b/>
          <w:bCs/>
          <w:sz w:val="24"/>
          <w:szCs w:val="28"/>
        </w:rPr>
      </w:pPr>
      <w:r w:rsidRPr="006B5611">
        <w:rPr>
          <w:rFonts w:hint="eastAsia"/>
          <w:b/>
          <w:bCs/>
          <w:sz w:val="24"/>
          <w:szCs w:val="28"/>
        </w:rPr>
        <w:t>【数据分析】9月USDA供需报告点评</w:t>
      </w:r>
    </w:p>
    <w:p w14:paraId="2312A3DF" w14:textId="77777777" w:rsidR="006B5611" w:rsidRPr="006B5611" w:rsidRDefault="006B5611" w:rsidP="006B5611">
      <w:r w:rsidRPr="006B5611">
        <w:rPr>
          <w:rFonts w:hint="eastAsia"/>
        </w:rPr>
        <w:t>数据：美国农业部发布全球棉花供需9月报告，报告显示，2024/25年度全球棉花产量预测值为2534.7万吨，调减26.6万吨。全球消费调减10万吨至2520.2万吨，全球期末库存调减24.4万吨至1665.4万吨，进口量调减13.9万吨至936万吨，出口贸易调减12万吨至936万吨。</w:t>
      </w:r>
      <w:r w:rsidRPr="006B5611">
        <w:rPr>
          <w:rFonts w:hint="eastAsia"/>
        </w:rPr>
        <w:br/>
        <w:t>9月美国棉花供需报告预估，2024/25年度美国棉花产量预测值为315.92万吨，环比减少13.06万吨。美国消费持平于41.37万吨，期末库存环比调减10.89万吨至87.09万吨。</w:t>
      </w:r>
      <w:r w:rsidRPr="006B5611">
        <w:rPr>
          <w:rFonts w:hint="eastAsia"/>
        </w:rPr>
        <w:br/>
      </w:r>
    </w:p>
    <w:p w14:paraId="1D257243" w14:textId="4A494117" w:rsidR="006B5611" w:rsidRPr="006B5611" w:rsidRDefault="006B5611" w:rsidP="006B5611">
      <w:r w:rsidRPr="006B5611">
        <w:fldChar w:fldCharType="begin"/>
      </w:r>
      <w:r w:rsidRPr="006B5611">
        <w:instrText xml:space="preserve"> INCLUDEPICTURE "https://mmbiz.qpic.cn/sz_mmbiz_png/m7O1icyj6nX6IAX4A7N6vqys00Giaczrczl0mJ9EgbiaSKibX10P6oBcQ4xILTS5wAtUib2hut2raJGZmuvGoVaC9MQ/640?wx_fmt=png&amp;from=appmsg&amp;tp=webp&amp;wxfrom=5&amp;wx_lazy=1&amp;wx_co=1" \* MERGEFORMATINET </w:instrText>
      </w:r>
      <w:r w:rsidRPr="006B5611">
        <w:fldChar w:fldCharType="separate"/>
      </w:r>
      <w:r w:rsidRPr="006B5611">
        <w:drawing>
          <wp:inline distT="0" distB="0" distL="0" distR="0" wp14:anchorId="738A7E0D" wp14:editId="4EF93A95">
            <wp:extent cx="5274310" cy="2921000"/>
            <wp:effectExtent l="0" t="0" r="0" b="0"/>
            <wp:docPr id="1843546990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11">
        <w:fldChar w:fldCharType="end"/>
      </w:r>
    </w:p>
    <w:p w14:paraId="409D3C6C" w14:textId="77777777" w:rsidR="006B5611" w:rsidRPr="006B5611" w:rsidRDefault="006B5611" w:rsidP="006B5611">
      <w:r w:rsidRPr="006B5611">
        <w:rPr>
          <w:rFonts w:hint="eastAsia"/>
        </w:rPr>
        <w:t>数据来源：USDA、瑞达期货研究院</w:t>
      </w:r>
    </w:p>
    <w:p w14:paraId="6B23CB08" w14:textId="77777777" w:rsidR="006B5611" w:rsidRPr="006B5611" w:rsidRDefault="006B5611" w:rsidP="006B5611">
      <w:r w:rsidRPr="006B5611">
        <w:rPr>
          <w:rFonts w:hint="eastAsia"/>
        </w:rPr>
        <w:br/>
      </w:r>
    </w:p>
    <w:p w14:paraId="5730DCE7" w14:textId="77777777" w:rsidR="006B5611" w:rsidRPr="006B5611" w:rsidRDefault="006B5611" w:rsidP="006B5611">
      <w:r w:rsidRPr="006B5611">
        <w:rPr>
          <w:rFonts w:hint="eastAsia"/>
        </w:rPr>
        <w:t>数据看点1：2024/25年度全球棉花产量、消费、贸易以及期末库存都有所减少。由于美国、印度和巴基斯坦出现较多的产量减少预期，即使中国出现增产，全球棉花总产环比仍减少了26.6万吨。全球棉花消费量环比减少了约10万吨，主要是由于越南消费减少了4.4万吨，孟加拉国和土耳其分别减少了2.2万吨。全球贸易量由于中国、越南、土耳其和孟加拉国进口减少，抵消了印度进口增加的影响。另外由于2023/24年度全球供需表进行了修订，主要调整了期初库存和全球棉花消费量，从而降低了期末库存数量，产量和贸易量上也略有减少。</w:t>
      </w:r>
      <w:r w:rsidRPr="006B5611">
        <w:rPr>
          <w:rFonts w:hint="eastAsia"/>
        </w:rPr>
        <w:br/>
        <w:t>数据看点2：为何美国产量继续调减呢？究其原因主要是美国西南部地区的陆地棉产量下降。加之9月以来美棉主产区作物受到飓风天气等影响，市场对新年度供应端担忧加剧。</w:t>
      </w:r>
    </w:p>
    <w:p w14:paraId="08977272" w14:textId="77777777" w:rsidR="006B5611" w:rsidRPr="006B5611" w:rsidRDefault="006B5611" w:rsidP="006B5611"/>
    <w:p w14:paraId="350E41CD" w14:textId="77777777" w:rsidR="006B5611" w:rsidRPr="006B5611" w:rsidRDefault="006B5611" w:rsidP="006B5611">
      <w:r w:rsidRPr="006B5611">
        <w:rPr>
          <w:rFonts w:hint="eastAsia"/>
        </w:rPr>
        <w:t>观点分析：9月USDA报告中继续下调全球棉花产量、期末库存及消费，但消费调减幅度低于产量及期末库存，数据相对利多棉市。不过国内“金九银十”传统消费旺季不旺明显，加之商业去库缓慢，且新产季产量预估增加，短期棉价预计低位运行可能，后市关注宏观消息面的影响。</w:t>
      </w:r>
    </w:p>
    <w:p w14:paraId="7EFF2CC3" w14:textId="77777777" w:rsidR="006B5611" w:rsidRPr="006B5611" w:rsidRDefault="006B5611" w:rsidP="006B5611"/>
    <w:p w14:paraId="1E652622" w14:textId="77777777" w:rsidR="006B5611" w:rsidRPr="006B5611" w:rsidRDefault="006B5611" w:rsidP="006B5611"/>
    <w:p w14:paraId="2974B268" w14:textId="77777777" w:rsidR="006B5611" w:rsidRPr="006B5611" w:rsidRDefault="006B5611" w:rsidP="006B5611">
      <w:r w:rsidRPr="006B5611">
        <w:rPr>
          <w:rFonts w:hint="eastAsia"/>
        </w:rPr>
        <w:t>研究员：</w:t>
      </w:r>
    </w:p>
    <w:p w14:paraId="7CED0144" w14:textId="77777777" w:rsidR="006B5611" w:rsidRPr="006B5611" w:rsidRDefault="006B5611" w:rsidP="006B5611">
      <w:r w:rsidRPr="006B5611">
        <w:rPr>
          <w:rFonts w:hint="eastAsia"/>
        </w:rPr>
        <w:t>许方莉  期货从业资格号F3073708  </w:t>
      </w:r>
    </w:p>
    <w:p w14:paraId="2B568477" w14:textId="77777777" w:rsidR="006B5611" w:rsidRPr="006B5611" w:rsidRDefault="006B5611" w:rsidP="006B5611">
      <w:r w:rsidRPr="006B5611">
        <w:rPr>
          <w:rFonts w:hint="eastAsia"/>
        </w:rPr>
        <w:t>期货投资咨询从业证书号Z0017638    </w:t>
      </w:r>
    </w:p>
    <w:p w14:paraId="72AA3179" w14:textId="77777777" w:rsidR="006B5611" w:rsidRPr="006B5611" w:rsidRDefault="006B5611" w:rsidP="006B5611"/>
    <w:p w14:paraId="0638D0D1" w14:textId="77777777" w:rsidR="006B5611" w:rsidRPr="006B5611" w:rsidRDefault="006B5611" w:rsidP="006B5611">
      <w:r w:rsidRPr="006B5611">
        <w:rPr>
          <w:rFonts w:hint="eastAsia"/>
        </w:rPr>
        <w:t>免责声明</w:t>
      </w:r>
    </w:p>
    <w:p w14:paraId="4CAF9E18" w14:textId="46B244AB" w:rsidR="006B5611" w:rsidRPr="006B5611" w:rsidRDefault="006B5611" w:rsidP="006B5611">
      <w:r w:rsidRPr="006B5611">
        <w:rPr>
          <w:rFonts w:hint="eastAsia"/>
        </w:rPr>
        <w:t>本报告中的信息均来源于公开可获得资料，瑞达</w:t>
      </w:r>
      <w:r>
        <w:rPr>
          <w:rFonts w:hint="eastAsia"/>
        </w:rPr>
        <w:t>国际</w:t>
      </w:r>
      <w:r w:rsidRPr="006B5611">
        <w:rPr>
          <w:rFonts w:hint="eastAsia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 w14:paraId="4648A971" w14:textId="77777777" w:rsidR="006B5611" w:rsidRPr="006B5611" w:rsidRDefault="006B5611" w:rsidP="006B5611"/>
    <w:sectPr w:rsidR="006B5611" w:rsidRPr="006B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11"/>
    <w:rsid w:val="006B5611"/>
    <w:rsid w:val="00B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50E2"/>
  <w15:chartTrackingRefBased/>
  <w15:docId w15:val="{8E11AC50-42A3-6341-A39C-481695C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1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 D</dc:creator>
  <cp:keywords/>
  <dc:description/>
  <cp:lastModifiedBy>qr D</cp:lastModifiedBy>
  <cp:revision>1</cp:revision>
  <dcterms:created xsi:type="dcterms:W3CDTF">2024-09-18T02:59:00Z</dcterms:created>
  <dcterms:modified xsi:type="dcterms:W3CDTF">2024-09-18T03:01:00Z</dcterms:modified>
</cp:coreProperties>
</file>