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0CA11F7"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56C83">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86024B">
        <w:rPr>
          <w:rFonts w:ascii="微软雅黑" w:eastAsia="微软雅黑" w:hAnsi="微软雅黑" w:cs="微软雅黑"/>
          <w:b/>
          <w:bCs/>
          <w:color w:val="005D97"/>
          <w:spacing w:val="-22"/>
          <w:sz w:val="48"/>
          <w:szCs w:val="48"/>
          <w:lang w:eastAsia="zh-CN"/>
        </w:rPr>
        <w:t>28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10"/>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792165">
        <w:rPr>
          <w:rFonts w:ascii="微软雅黑" w:eastAsia="微软雅黑" w:hAnsi="微软雅黑" w:cs="微软雅黑" w:hint="eastAsia"/>
          <w:spacing w:val="4"/>
          <w:sz w:val="24"/>
          <w:szCs w:val="24"/>
          <w:lang w:eastAsia="zh-CN"/>
        </w:rPr>
        <w:t>指数周跌</w:t>
      </w:r>
      <w:r w:rsidR="000D71D5">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757FF1">
        <w:rPr>
          <w:rFonts w:ascii="微软雅黑" w:eastAsia="微软雅黑" w:hAnsi="微软雅黑" w:cs="微软雅黑"/>
          <w:spacing w:val="4"/>
          <w:sz w:val="24"/>
          <w:szCs w:val="24"/>
          <w:lang w:eastAsia="zh-CN"/>
        </w:rPr>
        <w:t>27</w:t>
      </w:r>
      <w:r w:rsidRPr="00061B45">
        <w:rPr>
          <w:rFonts w:ascii="微软雅黑" w:eastAsia="微软雅黑" w:hAnsi="微软雅黑" w:cs="微软雅黑" w:hint="eastAsia"/>
          <w:spacing w:val="4"/>
          <w:sz w:val="24"/>
          <w:szCs w:val="24"/>
          <w:lang w:eastAsia="zh-CN"/>
        </w:rPr>
        <w:t>%，标准普尔500</w:t>
      </w:r>
      <w:r w:rsidR="00757FF1">
        <w:rPr>
          <w:rFonts w:ascii="微软雅黑" w:eastAsia="微软雅黑" w:hAnsi="微软雅黑" w:cs="微软雅黑" w:hint="eastAsia"/>
          <w:spacing w:val="4"/>
          <w:sz w:val="24"/>
          <w:szCs w:val="24"/>
          <w:lang w:eastAsia="zh-CN"/>
        </w:rPr>
        <w:t>指数周跌</w:t>
      </w:r>
      <w:r w:rsidR="000D71D5">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757FF1">
        <w:rPr>
          <w:rFonts w:ascii="微软雅黑" w:eastAsia="微软雅黑" w:hAnsi="微软雅黑" w:cs="微软雅黑"/>
          <w:spacing w:val="4"/>
          <w:sz w:val="24"/>
          <w:szCs w:val="24"/>
          <w:lang w:eastAsia="zh-CN"/>
        </w:rPr>
        <w:t>96</w:t>
      </w:r>
      <w:r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hint="eastAsia"/>
          <w:spacing w:val="4"/>
          <w:sz w:val="24"/>
          <w:szCs w:val="24"/>
          <w:lang w:eastAsia="zh-CN"/>
        </w:rPr>
        <w:t>。美元兑离岸人民币周涨</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757FF1">
        <w:rPr>
          <w:rFonts w:ascii="微软雅黑" w:eastAsia="微软雅黑" w:hAnsi="微软雅黑" w:cs="微软雅黑"/>
          <w:spacing w:val="4"/>
          <w:sz w:val="24"/>
          <w:szCs w:val="24"/>
          <w:lang w:eastAsia="zh-CN"/>
        </w:rPr>
        <w:t>2388</w:t>
      </w:r>
      <w:r w:rsidRPr="00061B45">
        <w:rPr>
          <w:rFonts w:ascii="微软雅黑" w:eastAsia="微软雅黑" w:hAnsi="微软雅黑" w:cs="微软雅黑" w:hint="eastAsia"/>
          <w:spacing w:val="4"/>
          <w:sz w:val="24"/>
          <w:szCs w:val="24"/>
          <w:lang w:eastAsia="zh-CN"/>
        </w:rPr>
        <w:t>%。LME</w:t>
      </w:r>
      <w:proofErr w:type="gramStart"/>
      <w:r w:rsidR="00792165">
        <w:rPr>
          <w:rFonts w:ascii="微软雅黑" w:eastAsia="微软雅黑" w:hAnsi="微软雅黑" w:cs="微软雅黑" w:hint="eastAsia"/>
          <w:spacing w:val="4"/>
          <w:sz w:val="24"/>
          <w:szCs w:val="24"/>
          <w:lang w:eastAsia="zh-CN"/>
        </w:rPr>
        <w:t>铜周度跌</w:t>
      </w:r>
      <w:proofErr w:type="gramEnd"/>
      <w:r w:rsidR="00757FF1">
        <w:rPr>
          <w:rFonts w:ascii="微软雅黑" w:eastAsia="微软雅黑" w:hAnsi="微软雅黑" w:cs="微软雅黑"/>
          <w:spacing w:val="4"/>
          <w:sz w:val="24"/>
          <w:szCs w:val="24"/>
          <w:lang w:eastAsia="zh-CN"/>
        </w:rPr>
        <w:t>0</w:t>
      </w:r>
      <w:r w:rsidR="00267D27">
        <w:rPr>
          <w:rFonts w:ascii="微软雅黑" w:eastAsia="微软雅黑" w:hAnsi="微软雅黑" w:cs="微软雅黑"/>
          <w:spacing w:val="4"/>
          <w:sz w:val="24"/>
          <w:szCs w:val="24"/>
          <w:lang w:eastAsia="zh-CN"/>
        </w:rPr>
        <w:t>.</w:t>
      </w:r>
      <w:r w:rsidR="00757FF1">
        <w:rPr>
          <w:rFonts w:ascii="微软雅黑" w:eastAsia="微软雅黑" w:hAnsi="微软雅黑" w:cs="微软雅黑"/>
          <w:spacing w:val="4"/>
          <w:sz w:val="24"/>
          <w:szCs w:val="24"/>
          <w:lang w:eastAsia="zh-CN"/>
        </w:rPr>
        <w:t>86</w:t>
      </w:r>
      <w:r w:rsidRPr="00061B45">
        <w:rPr>
          <w:rFonts w:ascii="微软雅黑" w:eastAsia="微软雅黑" w:hAnsi="微软雅黑" w:cs="微软雅黑" w:hint="eastAsia"/>
          <w:spacing w:val="4"/>
          <w:sz w:val="24"/>
          <w:szCs w:val="24"/>
          <w:lang w:eastAsia="zh-CN"/>
        </w:rPr>
        <w:t>%，COMEX</w:t>
      </w:r>
      <w:proofErr w:type="gramStart"/>
      <w:r w:rsidR="00885F07">
        <w:rPr>
          <w:rFonts w:ascii="微软雅黑" w:eastAsia="微软雅黑" w:hAnsi="微软雅黑" w:cs="微软雅黑" w:hint="eastAsia"/>
          <w:spacing w:val="4"/>
          <w:sz w:val="24"/>
          <w:szCs w:val="24"/>
          <w:lang w:eastAsia="zh-CN"/>
        </w:rPr>
        <w:t>黄金周涨</w:t>
      </w:r>
      <w:proofErr w:type="gramEnd"/>
      <w:r w:rsidR="00757FF1">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757FF1">
        <w:rPr>
          <w:rFonts w:ascii="微软雅黑" w:eastAsia="微软雅黑" w:hAnsi="微软雅黑" w:cs="微软雅黑"/>
          <w:spacing w:val="4"/>
          <w:sz w:val="24"/>
          <w:szCs w:val="24"/>
          <w:lang w:eastAsia="zh-CN"/>
        </w:rPr>
        <w:t>84</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757FF1">
        <w:rPr>
          <w:rFonts w:ascii="微软雅黑" w:eastAsia="微软雅黑" w:hAnsi="微软雅黑" w:cs="微软雅黑" w:hint="eastAsia"/>
          <w:spacing w:val="4"/>
          <w:sz w:val="24"/>
          <w:szCs w:val="24"/>
          <w:lang w:eastAsia="zh-CN"/>
        </w:rPr>
        <w:t>跌</w:t>
      </w:r>
      <w:r w:rsidR="00757FF1">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757FF1">
        <w:rPr>
          <w:rFonts w:ascii="微软雅黑" w:eastAsia="微软雅黑" w:hAnsi="微软雅黑" w:cs="微软雅黑"/>
          <w:spacing w:val="4"/>
          <w:sz w:val="24"/>
          <w:szCs w:val="24"/>
          <w:lang w:eastAsia="zh-CN"/>
        </w:rPr>
        <w:t>0</w:t>
      </w:r>
      <w:r w:rsidR="000D71D5">
        <w:rPr>
          <w:rFonts w:ascii="微软雅黑" w:eastAsia="微软雅黑" w:hAnsi="微软雅黑" w:cs="微软雅黑"/>
          <w:spacing w:val="4"/>
          <w:sz w:val="24"/>
          <w:szCs w:val="24"/>
          <w:lang w:eastAsia="zh-CN"/>
        </w:rPr>
        <w:t>4</w:t>
      </w:r>
      <w:r w:rsidRPr="00061B45">
        <w:rPr>
          <w:rFonts w:ascii="微软雅黑" w:eastAsia="微软雅黑" w:hAnsi="微软雅黑" w:cs="微软雅黑" w:hint="eastAsia"/>
          <w:spacing w:val="4"/>
          <w:sz w:val="24"/>
          <w:szCs w:val="24"/>
          <w:lang w:eastAsia="zh-CN"/>
        </w:rPr>
        <w:t>%。WTI</w:t>
      </w:r>
      <w:proofErr w:type="gramStart"/>
      <w:r w:rsidR="00757FF1">
        <w:rPr>
          <w:rFonts w:ascii="微软雅黑" w:eastAsia="微软雅黑" w:hAnsi="微软雅黑" w:cs="微软雅黑" w:hint="eastAsia"/>
          <w:spacing w:val="4"/>
          <w:sz w:val="24"/>
          <w:szCs w:val="24"/>
          <w:lang w:eastAsia="zh-CN"/>
        </w:rPr>
        <w:t>原油周涨</w:t>
      </w:r>
      <w:proofErr w:type="gramEnd"/>
      <w:r w:rsidR="00757FF1">
        <w:rPr>
          <w:rFonts w:ascii="微软雅黑" w:eastAsia="微软雅黑" w:hAnsi="微软雅黑" w:cs="微软雅黑" w:hint="eastAsia"/>
          <w:spacing w:val="4"/>
          <w:sz w:val="24"/>
          <w:szCs w:val="24"/>
          <w:lang w:eastAsia="zh-CN"/>
        </w:rPr>
        <w:t>3</w:t>
      </w:r>
      <w:r w:rsidR="00757FF1">
        <w:rPr>
          <w:rFonts w:ascii="微软雅黑" w:eastAsia="微软雅黑" w:hAnsi="微软雅黑" w:cs="微软雅黑"/>
          <w:spacing w:val="4"/>
          <w:sz w:val="24"/>
          <w:szCs w:val="24"/>
          <w:lang w:eastAsia="zh-CN"/>
        </w:rPr>
        <w:t>.70</w:t>
      </w:r>
      <w:r w:rsidRPr="000A1008">
        <w:rPr>
          <w:rFonts w:ascii="微软雅黑" w:eastAsia="微软雅黑" w:hAnsi="微软雅黑" w:cs="微软雅黑" w:hint="eastAsia"/>
          <w:spacing w:val="4"/>
          <w:sz w:val="24"/>
          <w:szCs w:val="24"/>
          <w:lang w:eastAsia="zh-CN"/>
        </w:rPr>
        <w:t>%。</w:t>
      </w:r>
      <w:r w:rsidR="00FA680D" w:rsidRPr="000A1008">
        <w:rPr>
          <w:rFonts w:ascii="微软雅黑" w:eastAsia="微软雅黑" w:hAnsi="微软雅黑" w:cs="微软雅黑"/>
          <w:spacing w:val="4"/>
          <w:sz w:val="24"/>
          <w:szCs w:val="24"/>
          <w:lang w:eastAsia="zh-CN"/>
        </w:rPr>
        <w:t>3</w:t>
      </w:r>
      <w:r w:rsidRPr="000A1008">
        <w:rPr>
          <w:rFonts w:ascii="微软雅黑" w:eastAsia="微软雅黑" w:hAnsi="微软雅黑" w:cs="微软雅黑" w:hint="eastAsia"/>
          <w:spacing w:val="4"/>
          <w:sz w:val="24"/>
          <w:szCs w:val="24"/>
          <w:lang w:eastAsia="zh-CN"/>
        </w:rPr>
        <w:t>月ICE</w:t>
      </w:r>
      <w:r w:rsidR="0041706C" w:rsidRPr="00F22F15">
        <w:rPr>
          <w:rFonts w:ascii="微软雅黑" w:eastAsia="微软雅黑" w:hAnsi="微软雅黑" w:cs="微软雅黑" w:hint="eastAsia"/>
          <w:spacing w:val="4"/>
          <w:sz w:val="24"/>
          <w:szCs w:val="24"/>
          <w:lang w:eastAsia="zh-CN"/>
        </w:rPr>
        <w:t>原糖</w:t>
      </w:r>
      <w:proofErr w:type="gramStart"/>
      <w:r w:rsidR="0041706C" w:rsidRPr="00F22F15">
        <w:rPr>
          <w:rFonts w:ascii="微软雅黑" w:eastAsia="微软雅黑" w:hAnsi="微软雅黑" w:cs="微软雅黑" w:hint="eastAsia"/>
          <w:spacing w:val="4"/>
          <w:sz w:val="24"/>
          <w:szCs w:val="24"/>
          <w:lang w:eastAsia="zh-CN"/>
        </w:rPr>
        <w:t>期货周</w:t>
      </w:r>
      <w:proofErr w:type="gramEnd"/>
      <w:r w:rsidR="000A1008" w:rsidRPr="00F22F15">
        <w:rPr>
          <w:rFonts w:ascii="微软雅黑" w:eastAsia="微软雅黑" w:hAnsi="微软雅黑" w:cs="微软雅黑" w:hint="eastAsia"/>
          <w:spacing w:val="4"/>
          <w:sz w:val="24"/>
          <w:szCs w:val="24"/>
          <w:lang w:eastAsia="zh-CN"/>
        </w:rPr>
        <w:t>跌</w:t>
      </w:r>
      <w:r w:rsidR="008A2FED" w:rsidRPr="00F22F15">
        <w:rPr>
          <w:rFonts w:ascii="微软雅黑" w:eastAsia="微软雅黑" w:hAnsi="微软雅黑" w:cs="微软雅黑"/>
          <w:spacing w:val="4"/>
          <w:sz w:val="24"/>
          <w:szCs w:val="24"/>
          <w:lang w:eastAsia="zh-CN"/>
        </w:rPr>
        <w:t>0</w:t>
      </w:r>
      <w:r w:rsidR="008D443E" w:rsidRPr="00F22F15">
        <w:rPr>
          <w:rFonts w:ascii="微软雅黑" w:eastAsia="微软雅黑" w:hAnsi="微软雅黑" w:cs="微软雅黑" w:hint="eastAsia"/>
          <w:spacing w:val="4"/>
          <w:sz w:val="24"/>
          <w:szCs w:val="24"/>
          <w:lang w:eastAsia="zh-CN"/>
        </w:rPr>
        <w:t>.</w:t>
      </w:r>
      <w:r w:rsidR="00F22F15" w:rsidRPr="00F22F15">
        <w:rPr>
          <w:rFonts w:ascii="微软雅黑" w:eastAsia="微软雅黑" w:hAnsi="微软雅黑" w:cs="微软雅黑"/>
          <w:spacing w:val="4"/>
          <w:sz w:val="24"/>
          <w:szCs w:val="24"/>
          <w:lang w:eastAsia="zh-CN"/>
        </w:rPr>
        <w:t>18</w:t>
      </w:r>
      <w:r w:rsidRPr="00F22F15">
        <w:rPr>
          <w:rFonts w:ascii="微软雅黑" w:eastAsia="微软雅黑" w:hAnsi="微软雅黑" w:cs="微软雅黑" w:hint="eastAsia"/>
          <w:spacing w:val="4"/>
          <w:sz w:val="24"/>
          <w:szCs w:val="24"/>
          <w:lang w:eastAsia="zh-CN"/>
        </w:rPr>
        <w:t>%，</w:t>
      </w:r>
      <w:r w:rsidR="0041706C" w:rsidRPr="00F22F15">
        <w:rPr>
          <w:rFonts w:ascii="微软雅黑" w:eastAsia="微软雅黑" w:hAnsi="微软雅黑" w:cs="微软雅黑" w:hint="eastAsia"/>
          <w:spacing w:val="4"/>
          <w:sz w:val="24"/>
          <w:szCs w:val="24"/>
          <w:lang w:eastAsia="zh-CN"/>
        </w:rPr>
        <w:t>12</w:t>
      </w:r>
      <w:r w:rsidRPr="00F22F15">
        <w:rPr>
          <w:rFonts w:ascii="微软雅黑" w:eastAsia="微软雅黑" w:hAnsi="微软雅黑" w:cs="微软雅黑" w:hint="eastAsia"/>
          <w:spacing w:val="4"/>
          <w:sz w:val="24"/>
          <w:szCs w:val="24"/>
          <w:lang w:eastAsia="zh-CN"/>
        </w:rPr>
        <w:t>月ICE</w:t>
      </w:r>
      <w:proofErr w:type="gramStart"/>
      <w:r w:rsidR="0041706C" w:rsidRPr="00F22F15">
        <w:rPr>
          <w:rFonts w:ascii="微软雅黑" w:eastAsia="微软雅黑" w:hAnsi="微软雅黑" w:cs="微软雅黑" w:hint="eastAsia"/>
          <w:spacing w:val="4"/>
          <w:sz w:val="24"/>
          <w:szCs w:val="24"/>
          <w:lang w:eastAsia="zh-CN"/>
        </w:rPr>
        <w:t>棉周</w:t>
      </w:r>
      <w:r w:rsidR="000A1008" w:rsidRPr="00F22F15">
        <w:rPr>
          <w:rFonts w:ascii="微软雅黑" w:eastAsia="微软雅黑" w:hAnsi="微软雅黑" w:cs="微软雅黑" w:hint="eastAsia"/>
          <w:spacing w:val="4"/>
          <w:sz w:val="24"/>
          <w:szCs w:val="24"/>
          <w:lang w:eastAsia="zh-CN"/>
        </w:rPr>
        <w:t>跌</w:t>
      </w:r>
      <w:proofErr w:type="gramEnd"/>
      <w:r w:rsidR="00F22F15" w:rsidRPr="00F22F15">
        <w:rPr>
          <w:rFonts w:ascii="微软雅黑" w:eastAsia="微软雅黑" w:hAnsi="微软雅黑" w:cs="微软雅黑"/>
          <w:spacing w:val="4"/>
          <w:sz w:val="24"/>
          <w:szCs w:val="24"/>
          <w:lang w:eastAsia="zh-CN"/>
        </w:rPr>
        <w:t>0</w:t>
      </w:r>
      <w:r w:rsidR="008D443E" w:rsidRPr="00F22F15">
        <w:rPr>
          <w:rFonts w:ascii="微软雅黑" w:eastAsia="微软雅黑" w:hAnsi="微软雅黑" w:cs="微软雅黑" w:hint="eastAsia"/>
          <w:spacing w:val="4"/>
          <w:sz w:val="24"/>
          <w:szCs w:val="24"/>
          <w:lang w:eastAsia="zh-CN"/>
        </w:rPr>
        <w:t>.</w:t>
      </w:r>
      <w:r w:rsidR="00F22F15" w:rsidRPr="00F22F15">
        <w:rPr>
          <w:rFonts w:ascii="微软雅黑" w:eastAsia="微软雅黑" w:hAnsi="微软雅黑" w:cs="微软雅黑"/>
          <w:spacing w:val="4"/>
          <w:sz w:val="24"/>
          <w:szCs w:val="24"/>
          <w:lang w:eastAsia="zh-CN"/>
        </w:rPr>
        <w:t>53</w:t>
      </w:r>
      <w:r w:rsidRPr="00F22F1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4C37EB">
        <w:rPr>
          <w:rFonts w:ascii="微软雅黑" w:eastAsia="微软雅黑" w:hAnsi="微软雅黑" w:cs="微软雅黑" w:hint="eastAsia"/>
          <w:spacing w:val="4"/>
          <w:sz w:val="24"/>
          <w:szCs w:val="24"/>
          <w:lang w:eastAsia="zh-CN"/>
        </w:rPr>
        <w:t>跌</w:t>
      </w:r>
      <w:r w:rsidR="00757FF1">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757FF1">
        <w:rPr>
          <w:rFonts w:ascii="微软雅黑" w:eastAsia="微软雅黑" w:hAnsi="微软雅黑" w:cs="微软雅黑"/>
          <w:spacing w:val="4"/>
          <w:sz w:val="24"/>
          <w:szCs w:val="24"/>
          <w:lang w:eastAsia="zh-CN"/>
        </w:rPr>
        <w:t>28</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757FF1"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4A40815A">
            <wp:extent cx="6124575" cy="371908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9598" cy="3722132"/>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hint="eastAsia"/>
          <w:bCs/>
          <w:spacing w:val="4"/>
          <w:sz w:val="24"/>
          <w:szCs w:val="24"/>
          <w:lang w:eastAsia="zh-CN"/>
        </w:rPr>
        <w:t>欧洲多国开始实施冬令时，本周起，欧洲金融市场的交易时间和经济数据的公布时间将较夏令时延后</w:t>
      </w:r>
      <w:r w:rsidR="00071D34" w:rsidRPr="00071D34">
        <w:rPr>
          <w:rFonts w:ascii="微软雅黑" w:eastAsia="微软雅黑" w:hAnsi="微软雅黑" w:cs="微软雅黑"/>
          <w:bCs/>
          <w:spacing w:val="4"/>
          <w:sz w:val="24"/>
          <w:szCs w:val="24"/>
          <w:lang w:eastAsia="zh-CN"/>
        </w:rPr>
        <w:t>1</w:t>
      </w:r>
      <w:r w:rsidR="00071D34" w:rsidRPr="00071D34">
        <w:rPr>
          <w:rFonts w:ascii="微软雅黑" w:eastAsia="微软雅黑" w:hAnsi="微软雅黑" w:cs="微软雅黑" w:hint="eastAsia"/>
          <w:bCs/>
          <w:spacing w:val="4"/>
          <w:sz w:val="24"/>
          <w:szCs w:val="24"/>
          <w:lang w:eastAsia="zh-CN"/>
        </w:rPr>
        <w:t>个小时。</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hint="eastAsia"/>
          <w:bCs/>
          <w:spacing w:val="4"/>
          <w:sz w:val="24"/>
          <w:szCs w:val="24"/>
          <w:lang w:eastAsia="zh-CN"/>
        </w:rPr>
        <w:t>亚投行行长金立群表示，截至目前，亚投行共批准</w:t>
      </w:r>
      <w:r w:rsidR="00071D34" w:rsidRPr="00071D34">
        <w:rPr>
          <w:rFonts w:ascii="微软雅黑" w:eastAsia="微软雅黑" w:hAnsi="微软雅黑" w:cs="微软雅黑"/>
          <w:bCs/>
          <w:spacing w:val="4"/>
          <w:sz w:val="24"/>
          <w:szCs w:val="24"/>
          <w:lang w:eastAsia="zh-CN"/>
        </w:rPr>
        <w:t>286</w:t>
      </w:r>
      <w:r w:rsidR="00071D34" w:rsidRPr="00071D34">
        <w:rPr>
          <w:rFonts w:ascii="微软雅黑" w:eastAsia="微软雅黑" w:hAnsi="微软雅黑" w:cs="微软雅黑" w:hint="eastAsia"/>
          <w:bCs/>
          <w:spacing w:val="4"/>
          <w:sz w:val="24"/>
          <w:szCs w:val="24"/>
          <w:lang w:eastAsia="zh-CN"/>
        </w:rPr>
        <w:t>个项目，总金额近</w:t>
      </w:r>
      <w:r w:rsidR="00071D34" w:rsidRPr="00071D34">
        <w:rPr>
          <w:rFonts w:ascii="微软雅黑" w:eastAsia="微软雅黑" w:hAnsi="微软雅黑" w:cs="微软雅黑"/>
          <w:bCs/>
          <w:spacing w:val="4"/>
          <w:sz w:val="24"/>
          <w:szCs w:val="24"/>
          <w:lang w:eastAsia="zh-CN"/>
        </w:rPr>
        <w:t>550</w:t>
      </w:r>
      <w:r w:rsidR="00071D34" w:rsidRPr="00071D34">
        <w:rPr>
          <w:rFonts w:ascii="微软雅黑" w:eastAsia="微软雅黑" w:hAnsi="微软雅黑" w:cs="微软雅黑" w:hint="eastAsia"/>
          <w:bCs/>
          <w:spacing w:val="4"/>
          <w:sz w:val="24"/>
          <w:szCs w:val="24"/>
          <w:lang w:eastAsia="zh-CN"/>
        </w:rPr>
        <w:t>亿美元，撬动总投资超过</w:t>
      </w:r>
      <w:r w:rsidR="00071D34" w:rsidRPr="00071D34">
        <w:rPr>
          <w:rFonts w:ascii="微软雅黑" w:eastAsia="微软雅黑" w:hAnsi="微软雅黑" w:cs="微软雅黑"/>
          <w:bCs/>
          <w:spacing w:val="4"/>
          <w:sz w:val="24"/>
          <w:szCs w:val="24"/>
          <w:lang w:eastAsia="zh-CN"/>
        </w:rPr>
        <w:t>1500</w:t>
      </w:r>
      <w:r w:rsidR="00071D34" w:rsidRPr="00071D34">
        <w:rPr>
          <w:rFonts w:ascii="微软雅黑" w:eastAsia="微软雅黑" w:hAnsi="微软雅黑" w:cs="微软雅黑" w:hint="eastAsia"/>
          <w:bCs/>
          <w:spacing w:val="4"/>
          <w:sz w:val="24"/>
          <w:szCs w:val="24"/>
          <w:lang w:eastAsia="zh-CN"/>
        </w:rPr>
        <w:t>亿美元。</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spacing w:val="4"/>
          <w:sz w:val="24"/>
          <w:szCs w:val="24"/>
          <w:lang w:eastAsia="zh-CN"/>
        </w:rPr>
        <w:t>2024</w:t>
      </w:r>
      <w:r w:rsidR="00071D34" w:rsidRPr="00071D34">
        <w:rPr>
          <w:rFonts w:ascii="微软雅黑" w:eastAsia="微软雅黑" w:hAnsi="微软雅黑" w:cs="微软雅黑" w:hint="eastAsia"/>
          <w:spacing w:val="4"/>
          <w:sz w:val="24"/>
          <w:szCs w:val="24"/>
          <w:lang w:eastAsia="zh-CN"/>
        </w:rPr>
        <w:t>年二十国集团工商峰会</w:t>
      </w:r>
      <w:r w:rsidR="00071D34" w:rsidRPr="00071D34">
        <w:rPr>
          <w:rFonts w:ascii="微软雅黑" w:eastAsia="微软雅黑" w:hAnsi="微软雅黑" w:cs="微软雅黑"/>
          <w:spacing w:val="4"/>
          <w:sz w:val="24"/>
          <w:szCs w:val="24"/>
          <w:lang w:eastAsia="zh-CN"/>
        </w:rPr>
        <w:t>24</w:t>
      </w:r>
      <w:r w:rsidR="00071D34" w:rsidRPr="00071D34">
        <w:rPr>
          <w:rFonts w:ascii="微软雅黑" w:eastAsia="微软雅黑" w:hAnsi="微软雅黑" w:cs="微软雅黑" w:hint="eastAsia"/>
          <w:spacing w:val="4"/>
          <w:sz w:val="24"/>
          <w:szCs w:val="24"/>
          <w:lang w:eastAsia="zh-CN"/>
        </w:rPr>
        <w:t>日至</w:t>
      </w:r>
      <w:r w:rsidR="00071D34" w:rsidRPr="00071D34">
        <w:rPr>
          <w:rFonts w:ascii="微软雅黑" w:eastAsia="微软雅黑" w:hAnsi="微软雅黑" w:cs="微软雅黑"/>
          <w:spacing w:val="4"/>
          <w:sz w:val="24"/>
          <w:szCs w:val="24"/>
          <w:lang w:eastAsia="zh-CN"/>
        </w:rPr>
        <w:t>25</w:t>
      </w:r>
      <w:r w:rsidR="00071D34" w:rsidRPr="00071D34">
        <w:rPr>
          <w:rFonts w:ascii="微软雅黑" w:eastAsia="微软雅黑" w:hAnsi="微软雅黑" w:cs="微软雅黑" w:hint="eastAsia"/>
          <w:spacing w:val="4"/>
          <w:sz w:val="24"/>
          <w:szCs w:val="24"/>
          <w:lang w:eastAsia="zh-CN"/>
        </w:rPr>
        <w:t>日在巴西圣保罗举行，二十国集团工商界代表就贸易体系和可持续发展等议题展开探讨并发布相关报告。二十国集团工商峰会在</w:t>
      </w:r>
      <w:r w:rsidR="00071D34" w:rsidRPr="00071D34">
        <w:rPr>
          <w:rFonts w:ascii="微软雅黑" w:eastAsia="微软雅黑" w:hAnsi="微软雅黑" w:cs="微软雅黑"/>
          <w:spacing w:val="4"/>
          <w:sz w:val="24"/>
          <w:szCs w:val="24"/>
          <w:lang w:eastAsia="zh-CN"/>
        </w:rPr>
        <w:t>25</w:t>
      </w:r>
      <w:r w:rsidR="00071D34" w:rsidRPr="00071D34">
        <w:rPr>
          <w:rFonts w:ascii="微软雅黑" w:eastAsia="微软雅黑" w:hAnsi="微软雅黑" w:cs="微软雅黑" w:hint="eastAsia"/>
          <w:spacing w:val="4"/>
          <w:sz w:val="24"/>
          <w:szCs w:val="24"/>
          <w:lang w:eastAsia="zh-CN"/>
        </w:rPr>
        <w:t>日</w:t>
      </w:r>
      <w:r w:rsidR="00071D34" w:rsidRPr="00071D34">
        <w:rPr>
          <w:rFonts w:ascii="微软雅黑" w:eastAsia="微软雅黑" w:hAnsi="微软雅黑" w:cs="微软雅黑" w:hint="eastAsia"/>
          <w:spacing w:val="4"/>
          <w:sz w:val="24"/>
          <w:szCs w:val="24"/>
          <w:lang w:eastAsia="zh-CN"/>
        </w:rPr>
        <w:lastRenderedPageBreak/>
        <w:t>发布的报告中提出有关数字包容性和网络安全的两项基本行为准则，以及用数字化提高国际贸易效率等七项建议。</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hint="eastAsia"/>
          <w:spacing w:val="4"/>
          <w:sz w:val="24"/>
          <w:szCs w:val="24"/>
          <w:lang w:eastAsia="zh-CN"/>
        </w:rPr>
        <w:t>欧洲央行管委诺特：当前欧元区经济形势虽然不太好，但并没有人们所说的那么糟糕，欧元区的疲软情况有点令人困惑，预计欧元区将实现软着陆，</w:t>
      </w:r>
      <w:proofErr w:type="gramStart"/>
      <w:r w:rsidR="00071D34" w:rsidRPr="00071D34">
        <w:rPr>
          <w:rFonts w:ascii="微软雅黑" w:eastAsia="微软雅黑" w:hAnsi="微软雅黑" w:cs="微软雅黑" w:hint="eastAsia"/>
          <w:spacing w:val="4"/>
          <w:sz w:val="24"/>
          <w:szCs w:val="24"/>
          <w:lang w:eastAsia="zh-CN"/>
        </w:rPr>
        <w:t>不</w:t>
      </w:r>
      <w:proofErr w:type="gramEnd"/>
      <w:r w:rsidR="00071D34" w:rsidRPr="00071D34">
        <w:rPr>
          <w:rFonts w:ascii="微软雅黑" w:eastAsia="微软雅黑" w:hAnsi="微软雅黑" w:cs="微软雅黑" w:hint="eastAsia"/>
          <w:spacing w:val="4"/>
          <w:sz w:val="24"/>
          <w:szCs w:val="24"/>
          <w:lang w:eastAsia="zh-CN"/>
        </w:rPr>
        <w:t>预期会出现衰退，可能会看到通胀下降的速度快于预期，必须对有关利率的所有选项保持开放，如果出现上行通胀风险，政策收紧可能会更加缓慢，需要采取逐次会议的方式</w:t>
      </w:r>
      <w:proofErr w:type="gramStart"/>
      <w:r w:rsidR="00071D34" w:rsidRPr="00071D34">
        <w:rPr>
          <w:rFonts w:ascii="微软雅黑" w:eastAsia="微软雅黑" w:hAnsi="微软雅黑" w:cs="微软雅黑" w:hint="eastAsia"/>
          <w:spacing w:val="4"/>
          <w:sz w:val="24"/>
          <w:szCs w:val="24"/>
          <w:lang w:eastAsia="zh-CN"/>
        </w:rPr>
        <w:t>作出</w:t>
      </w:r>
      <w:proofErr w:type="gramEnd"/>
      <w:r w:rsidR="00071D34" w:rsidRPr="00071D34">
        <w:rPr>
          <w:rFonts w:ascii="微软雅黑" w:eastAsia="微软雅黑" w:hAnsi="微软雅黑" w:cs="微软雅黑" w:hint="eastAsia"/>
          <w:spacing w:val="4"/>
          <w:sz w:val="24"/>
          <w:szCs w:val="24"/>
          <w:lang w:eastAsia="zh-CN"/>
        </w:rPr>
        <w:t>决策，以保留利率选择的灵活性。</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hint="eastAsia"/>
          <w:spacing w:val="4"/>
          <w:sz w:val="24"/>
          <w:szCs w:val="24"/>
          <w:lang w:eastAsia="zh-CN"/>
        </w:rPr>
        <w:t>俄罗斯央行</w:t>
      </w:r>
      <w:r w:rsidR="00071D34" w:rsidRPr="00071D34">
        <w:rPr>
          <w:rFonts w:ascii="微软雅黑" w:eastAsia="微软雅黑" w:hAnsi="微软雅黑" w:cs="微软雅黑"/>
          <w:spacing w:val="4"/>
          <w:sz w:val="24"/>
          <w:szCs w:val="24"/>
          <w:lang w:eastAsia="zh-CN"/>
        </w:rPr>
        <w:t>10</w:t>
      </w:r>
      <w:r w:rsidR="00071D34" w:rsidRPr="00071D34">
        <w:rPr>
          <w:rFonts w:ascii="微软雅黑" w:eastAsia="微软雅黑" w:hAnsi="微软雅黑" w:cs="微软雅黑" w:hint="eastAsia"/>
          <w:spacing w:val="4"/>
          <w:sz w:val="24"/>
          <w:szCs w:val="24"/>
          <w:lang w:eastAsia="zh-CN"/>
        </w:rPr>
        <w:t>月意外将关键利率上调</w:t>
      </w:r>
      <w:r w:rsidR="00071D34" w:rsidRPr="00071D34">
        <w:rPr>
          <w:rFonts w:ascii="微软雅黑" w:eastAsia="微软雅黑" w:hAnsi="微软雅黑" w:cs="微软雅黑"/>
          <w:spacing w:val="4"/>
          <w:sz w:val="24"/>
          <w:szCs w:val="24"/>
          <w:lang w:eastAsia="zh-CN"/>
        </w:rPr>
        <w:t>200</w:t>
      </w:r>
      <w:r w:rsidR="00071D34" w:rsidRPr="00071D34">
        <w:rPr>
          <w:rFonts w:ascii="微软雅黑" w:eastAsia="微软雅黑" w:hAnsi="微软雅黑" w:cs="微软雅黑" w:hint="eastAsia"/>
          <w:spacing w:val="4"/>
          <w:sz w:val="24"/>
          <w:szCs w:val="24"/>
          <w:lang w:eastAsia="zh-CN"/>
        </w:rPr>
        <w:t>基点至</w:t>
      </w:r>
      <w:r w:rsidR="00071D34" w:rsidRPr="00071D34">
        <w:rPr>
          <w:rFonts w:ascii="微软雅黑" w:eastAsia="微软雅黑" w:hAnsi="微软雅黑" w:cs="微软雅黑"/>
          <w:spacing w:val="4"/>
          <w:sz w:val="24"/>
          <w:szCs w:val="24"/>
          <w:lang w:eastAsia="zh-CN"/>
        </w:rPr>
        <w:t>21.00%</w:t>
      </w:r>
      <w:r w:rsidR="00071D34" w:rsidRPr="00071D34">
        <w:rPr>
          <w:rFonts w:ascii="微软雅黑" w:eastAsia="微软雅黑" w:hAnsi="微软雅黑" w:cs="微软雅黑" w:hint="eastAsia"/>
          <w:spacing w:val="4"/>
          <w:sz w:val="24"/>
          <w:szCs w:val="24"/>
          <w:lang w:eastAsia="zh-CN"/>
        </w:rPr>
        <w:t>，市场预期上调</w:t>
      </w:r>
      <w:r w:rsidR="00071D34" w:rsidRPr="00071D34">
        <w:rPr>
          <w:rFonts w:ascii="微软雅黑" w:eastAsia="微软雅黑" w:hAnsi="微软雅黑" w:cs="微软雅黑"/>
          <w:spacing w:val="4"/>
          <w:sz w:val="24"/>
          <w:szCs w:val="24"/>
          <w:lang w:eastAsia="zh-CN"/>
        </w:rPr>
        <w:t>100</w:t>
      </w:r>
      <w:r w:rsidR="00071D34" w:rsidRPr="00071D34">
        <w:rPr>
          <w:rFonts w:ascii="微软雅黑" w:eastAsia="微软雅黑" w:hAnsi="微软雅黑" w:cs="微软雅黑" w:hint="eastAsia"/>
          <w:spacing w:val="4"/>
          <w:sz w:val="24"/>
          <w:szCs w:val="24"/>
          <w:lang w:eastAsia="zh-CN"/>
        </w:rPr>
        <w:t>基点。</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hint="eastAsia"/>
          <w:spacing w:val="4"/>
          <w:sz w:val="24"/>
          <w:szCs w:val="24"/>
          <w:lang w:eastAsia="zh-CN"/>
        </w:rPr>
        <w:t>美国</w:t>
      </w:r>
      <w:r w:rsidR="00071D34" w:rsidRPr="00071D34">
        <w:rPr>
          <w:rFonts w:ascii="微软雅黑" w:eastAsia="微软雅黑" w:hAnsi="微软雅黑" w:cs="微软雅黑"/>
          <w:spacing w:val="4"/>
          <w:sz w:val="24"/>
          <w:szCs w:val="24"/>
          <w:lang w:eastAsia="zh-CN"/>
        </w:rPr>
        <w:t>10</w:t>
      </w:r>
      <w:r w:rsidR="00071D34" w:rsidRPr="00071D34">
        <w:rPr>
          <w:rFonts w:ascii="微软雅黑" w:eastAsia="微软雅黑" w:hAnsi="微软雅黑" w:cs="微软雅黑" w:hint="eastAsia"/>
          <w:spacing w:val="4"/>
          <w:sz w:val="24"/>
          <w:szCs w:val="24"/>
          <w:lang w:eastAsia="zh-CN"/>
        </w:rPr>
        <w:t>月密歇根大学消费者信心指数终值</w:t>
      </w:r>
      <w:r w:rsidR="00071D34" w:rsidRPr="00071D34">
        <w:rPr>
          <w:rFonts w:ascii="微软雅黑" w:eastAsia="微软雅黑" w:hAnsi="微软雅黑" w:cs="微软雅黑"/>
          <w:spacing w:val="4"/>
          <w:sz w:val="24"/>
          <w:szCs w:val="24"/>
          <w:lang w:eastAsia="zh-CN"/>
        </w:rPr>
        <w:t>70.5</w:t>
      </w:r>
      <w:r w:rsidR="00071D34" w:rsidRPr="00071D34">
        <w:rPr>
          <w:rFonts w:ascii="微软雅黑" w:eastAsia="微软雅黑" w:hAnsi="微软雅黑" w:cs="微软雅黑" w:hint="eastAsia"/>
          <w:spacing w:val="4"/>
          <w:sz w:val="24"/>
          <w:szCs w:val="24"/>
          <w:lang w:eastAsia="zh-CN"/>
        </w:rPr>
        <w:t>，预期</w:t>
      </w:r>
      <w:r w:rsidR="00071D34" w:rsidRPr="00071D34">
        <w:rPr>
          <w:rFonts w:ascii="微软雅黑" w:eastAsia="微软雅黑" w:hAnsi="微软雅黑" w:cs="微软雅黑"/>
          <w:spacing w:val="4"/>
          <w:sz w:val="24"/>
          <w:szCs w:val="24"/>
          <w:lang w:eastAsia="zh-CN"/>
        </w:rPr>
        <w:t>69.0</w:t>
      </w:r>
      <w:r w:rsidR="00071D34" w:rsidRPr="00071D34">
        <w:rPr>
          <w:rFonts w:ascii="微软雅黑" w:eastAsia="微软雅黑" w:hAnsi="微软雅黑" w:cs="微软雅黑" w:hint="eastAsia"/>
          <w:spacing w:val="4"/>
          <w:sz w:val="24"/>
          <w:szCs w:val="24"/>
          <w:lang w:eastAsia="zh-CN"/>
        </w:rPr>
        <w:t>，初值</w:t>
      </w:r>
      <w:r w:rsidR="00071D34" w:rsidRPr="00071D34">
        <w:rPr>
          <w:rFonts w:ascii="微软雅黑" w:eastAsia="微软雅黑" w:hAnsi="微软雅黑" w:cs="微软雅黑"/>
          <w:spacing w:val="4"/>
          <w:sz w:val="24"/>
          <w:szCs w:val="24"/>
          <w:lang w:eastAsia="zh-CN"/>
        </w:rPr>
        <w:t>68.9</w:t>
      </w:r>
      <w:r w:rsidR="00071D34" w:rsidRPr="00071D34">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spacing w:val="4"/>
          <w:sz w:val="24"/>
          <w:szCs w:val="24"/>
          <w:lang w:eastAsia="zh-CN"/>
        </w:rPr>
        <w:t>9</w:t>
      </w:r>
      <w:r w:rsidR="00071D34" w:rsidRPr="00071D34">
        <w:rPr>
          <w:rFonts w:ascii="微软雅黑" w:eastAsia="微软雅黑" w:hAnsi="微软雅黑" w:cs="微软雅黑" w:hint="eastAsia"/>
          <w:spacing w:val="4"/>
          <w:sz w:val="24"/>
          <w:szCs w:val="24"/>
          <w:lang w:eastAsia="zh-CN"/>
        </w:rPr>
        <w:t>月终值</w:t>
      </w:r>
      <w:r w:rsidR="00071D34" w:rsidRPr="00071D34">
        <w:rPr>
          <w:rFonts w:ascii="微软雅黑" w:eastAsia="微软雅黑" w:hAnsi="微软雅黑" w:cs="微软雅黑"/>
          <w:spacing w:val="4"/>
          <w:sz w:val="24"/>
          <w:szCs w:val="24"/>
          <w:lang w:eastAsia="zh-CN"/>
        </w:rPr>
        <w:t>70.1</w:t>
      </w:r>
      <w:r w:rsidR="00071D34" w:rsidRPr="00071D34">
        <w:rPr>
          <w:rFonts w:ascii="微软雅黑" w:eastAsia="微软雅黑" w:hAnsi="微软雅黑" w:cs="微软雅黑" w:hint="eastAsia"/>
          <w:spacing w:val="4"/>
          <w:sz w:val="24"/>
          <w:szCs w:val="24"/>
          <w:lang w:eastAsia="zh-CN"/>
        </w:rPr>
        <w:t>。一年期通胀率预期终值</w:t>
      </w:r>
      <w:r w:rsidR="00071D34" w:rsidRPr="00071D34">
        <w:rPr>
          <w:rFonts w:ascii="微软雅黑" w:eastAsia="微软雅黑" w:hAnsi="微软雅黑" w:cs="微软雅黑"/>
          <w:spacing w:val="4"/>
          <w:sz w:val="24"/>
          <w:szCs w:val="24"/>
          <w:lang w:eastAsia="zh-CN"/>
        </w:rPr>
        <w:t>2.7%</w:t>
      </w:r>
      <w:r w:rsidR="00071D34" w:rsidRPr="00071D34">
        <w:rPr>
          <w:rFonts w:ascii="微软雅黑" w:eastAsia="微软雅黑" w:hAnsi="微软雅黑" w:cs="微软雅黑" w:hint="eastAsia"/>
          <w:spacing w:val="4"/>
          <w:sz w:val="24"/>
          <w:szCs w:val="24"/>
          <w:lang w:eastAsia="zh-CN"/>
        </w:rPr>
        <w:t>，初值</w:t>
      </w:r>
      <w:r w:rsidR="00071D34" w:rsidRPr="00071D34">
        <w:rPr>
          <w:rFonts w:ascii="微软雅黑" w:eastAsia="微软雅黑" w:hAnsi="微软雅黑" w:cs="微软雅黑"/>
          <w:spacing w:val="4"/>
          <w:sz w:val="24"/>
          <w:szCs w:val="24"/>
          <w:lang w:eastAsia="zh-CN"/>
        </w:rPr>
        <w:t>2.9%</w:t>
      </w:r>
      <w:r w:rsidR="00071D34" w:rsidRPr="00071D34">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spacing w:val="4"/>
          <w:sz w:val="24"/>
          <w:szCs w:val="24"/>
          <w:lang w:eastAsia="zh-CN"/>
        </w:rPr>
        <w:t>9</w:t>
      </w:r>
      <w:r w:rsidR="00071D34" w:rsidRPr="00071D34">
        <w:rPr>
          <w:rFonts w:ascii="微软雅黑" w:eastAsia="微软雅黑" w:hAnsi="微软雅黑" w:cs="微软雅黑" w:hint="eastAsia"/>
          <w:spacing w:val="4"/>
          <w:sz w:val="24"/>
          <w:szCs w:val="24"/>
          <w:lang w:eastAsia="zh-CN"/>
        </w:rPr>
        <w:t>月终值</w:t>
      </w:r>
      <w:r w:rsidR="00071D34" w:rsidRPr="00071D34">
        <w:rPr>
          <w:rFonts w:ascii="微软雅黑" w:eastAsia="微软雅黑" w:hAnsi="微软雅黑" w:cs="微软雅黑"/>
          <w:spacing w:val="4"/>
          <w:sz w:val="24"/>
          <w:szCs w:val="24"/>
          <w:lang w:eastAsia="zh-CN"/>
        </w:rPr>
        <w:t>2.7%</w:t>
      </w:r>
      <w:r w:rsidR="00071D34" w:rsidRPr="00071D34">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hint="eastAsia"/>
          <w:spacing w:val="4"/>
          <w:sz w:val="24"/>
          <w:szCs w:val="24"/>
          <w:lang w:eastAsia="zh-CN"/>
        </w:rPr>
        <w:t>美国</w:t>
      </w:r>
      <w:r w:rsidR="00071D34" w:rsidRPr="00071D34">
        <w:rPr>
          <w:rFonts w:ascii="微软雅黑" w:eastAsia="微软雅黑" w:hAnsi="微软雅黑" w:cs="微软雅黑"/>
          <w:spacing w:val="4"/>
          <w:sz w:val="24"/>
          <w:szCs w:val="24"/>
          <w:lang w:eastAsia="zh-CN"/>
        </w:rPr>
        <w:t>9</w:t>
      </w:r>
      <w:r w:rsidR="00071D34" w:rsidRPr="00071D34">
        <w:rPr>
          <w:rFonts w:ascii="微软雅黑" w:eastAsia="微软雅黑" w:hAnsi="微软雅黑" w:cs="微软雅黑" w:hint="eastAsia"/>
          <w:spacing w:val="4"/>
          <w:sz w:val="24"/>
          <w:szCs w:val="24"/>
          <w:lang w:eastAsia="zh-CN"/>
        </w:rPr>
        <w:t>月耐用品订单初值环比降</w:t>
      </w:r>
      <w:r w:rsidR="00071D34" w:rsidRPr="00071D34">
        <w:rPr>
          <w:rFonts w:ascii="微软雅黑" w:eastAsia="微软雅黑" w:hAnsi="微软雅黑" w:cs="微软雅黑"/>
          <w:spacing w:val="4"/>
          <w:sz w:val="24"/>
          <w:szCs w:val="24"/>
          <w:lang w:eastAsia="zh-CN"/>
        </w:rPr>
        <w:t>0.8%</w:t>
      </w:r>
      <w:r w:rsidR="00071D34" w:rsidRPr="00071D34">
        <w:rPr>
          <w:rFonts w:ascii="微软雅黑" w:eastAsia="微软雅黑" w:hAnsi="微软雅黑" w:cs="微软雅黑" w:hint="eastAsia"/>
          <w:spacing w:val="4"/>
          <w:sz w:val="24"/>
          <w:szCs w:val="24"/>
          <w:lang w:eastAsia="zh-CN"/>
        </w:rPr>
        <w:t>，预期降</w:t>
      </w:r>
      <w:r w:rsidR="00071D34" w:rsidRPr="00071D34">
        <w:rPr>
          <w:rFonts w:ascii="微软雅黑" w:eastAsia="微软雅黑" w:hAnsi="微软雅黑" w:cs="微软雅黑"/>
          <w:spacing w:val="4"/>
          <w:sz w:val="24"/>
          <w:szCs w:val="24"/>
          <w:lang w:eastAsia="zh-CN"/>
        </w:rPr>
        <w:t>1.0%</w:t>
      </w:r>
      <w:r w:rsidR="00071D34" w:rsidRPr="00071D34">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spacing w:val="4"/>
          <w:sz w:val="24"/>
          <w:szCs w:val="24"/>
          <w:lang w:eastAsia="zh-CN"/>
        </w:rPr>
        <w:t>8</w:t>
      </w:r>
      <w:r w:rsidR="00071D34" w:rsidRPr="00071D34">
        <w:rPr>
          <w:rFonts w:ascii="微软雅黑" w:eastAsia="微软雅黑" w:hAnsi="微软雅黑" w:cs="微软雅黑" w:hint="eastAsia"/>
          <w:spacing w:val="4"/>
          <w:sz w:val="24"/>
          <w:szCs w:val="24"/>
          <w:lang w:eastAsia="zh-CN"/>
        </w:rPr>
        <w:t>月终值持平。</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hint="eastAsia"/>
          <w:spacing w:val="4"/>
          <w:sz w:val="24"/>
          <w:szCs w:val="24"/>
          <w:lang w:eastAsia="zh-CN"/>
        </w:rPr>
        <w:t>加拿大</w:t>
      </w:r>
      <w:r w:rsidR="00071D34" w:rsidRPr="00071D34">
        <w:rPr>
          <w:rFonts w:ascii="微软雅黑" w:eastAsia="微软雅黑" w:hAnsi="微软雅黑" w:cs="微软雅黑"/>
          <w:spacing w:val="4"/>
          <w:sz w:val="24"/>
          <w:szCs w:val="24"/>
          <w:lang w:eastAsia="zh-CN"/>
        </w:rPr>
        <w:t>8</w:t>
      </w:r>
      <w:r w:rsidR="00071D34" w:rsidRPr="00071D34">
        <w:rPr>
          <w:rFonts w:ascii="微软雅黑" w:eastAsia="微软雅黑" w:hAnsi="微软雅黑" w:cs="微软雅黑" w:hint="eastAsia"/>
          <w:spacing w:val="4"/>
          <w:sz w:val="24"/>
          <w:szCs w:val="24"/>
          <w:lang w:eastAsia="zh-CN"/>
        </w:rPr>
        <w:t>月零售销售环比升</w:t>
      </w:r>
      <w:r w:rsidR="00071D34" w:rsidRPr="00071D34">
        <w:rPr>
          <w:rFonts w:ascii="微软雅黑" w:eastAsia="微软雅黑" w:hAnsi="微软雅黑" w:cs="微软雅黑"/>
          <w:spacing w:val="4"/>
          <w:sz w:val="24"/>
          <w:szCs w:val="24"/>
          <w:lang w:eastAsia="zh-CN"/>
        </w:rPr>
        <w:t>0.4%</w:t>
      </w:r>
      <w:r w:rsidR="00071D34" w:rsidRPr="00071D34">
        <w:rPr>
          <w:rFonts w:ascii="微软雅黑" w:eastAsia="微软雅黑" w:hAnsi="微软雅黑" w:cs="微软雅黑" w:hint="eastAsia"/>
          <w:spacing w:val="4"/>
          <w:sz w:val="24"/>
          <w:szCs w:val="24"/>
          <w:lang w:eastAsia="zh-CN"/>
        </w:rPr>
        <w:t>，预期升</w:t>
      </w:r>
      <w:r w:rsidR="00071D34" w:rsidRPr="00071D34">
        <w:rPr>
          <w:rFonts w:ascii="微软雅黑" w:eastAsia="微软雅黑" w:hAnsi="微软雅黑" w:cs="微软雅黑"/>
          <w:spacing w:val="4"/>
          <w:sz w:val="24"/>
          <w:szCs w:val="24"/>
          <w:lang w:eastAsia="zh-CN"/>
        </w:rPr>
        <w:t>0.5%</w:t>
      </w:r>
      <w:r w:rsidR="00071D34" w:rsidRPr="00071D34">
        <w:rPr>
          <w:rFonts w:ascii="微软雅黑" w:eastAsia="微软雅黑" w:hAnsi="微软雅黑" w:cs="微软雅黑" w:hint="eastAsia"/>
          <w:spacing w:val="4"/>
          <w:sz w:val="24"/>
          <w:szCs w:val="24"/>
          <w:lang w:eastAsia="zh-CN"/>
        </w:rPr>
        <w:t>，前值升</w:t>
      </w:r>
      <w:r w:rsidR="00071D34" w:rsidRPr="00071D34">
        <w:rPr>
          <w:rFonts w:ascii="微软雅黑" w:eastAsia="微软雅黑" w:hAnsi="微软雅黑" w:cs="微软雅黑"/>
          <w:spacing w:val="4"/>
          <w:sz w:val="24"/>
          <w:szCs w:val="24"/>
          <w:lang w:eastAsia="zh-CN"/>
        </w:rPr>
        <w:t>0.9%</w:t>
      </w:r>
      <w:r w:rsidR="00071D34" w:rsidRPr="00071D34">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hint="eastAsia"/>
          <w:spacing w:val="4"/>
          <w:sz w:val="24"/>
          <w:szCs w:val="24"/>
          <w:lang w:eastAsia="zh-CN"/>
        </w:rPr>
        <w:t>英国</w:t>
      </w:r>
      <w:r w:rsidR="00071D34" w:rsidRPr="00071D34">
        <w:rPr>
          <w:rFonts w:ascii="微软雅黑" w:eastAsia="微软雅黑" w:hAnsi="微软雅黑" w:cs="微软雅黑"/>
          <w:spacing w:val="4"/>
          <w:sz w:val="24"/>
          <w:szCs w:val="24"/>
          <w:lang w:eastAsia="zh-CN"/>
        </w:rPr>
        <w:t>10</w:t>
      </w:r>
      <w:r w:rsidR="00071D34" w:rsidRPr="00071D34">
        <w:rPr>
          <w:rFonts w:ascii="微软雅黑" w:eastAsia="微软雅黑" w:hAnsi="微软雅黑" w:cs="微软雅黑" w:hint="eastAsia"/>
          <w:spacing w:val="4"/>
          <w:sz w:val="24"/>
          <w:szCs w:val="24"/>
          <w:lang w:eastAsia="zh-CN"/>
        </w:rPr>
        <w:t>月</w:t>
      </w:r>
      <w:r w:rsidR="00071D34" w:rsidRPr="00071D34">
        <w:rPr>
          <w:rFonts w:ascii="微软雅黑" w:eastAsia="微软雅黑" w:hAnsi="微软雅黑" w:cs="微软雅黑"/>
          <w:spacing w:val="4"/>
          <w:sz w:val="24"/>
          <w:szCs w:val="24"/>
          <w:lang w:eastAsia="zh-CN"/>
        </w:rPr>
        <w:t>Gfk</w:t>
      </w:r>
      <w:r w:rsidR="00071D34" w:rsidRPr="00071D34">
        <w:rPr>
          <w:rFonts w:ascii="微软雅黑" w:eastAsia="微软雅黑" w:hAnsi="微软雅黑" w:cs="微软雅黑" w:hint="eastAsia"/>
          <w:spacing w:val="4"/>
          <w:sz w:val="24"/>
          <w:szCs w:val="24"/>
          <w:lang w:eastAsia="zh-CN"/>
        </w:rPr>
        <w:t>消费者信心指数</w:t>
      </w:r>
      <w:r w:rsidR="00071D34" w:rsidRPr="00071D34">
        <w:rPr>
          <w:rFonts w:ascii="微软雅黑" w:eastAsia="微软雅黑" w:hAnsi="微软雅黑" w:cs="微软雅黑"/>
          <w:spacing w:val="4"/>
          <w:sz w:val="24"/>
          <w:szCs w:val="24"/>
          <w:lang w:eastAsia="zh-CN"/>
        </w:rPr>
        <w:t>-21</w:t>
      </w:r>
      <w:r w:rsidR="00071D34" w:rsidRPr="00071D34">
        <w:rPr>
          <w:rFonts w:ascii="微软雅黑" w:eastAsia="微软雅黑" w:hAnsi="微软雅黑" w:cs="微软雅黑" w:hint="eastAsia"/>
          <w:spacing w:val="4"/>
          <w:sz w:val="24"/>
          <w:szCs w:val="24"/>
          <w:lang w:eastAsia="zh-CN"/>
        </w:rPr>
        <w:t>，预期</w:t>
      </w:r>
      <w:r w:rsidR="00071D34" w:rsidRPr="00071D34">
        <w:rPr>
          <w:rFonts w:ascii="微软雅黑" w:eastAsia="微软雅黑" w:hAnsi="微软雅黑" w:cs="微软雅黑"/>
          <w:spacing w:val="4"/>
          <w:sz w:val="24"/>
          <w:szCs w:val="24"/>
          <w:lang w:eastAsia="zh-CN"/>
        </w:rPr>
        <w:t>-21</w:t>
      </w:r>
      <w:r w:rsidR="00071D34" w:rsidRPr="00071D34">
        <w:rPr>
          <w:rFonts w:ascii="微软雅黑" w:eastAsia="微软雅黑" w:hAnsi="微软雅黑" w:cs="微软雅黑" w:hint="eastAsia"/>
          <w:spacing w:val="4"/>
          <w:sz w:val="24"/>
          <w:szCs w:val="24"/>
          <w:lang w:eastAsia="zh-CN"/>
        </w:rPr>
        <w:t>，前值</w:t>
      </w:r>
      <w:r w:rsidR="00071D34" w:rsidRPr="00071D34">
        <w:rPr>
          <w:rFonts w:ascii="微软雅黑" w:eastAsia="微软雅黑" w:hAnsi="微软雅黑" w:cs="微软雅黑"/>
          <w:spacing w:val="4"/>
          <w:sz w:val="24"/>
          <w:szCs w:val="24"/>
          <w:lang w:eastAsia="zh-CN"/>
        </w:rPr>
        <w:t>-20</w:t>
      </w:r>
      <w:r w:rsidR="00071D34" w:rsidRPr="00071D34">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E5952" w:rsidRDefault="003C17C2"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71D34" w:rsidRPr="00071D34">
        <w:rPr>
          <w:rFonts w:ascii="微软雅黑" w:eastAsia="微软雅黑" w:hAnsi="微软雅黑" w:cs="微软雅黑" w:hint="eastAsia"/>
          <w:bCs/>
          <w:spacing w:val="4"/>
          <w:sz w:val="24"/>
          <w:szCs w:val="24"/>
          <w:lang w:eastAsia="zh-CN"/>
        </w:rPr>
        <w:t>德国</w:t>
      </w:r>
      <w:r w:rsidR="00071D34" w:rsidRPr="00071D34">
        <w:rPr>
          <w:rFonts w:ascii="微软雅黑" w:eastAsia="微软雅黑" w:hAnsi="微软雅黑" w:cs="微软雅黑"/>
          <w:bCs/>
          <w:spacing w:val="4"/>
          <w:sz w:val="24"/>
          <w:szCs w:val="24"/>
          <w:lang w:eastAsia="zh-CN"/>
        </w:rPr>
        <w:t>10</w:t>
      </w:r>
      <w:r w:rsidR="00071D34" w:rsidRPr="00071D34">
        <w:rPr>
          <w:rFonts w:ascii="微软雅黑" w:eastAsia="微软雅黑" w:hAnsi="微软雅黑" w:cs="微软雅黑" w:hint="eastAsia"/>
          <w:bCs/>
          <w:spacing w:val="4"/>
          <w:sz w:val="24"/>
          <w:szCs w:val="24"/>
          <w:lang w:eastAsia="zh-CN"/>
        </w:rPr>
        <w:t>月</w:t>
      </w:r>
      <w:r w:rsidR="00071D34" w:rsidRPr="00071D34">
        <w:rPr>
          <w:rFonts w:ascii="微软雅黑" w:eastAsia="微软雅黑" w:hAnsi="微软雅黑" w:cs="微软雅黑"/>
          <w:bCs/>
          <w:spacing w:val="4"/>
          <w:sz w:val="24"/>
          <w:szCs w:val="24"/>
          <w:lang w:eastAsia="zh-CN"/>
        </w:rPr>
        <w:t>IFO</w:t>
      </w:r>
      <w:r w:rsidR="00071D34" w:rsidRPr="00071D34">
        <w:rPr>
          <w:rFonts w:ascii="微软雅黑" w:eastAsia="微软雅黑" w:hAnsi="微软雅黑" w:cs="微软雅黑" w:hint="eastAsia"/>
          <w:bCs/>
          <w:spacing w:val="4"/>
          <w:sz w:val="24"/>
          <w:szCs w:val="24"/>
          <w:lang w:eastAsia="zh-CN"/>
        </w:rPr>
        <w:t>商业景气指数</w:t>
      </w:r>
      <w:r w:rsidR="00071D34" w:rsidRPr="00071D34">
        <w:rPr>
          <w:rFonts w:ascii="微软雅黑" w:eastAsia="微软雅黑" w:hAnsi="微软雅黑" w:cs="微软雅黑"/>
          <w:bCs/>
          <w:spacing w:val="4"/>
          <w:sz w:val="24"/>
          <w:szCs w:val="24"/>
          <w:lang w:eastAsia="zh-CN"/>
        </w:rPr>
        <w:t>86.5</w:t>
      </w:r>
      <w:r w:rsidR="00071D34" w:rsidRPr="00071D34">
        <w:rPr>
          <w:rFonts w:ascii="微软雅黑" w:eastAsia="微软雅黑" w:hAnsi="微软雅黑" w:cs="微软雅黑" w:hint="eastAsia"/>
          <w:bCs/>
          <w:spacing w:val="4"/>
          <w:sz w:val="24"/>
          <w:szCs w:val="24"/>
          <w:lang w:eastAsia="zh-CN"/>
        </w:rPr>
        <w:t>，预期</w:t>
      </w:r>
      <w:r w:rsidR="00071D34" w:rsidRPr="00071D34">
        <w:rPr>
          <w:rFonts w:ascii="微软雅黑" w:eastAsia="微软雅黑" w:hAnsi="微软雅黑" w:cs="微软雅黑"/>
          <w:bCs/>
          <w:spacing w:val="4"/>
          <w:sz w:val="24"/>
          <w:szCs w:val="24"/>
          <w:lang w:eastAsia="zh-CN"/>
        </w:rPr>
        <w:t>85.6</w:t>
      </w:r>
      <w:r w:rsidR="00071D34" w:rsidRPr="00071D34">
        <w:rPr>
          <w:rFonts w:ascii="微软雅黑" w:eastAsia="微软雅黑" w:hAnsi="微软雅黑" w:cs="微软雅黑" w:hint="eastAsia"/>
          <w:bCs/>
          <w:spacing w:val="4"/>
          <w:sz w:val="24"/>
          <w:szCs w:val="24"/>
          <w:lang w:eastAsia="zh-CN"/>
        </w:rPr>
        <w:t>，前值</w:t>
      </w:r>
      <w:r w:rsidR="00071D34" w:rsidRPr="00071D34">
        <w:rPr>
          <w:rFonts w:ascii="微软雅黑" w:eastAsia="微软雅黑" w:hAnsi="微软雅黑" w:cs="微软雅黑"/>
          <w:bCs/>
          <w:spacing w:val="4"/>
          <w:sz w:val="24"/>
          <w:szCs w:val="24"/>
          <w:lang w:eastAsia="zh-CN"/>
        </w:rPr>
        <w:t>85.4</w:t>
      </w:r>
      <w:r w:rsidR="00071D34" w:rsidRPr="00071D34">
        <w:rPr>
          <w:rFonts w:ascii="微软雅黑" w:eastAsia="微软雅黑" w:hAnsi="微软雅黑" w:cs="微软雅黑" w:hint="eastAsia"/>
          <w:bCs/>
          <w:spacing w:val="4"/>
          <w:sz w:val="24"/>
          <w:szCs w:val="24"/>
          <w:lang w:eastAsia="zh-CN"/>
        </w:rPr>
        <w:t>；现况指数</w:t>
      </w:r>
      <w:r w:rsidR="00071D34" w:rsidRPr="00071D34">
        <w:rPr>
          <w:rFonts w:ascii="微软雅黑" w:eastAsia="微软雅黑" w:hAnsi="微软雅黑" w:cs="微软雅黑"/>
          <w:bCs/>
          <w:spacing w:val="4"/>
          <w:sz w:val="24"/>
          <w:szCs w:val="24"/>
          <w:lang w:eastAsia="zh-CN"/>
        </w:rPr>
        <w:t>85.7</w:t>
      </w:r>
      <w:r w:rsidR="00071D34" w:rsidRPr="00071D34">
        <w:rPr>
          <w:rFonts w:ascii="微软雅黑" w:eastAsia="微软雅黑" w:hAnsi="微软雅黑" w:cs="微软雅黑" w:hint="eastAsia"/>
          <w:bCs/>
          <w:spacing w:val="4"/>
          <w:sz w:val="24"/>
          <w:szCs w:val="24"/>
          <w:lang w:eastAsia="zh-CN"/>
        </w:rPr>
        <w:t>，预期</w:t>
      </w:r>
      <w:r w:rsidR="00071D34" w:rsidRPr="00071D34">
        <w:rPr>
          <w:rFonts w:ascii="微软雅黑" w:eastAsia="微软雅黑" w:hAnsi="微软雅黑" w:cs="微软雅黑"/>
          <w:bCs/>
          <w:spacing w:val="4"/>
          <w:sz w:val="24"/>
          <w:szCs w:val="24"/>
          <w:lang w:eastAsia="zh-CN"/>
        </w:rPr>
        <w:t>84.4</w:t>
      </w:r>
      <w:r w:rsidR="00071D34" w:rsidRPr="00071D34">
        <w:rPr>
          <w:rFonts w:ascii="微软雅黑" w:eastAsia="微软雅黑" w:hAnsi="微软雅黑" w:cs="微软雅黑" w:hint="eastAsia"/>
          <w:bCs/>
          <w:spacing w:val="4"/>
          <w:sz w:val="24"/>
          <w:szCs w:val="24"/>
          <w:lang w:eastAsia="zh-CN"/>
        </w:rPr>
        <w:t>，前值</w:t>
      </w:r>
      <w:r w:rsidR="00071D34" w:rsidRPr="00071D34">
        <w:rPr>
          <w:rFonts w:ascii="微软雅黑" w:eastAsia="微软雅黑" w:hAnsi="微软雅黑" w:cs="微软雅黑"/>
          <w:bCs/>
          <w:spacing w:val="4"/>
          <w:sz w:val="24"/>
          <w:szCs w:val="24"/>
          <w:lang w:eastAsia="zh-CN"/>
        </w:rPr>
        <w:t>84.4</w:t>
      </w:r>
      <w:r w:rsidR="00071D34" w:rsidRPr="00071D34">
        <w:rPr>
          <w:rFonts w:ascii="微软雅黑" w:eastAsia="微软雅黑" w:hAnsi="微软雅黑" w:cs="微软雅黑" w:hint="eastAsia"/>
          <w:bCs/>
          <w:spacing w:val="4"/>
          <w:sz w:val="24"/>
          <w:szCs w:val="24"/>
          <w:lang w:eastAsia="zh-CN"/>
        </w:rPr>
        <w:t>；预期指数</w:t>
      </w:r>
      <w:r w:rsidR="00071D34" w:rsidRPr="00071D34">
        <w:rPr>
          <w:rFonts w:ascii="微软雅黑" w:eastAsia="微软雅黑" w:hAnsi="微软雅黑" w:cs="微软雅黑"/>
          <w:bCs/>
          <w:spacing w:val="4"/>
          <w:sz w:val="24"/>
          <w:szCs w:val="24"/>
          <w:lang w:eastAsia="zh-CN"/>
        </w:rPr>
        <w:t>87.3</w:t>
      </w:r>
      <w:r w:rsidR="00071D34" w:rsidRPr="00071D34">
        <w:rPr>
          <w:rFonts w:ascii="微软雅黑" w:eastAsia="微软雅黑" w:hAnsi="微软雅黑" w:cs="微软雅黑" w:hint="eastAsia"/>
          <w:bCs/>
          <w:spacing w:val="4"/>
          <w:sz w:val="24"/>
          <w:szCs w:val="24"/>
          <w:lang w:eastAsia="zh-CN"/>
        </w:rPr>
        <w:t>，预期</w:t>
      </w:r>
      <w:r w:rsidR="00071D34" w:rsidRPr="00071D34">
        <w:rPr>
          <w:rFonts w:ascii="微软雅黑" w:eastAsia="微软雅黑" w:hAnsi="微软雅黑" w:cs="微软雅黑"/>
          <w:bCs/>
          <w:spacing w:val="4"/>
          <w:sz w:val="24"/>
          <w:szCs w:val="24"/>
          <w:lang w:eastAsia="zh-CN"/>
        </w:rPr>
        <w:t>86.8</w:t>
      </w:r>
      <w:r w:rsidR="00071D34" w:rsidRPr="00071D34">
        <w:rPr>
          <w:rFonts w:ascii="微软雅黑" w:eastAsia="微软雅黑" w:hAnsi="微软雅黑" w:cs="微软雅黑" w:hint="eastAsia"/>
          <w:bCs/>
          <w:spacing w:val="4"/>
          <w:sz w:val="24"/>
          <w:szCs w:val="24"/>
          <w:lang w:eastAsia="zh-CN"/>
        </w:rPr>
        <w:t>，前值</w:t>
      </w:r>
      <w:r w:rsidR="00071D34" w:rsidRPr="00071D34">
        <w:rPr>
          <w:rFonts w:ascii="微软雅黑" w:eastAsia="微软雅黑" w:hAnsi="微软雅黑" w:cs="微软雅黑"/>
          <w:bCs/>
          <w:spacing w:val="4"/>
          <w:sz w:val="24"/>
          <w:szCs w:val="24"/>
          <w:lang w:eastAsia="zh-CN"/>
        </w:rPr>
        <w:t>86.3</w:t>
      </w:r>
      <w:r w:rsidR="00071D34" w:rsidRPr="00071D34">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86024B">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D55E02" w:rsidRDefault="00795476">
            <w:pPr>
              <w:spacing w:before="120"/>
              <w:rPr>
                <w:rFonts w:ascii="新宋体" w:eastAsia="新宋体" w:hAnsi="新宋体"/>
                <w:highlight w:val="yellow"/>
                <w:lang w:eastAsia="zh-CN"/>
              </w:rPr>
            </w:pPr>
            <w:r w:rsidRPr="00795476">
              <w:rPr>
                <w:rFonts w:ascii="新宋体" w:eastAsia="新宋体" w:hAnsi="新宋体"/>
                <w:lang w:eastAsia="zh-CN"/>
              </w:rPr>
              <w:t>10</w:t>
            </w:r>
            <w:r w:rsidRPr="00795476">
              <w:rPr>
                <w:rFonts w:ascii="新宋体" w:eastAsia="新宋体" w:hAnsi="新宋体" w:hint="eastAsia"/>
                <w:lang w:eastAsia="zh-CN"/>
              </w:rPr>
              <w:t>月</w:t>
            </w:r>
            <w:r w:rsidRPr="00795476">
              <w:rPr>
                <w:rFonts w:ascii="新宋体" w:eastAsia="新宋体" w:hAnsi="新宋体"/>
                <w:lang w:eastAsia="zh-CN"/>
              </w:rPr>
              <w:t>25</w:t>
            </w:r>
            <w:r w:rsidRPr="00795476">
              <w:rPr>
                <w:rFonts w:ascii="新宋体" w:eastAsia="新宋体" w:hAnsi="新宋体" w:hint="eastAsia"/>
                <w:lang w:eastAsia="zh-CN"/>
              </w:rPr>
              <w:t>日当周，富时中国</w:t>
            </w:r>
            <w:r w:rsidRPr="00795476">
              <w:rPr>
                <w:rFonts w:ascii="新宋体" w:eastAsia="新宋体" w:hAnsi="新宋体"/>
                <w:lang w:eastAsia="zh-CN"/>
              </w:rPr>
              <w:t>A50</w:t>
            </w:r>
            <w:r w:rsidRPr="00795476">
              <w:rPr>
                <w:rFonts w:ascii="新宋体" w:eastAsia="新宋体" w:hAnsi="新宋体" w:hint="eastAsia"/>
                <w:lang w:eastAsia="zh-CN"/>
              </w:rPr>
              <w:t>指数下跌</w:t>
            </w:r>
            <w:r w:rsidRPr="00795476">
              <w:rPr>
                <w:rFonts w:ascii="新宋体" w:eastAsia="新宋体" w:hAnsi="新宋体"/>
                <w:lang w:eastAsia="zh-CN"/>
              </w:rPr>
              <w:t>0.27%</w:t>
            </w:r>
            <w:r w:rsidRPr="00795476">
              <w:rPr>
                <w:rFonts w:ascii="新宋体" w:eastAsia="新宋体" w:hAnsi="新宋体" w:hint="eastAsia"/>
                <w:lang w:eastAsia="zh-CN"/>
              </w:rPr>
              <w:t>至</w:t>
            </w:r>
            <w:r w:rsidRPr="00795476">
              <w:rPr>
                <w:rFonts w:ascii="新宋体" w:eastAsia="新宋体" w:hAnsi="新宋体"/>
                <w:lang w:eastAsia="zh-CN"/>
              </w:rPr>
              <w:t>13518.77</w:t>
            </w:r>
            <w:r w:rsidRPr="00795476">
              <w:rPr>
                <w:rFonts w:ascii="新宋体" w:eastAsia="新宋体" w:hAnsi="新宋体" w:hint="eastAsia"/>
                <w:lang w:eastAsia="zh-CN"/>
              </w:rPr>
              <w:t>点；新交所富时</w:t>
            </w:r>
            <w:r w:rsidRPr="00795476">
              <w:rPr>
                <w:rFonts w:ascii="新宋体" w:eastAsia="新宋体" w:hAnsi="新宋体"/>
                <w:lang w:eastAsia="zh-CN"/>
              </w:rPr>
              <w:t>A50</w:t>
            </w:r>
            <w:r w:rsidRPr="00795476">
              <w:rPr>
                <w:rFonts w:ascii="新宋体" w:eastAsia="新宋体" w:hAnsi="新宋体" w:hint="eastAsia"/>
                <w:lang w:eastAsia="zh-CN"/>
              </w:rPr>
              <w:t>期指主力合约下跌</w:t>
            </w:r>
            <w:r w:rsidRPr="00795476">
              <w:rPr>
                <w:rFonts w:ascii="新宋体" w:eastAsia="新宋体" w:hAnsi="新宋体"/>
                <w:lang w:eastAsia="zh-CN"/>
              </w:rPr>
              <w:t>1.17%</w:t>
            </w:r>
            <w:r w:rsidRPr="00795476">
              <w:rPr>
                <w:rFonts w:ascii="新宋体" w:eastAsia="新宋体" w:hAnsi="新宋体" w:hint="eastAsia"/>
                <w:lang w:eastAsia="zh-CN"/>
              </w:rPr>
              <w:t>至</w:t>
            </w:r>
            <w:r w:rsidRPr="00795476">
              <w:rPr>
                <w:rFonts w:ascii="新宋体" w:eastAsia="新宋体" w:hAnsi="新宋体"/>
                <w:lang w:eastAsia="zh-CN"/>
              </w:rPr>
              <w:t>13545</w:t>
            </w:r>
            <w:r w:rsidRPr="00795476">
              <w:rPr>
                <w:rFonts w:ascii="新宋体" w:eastAsia="新宋体" w:hAnsi="新宋体" w:hint="eastAsia"/>
                <w:lang w:eastAsia="zh-CN"/>
              </w:rPr>
              <w:t>点。国内方面，上周国内市场处于宏观数据真空期，市场主要围绕政策及上市公司</w:t>
            </w:r>
            <w:proofErr w:type="gramStart"/>
            <w:r w:rsidRPr="00795476">
              <w:rPr>
                <w:rFonts w:ascii="新宋体" w:eastAsia="新宋体" w:hAnsi="新宋体" w:hint="eastAsia"/>
                <w:lang w:eastAsia="zh-CN"/>
              </w:rPr>
              <w:t>三季度财报交易</w:t>
            </w:r>
            <w:proofErr w:type="gramEnd"/>
            <w:r w:rsidRPr="00795476">
              <w:rPr>
                <w:rFonts w:ascii="新宋体" w:eastAsia="新宋体" w:hAnsi="新宋体" w:hint="eastAsia"/>
                <w:lang w:eastAsia="zh-CN"/>
              </w:rPr>
              <w:t>。</w:t>
            </w:r>
            <w:r w:rsidRPr="00795476">
              <w:rPr>
                <w:rFonts w:ascii="新宋体" w:eastAsia="新宋体" w:hAnsi="新宋体"/>
                <w:lang w:eastAsia="zh-CN"/>
              </w:rPr>
              <w:t>21</w:t>
            </w:r>
            <w:r w:rsidRPr="00795476">
              <w:rPr>
                <w:rFonts w:ascii="新宋体" w:eastAsia="新宋体" w:hAnsi="新宋体" w:hint="eastAsia"/>
                <w:lang w:eastAsia="zh-CN"/>
              </w:rPr>
              <w:t>日，</w:t>
            </w:r>
            <w:r w:rsidRPr="00795476">
              <w:rPr>
                <w:rFonts w:ascii="新宋体" w:eastAsia="新宋体" w:hAnsi="新宋体"/>
                <w:lang w:eastAsia="zh-CN"/>
              </w:rPr>
              <w:t>LPR</w:t>
            </w:r>
            <w:r w:rsidRPr="00795476">
              <w:rPr>
                <w:rFonts w:ascii="新宋体" w:eastAsia="新宋体" w:hAnsi="新宋体" w:hint="eastAsia"/>
                <w:lang w:eastAsia="zh-CN"/>
              </w:rPr>
              <w:t>大幅调降</w:t>
            </w:r>
            <w:r w:rsidRPr="00795476">
              <w:rPr>
                <w:rFonts w:ascii="新宋体" w:eastAsia="新宋体" w:hAnsi="新宋体"/>
                <w:lang w:eastAsia="zh-CN"/>
              </w:rPr>
              <w:t>25</w:t>
            </w:r>
            <w:r w:rsidRPr="00795476">
              <w:rPr>
                <w:rFonts w:ascii="新宋体" w:eastAsia="新宋体" w:hAnsi="新宋体" w:hint="eastAsia"/>
                <w:lang w:eastAsia="zh-CN"/>
              </w:rPr>
              <w:t>个基点，降息落地对市场情绪起到利好刺激；同时央行亦在同日开展首次证券、基金、保险公司互换便利操作。整体来看，在此前的政策刺激陆续落地后，市场风险偏好预计持续回升，焦距</w:t>
            </w:r>
            <w:r w:rsidRPr="00795476">
              <w:rPr>
                <w:rFonts w:ascii="新宋体" w:eastAsia="新宋体" w:hAnsi="新宋体"/>
                <w:lang w:eastAsia="zh-CN"/>
              </w:rPr>
              <w:t>11</w:t>
            </w:r>
            <w:r w:rsidRPr="00795476">
              <w:rPr>
                <w:rFonts w:ascii="新宋体" w:eastAsia="新宋体" w:hAnsi="新宋体" w:hint="eastAsia"/>
                <w:lang w:eastAsia="zh-CN"/>
              </w:rPr>
              <w:t>月</w:t>
            </w:r>
            <w:r w:rsidRPr="00795476">
              <w:rPr>
                <w:rFonts w:ascii="新宋体" w:eastAsia="新宋体" w:hAnsi="新宋体"/>
                <w:lang w:eastAsia="zh-CN"/>
              </w:rPr>
              <w:t>4</w:t>
            </w:r>
            <w:r w:rsidRPr="00795476">
              <w:rPr>
                <w:rFonts w:ascii="新宋体" w:eastAsia="新宋体" w:hAnsi="新宋体" w:hint="eastAsia"/>
                <w:lang w:eastAsia="zh-CN"/>
              </w:rPr>
              <w:t>日至</w:t>
            </w:r>
            <w:r w:rsidRPr="00795476">
              <w:rPr>
                <w:rFonts w:ascii="新宋体" w:eastAsia="新宋体" w:hAnsi="新宋体"/>
                <w:lang w:eastAsia="zh-CN"/>
              </w:rPr>
              <w:t>11</w:t>
            </w:r>
            <w:r w:rsidRPr="00795476">
              <w:rPr>
                <w:rFonts w:ascii="新宋体" w:eastAsia="新宋体" w:hAnsi="新宋体" w:hint="eastAsia"/>
                <w:lang w:eastAsia="zh-CN"/>
              </w:rPr>
              <w:t>月</w:t>
            </w:r>
            <w:r w:rsidRPr="00795476">
              <w:rPr>
                <w:rFonts w:ascii="新宋体" w:eastAsia="新宋体" w:hAnsi="新宋体"/>
                <w:lang w:eastAsia="zh-CN"/>
              </w:rPr>
              <w:t>8</w:t>
            </w:r>
            <w:r w:rsidRPr="00795476">
              <w:rPr>
                <w:rFonts w:ascii="新宋体" w:eastAsia="新宋体" w:hAnsi="新宋体" w:hint="eastAsia"/>
                <w:lang w:eastAsia="zh-CN"/>
              </w:rPr>
              <w:t>日召开对人大常委会会议对增量政策对明确，后续宏观基本面预计将在政策带动下企稳复苏，股指具备上涨动能。策略上，建议轻仓逢低买入。</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D55E02" w:rsidRDefault="00795476">
            <w:pPr>
              <w:rPr>
                <w:rFonts w:ascii="新宋体" w:eastAsia="新宋体" w:hAnsi="新宋体"/>
                <w:highlight w:val="yellow"/>
                <w:lang w:eastAsia="zh-CN"/>
              </w:rPr>
            </w:pPr>
            <w:r w:rsidRPr="00795476">
              <w:rPr>
                <w:rFonts w:ascii="新宋体" w:eastAsia="新宋体" w:hAnsi="新宋体"/>
                <w:lang w:eastAsia="zh-CN"/>
              </w:rPr>
              <w:t>10</w:t>
            </w:r>
            <w:r w:rsidRPr="00795476">
              <w:rPr>
                <w:rFonts w:ascii="新宋体" w:eastAsia="新宋体" w:hAnsi="新宋体" w:hint="eastAsia"/>
                <w:lang w:eastAsia="zh-CN"/>
              </w:rPr>
              <w:t>月</w:t>
            </w:r>
            <w:r w:rsidRPr="00795476">
              <w:rPr>
                <w:rFonts w:ascii="新宋体" w:eastAsia="新宋体" w:hAnsi="新宋体"/>
                <w:lang w:eastAsia="zh-CN"/>
              </w:rPr>
              <w:t>25</w:t>
            </w:r>
            <w:r w:rsidRPr="00795476">
              <w:rPr>
                <w:rFonts w:ascii="新宋体" w:eastAsia="新宋体" w:hAnsi="新宋体" w:hint="eastAsia"/>
                <w:lang w:eastAsia="zh-CN"/>
              </w:rPr>
              <w:t>日当周，</w:t>
            </w:r>
            <w:proofErr w:type="gramStart"/>
            <w:r w:rsidRPr="00795476">
              <w:rPr>
                <w:rFonts w:ascii="新宋体" w:eastAsia="新宋体" w:hAnsi="新宋体" w:hint="eastAsia"/>
                <w:lang w:eastAsia="zh-CN"/>
              </w:rPr>
              <w:t>标普</w:t>
            </w:r>
            <w:proofErr w:type="gramEnd"/>
            <w:r w:rsidRPr="00795476">
              <w:rPr>
                <w:rFonts w:ascii="新宋体" w:eastAsia="新宋体" w:hAnsi="新宋体"/>
                <w:lang w:eastAsia="zh-CN"/>
              </w:rPr>
              <w:t>500</w:t>
            </w:r>
            <w:r w:rsidRPr="00795476">
              <w:rPr>
                <w:rFonts w:ascii="新宋体" w:eastAsia="新宋体" w:hAnsi="新宋体" w:hint="eastAsia"/>
                <w:lang w:eastAsia="zh-CN"/>
              </w:rPr>
              <w:t>指数下跌</w:t>
            </w:r>
            <w:r w:rsidRPr="00795476">
              <w:rPr>
                <w:rFonts w:ascii="新宋体" w:eastAsia="新宋体" w:hAnsi="新宋体"/>
                <w:lang w:eastAsia="zh-CN"/>
              </w:rPr>
              <w:t>0.96%</w:t>
            </w:r>
            <w:r w:rsidRPr="00795476">
              <w:rPr>
                <w:rFonts w:ascii="新宋体" w:eastAsia="新宋体" w:hAnsi="新宋体" w:hint="eastAsia"/>
                <w:lang w:eastAsia="zh-CN"/>
              </w:rPr>
              <w:t>至</w:t>
            </w:r>
            <w:r w:rsidRPr="00795476">
              <w:rPr>
                <w:rFonts w:ascii="新宋体" w:eastAsia="新宋体" w:hAnsi="新宋体"/>
                <w:lang w:eastAsia="zh-CN"/>
              </w:rPr>
              <w:t>5808.12</w:t>
            </w:r>
            <w:r w:rsidRPr="00795476">
              <w:rPr>
                <w:rFonts w:ascii="新宋体" w:eastAsia="新宋体" w:hAnsi="新宋体" w:hint="eastAsia"/>
                <w:lang w:eastAsia="zh-CN"/>
              </w:rPr>
              <w:t>点；</w:t>
            </w:r>
            <w:proofErr w:type="gramStart"/>
            <w:r w:rsidRPr="00795476">
              <w:rPr>
                <w:rFonts w:ascii="新宋体" w:eastAsia="新宋体" w:hAnsi="新宋体" w:hint="eastAsia"/>
                <w:lang w:eastAsia="zh-CN"/>
              </w:rPr>
              <w:t>迷你标普</w:t>
            </w:r>
            <w:proofErr w:type="gramEnd"/>
            <w:r w:rsidRPr="00795476">
              <w:rPr>
                <w:rFonts w:ascii="新宋体" w:eastAsia="新宋体" w:hAnsi="新宋体"/>
                <w:lang w:eastAsia="zh-CN"/>
              </w:rPr>
              <w:t>500</w:t>
            </w:r>
            <w:r w:rsidRPr="00795476">
              <w:rPr>
                <w:rFonts w:ascii="新宋体" w:eastAsia="新宋体" w:hAnsi="新宋体" w:hint="eastAsia"/>
                <w:lang w:eastAsia="zh-CN"/>
              </w:rPr>
              <w:t>主力合约下跌</w:t>
            </w:r>
            <w:r w:rsidRPr="00795476">
              <w:rPr>
                <w:rFonts w:ascii="新宋体" w:eastAsia="新宋体" w:hAnsi="新宋体"/>
                <w:lang w:eastAsia="zh-CN"/>
              </w:rPr>
              <w:t>1.12%</w:t>
            </w:r>
            <w:r w:rsidRPr="00795476">
              <w:rPr>
                <w:rFonts w:ascii="新宋体" w:eastAsia="新宋体" w:hAnsi="新宋体" w:hint="eastAsia"/>
                <w:lang w:eastAsia="zh-CN"/>
              </w:rPr>
              <w:t>至</w:t>
            </w:r>
            <w:r w:rsidRPr="00795476">
              <w:rPr>
                <w:rFonts w:ascii="新宋体" w:eastAsia="新宋体" w:hAnsi="新宋体"/>
                <w:lang w:eastAsia="zh-CN"/>
              </w:rPr>
              <w:t>5841.5</w:t>
            </w:r>
            <w:r w:rsidRPr="00795476">
              <w:rPr>
                <w:rFonts w:ascii="新宋体" w:eastAsia="新宋体" w:hAnsi="新宋体" w:hint="eastAsia"/>
                <w:lang w:eastAsia="zh-CN"/>
              </w:rPr>
              <w:t>点。美国三大股指涨跌不一。大选方面，</w:t>
            </w:r>
            <w:r w:rsidRPr="00795476">
              <w:rPr>
                <w:rFonts w:ascii="新宋体" w:eastAsia="新宋体" w:hAnsi="新宋体"/>
                <w:lang w:eastAsia="zh-CN"/>
              </w:rPr>
              <w:t>11</w:t>
            </w:r>
            <w:r w:rsidRPr="00795476">
              <w:rPr>
                <w:rFonts w:ascii="新宋体" w:eastAsia="新宋体" w:hAnsi="新宋体" w:hint="eastAsia"/>
                <w:lang w:eastAsia="zh-CN"/>
              </w:rPr>
              <w:t>月份美国总统大选</w:t>
            </w:r>
            <w:proofErr w:type="gramStart"/>
            <w:r w:rsidRPr="00795476">
              <w:rPr>
                <w:rFonts w:ascii="新宋体" w:eastAsia="新宋体" w:hAnsi="新宋体" w:hint="eastAsia"/>
                <w:lang w:eastAsia="zh-CN"/>
              </w:rPr>
              <w:t>特朗普</w:t>
            </w:r>
            <w:proofErr w:type="gramEnd"/>
            <w:r w:rsidRPr="00795476">
              <w:rPr>
                <w:rFonts w:ascii="新宋体" w:eastAsia="新宋体" w:hAnsi="新宋体" w:hint="eastAsia"/>
                <w:lang w:eastAsia="zh-CN"/>
              </w:rPr>
              <w:t>当选概率上升，市场对通胀反弹预期有所增强。货币政策层面，近期美国经济数据整体较好，市场等待本周公布的三季度</w:t>
            </w:r>
            <w:r w:rsidRPr="00795476">
              <w:rPr>
                <w:rFonts w:ascii="新宋体" w:eastAsia="新宋体" w:hAnsi="新宋体"/>
                <w:lang w:eastAsia="zh-CN"/>
              </w:rPr>
              <w:t>GDP</w:t>
            </w:r>
            <w:r w:rsidRPr="00795476">
              <w:rPr>
                <w:rFonts w:ascii="新宋体" w:eastAsia="新宋体" w:hAnsi="新宋体" w:hint="eastAsia"/>
                <w:lang w:eastAsia="zh-CN"/>
              </w:rPr>
              <w:t>、</w:t>
            </w:r>
            <w:r w:rsidRPr="00795476">
              <w:rPr>
                <w:rFonts w:ascii="新宋体" w:eastAsia="新宋体" w:hAnsi="新宋体"/>
                <w:lang w:eastAsia="zh-CN"/>
              </w:rPr>
              <w:t>9</w:t>
            </w:r>
            <w:r w:rsidRPr="00795476">
              <w:rPr>
                <w:rFonts w:ascii="新宋体" w:eastAsia="新宋体" w:hAnsi="新宋体" w:hint="eastAsia"/>
                <w:lang w:eastAsia="zh-CN"/>
              </w:rPr>
              <w:t>月</w:t>
            </w:r>
            <w:r w:rsidRPr="00795476">
              <w:rPr>
                <w:rFonts w:ascii="新宋体" w:eastAsia="新宋体" w:hAnsi="新宋体"/>
                <w:lang w:eastAsia="zh-CN"/>
              </w:rPr>
              <w:t>PCE</w:t>
            </w:r>
            <w:r w:rsidRPr="00795476">
              <w:rPr>
                <w:rFonts w:ascii="新宋体" w:eastAsia="新宋体" w:hAnsi="新宋体" w:hint="eastAsia"/>
                <w:lang w:eastAsia="zh-CN"/>
              </w:rPr>
              <w:t>及</w:t>
            </w:r>
            <w:r w:rsidRPr="00795476">
              <w:rPr>
                <w:rFonts w:ascii="新宋体" w:eastAsia="新宋体" w:hAnsi="新宋体"/>
                <w:lang w:eastAsia="zh-CN"/>
              </w:rPr>
              <w:t>10</w:t>
            </w:r>
            <w:r w:rsidRPr="00795476">
              <w:rPr>
                <w:rFonts w:ascii="新宋体" w:eastAsia="新宋体" w:hAnsi="新宋体" w:hint="eastAsia"/>
                <w:lang w:eastAsia="zh-CN"/>
              </w:rPr>
              <w:t>月非农数据，以获得对后续美联储政策走向的指引。个股方面，特斯拉三季度盈利情况良好，且超市场预期上调明年销售预测，市场对此反应强烈，特斯拉股价连续两日上涨；本周包括苹果、微软、谷歌在内的</w:t>
            </w:r>
            <w:proofErr w:type="gramStart"/>
            <w:r w:rsidRPr="00795476">
              <w:rPr>
                <w:rFonts w:ascii="新宋体" w:eastAsia="新宋体" w:hAnsi="新宋体" w:hint="eastAsia"/>
                <w:lang w:eastAsia="zh-CN"/>
              </w:rPr>
              <w:t>一众大型</w:t>
            </w:r>
            <w:proofErr w:type="gramEnd"/>
            <w:r w:rsidRPr="00795476">
              <w:rPr>
                <w:rFonts w:ascii="新宋体" w:eastAsia="新宋体" w:hAnsi="新宋体" w:hint="eastAsia"/>
                <w:lang w:eastAsia="zh-CN"/>
              </w:rPr>
              <w:t>科技公司也将公布财报。当下投资者围绕大选、货币政策以及</w:t>
            </w:r>
            <w:proofErr w:type="gramStart"/>
            <w:r w:rsidRPr="00795476">
              <w:rPr>
                <w:rFonts w:ascii="新宋体" w:eastAsia="新宋体" w:hAnsi="新宋体" w:hint="eastAsia"/>
                <w:lang w:eastAsia="zh-CN"/>
              </w:rPr>
              <w:t>三季度财报进行</w:t>
            </w:r>
            <w:proofErr w:type="gramEnd"/>
            <w:r w:rsidRPr="00795476">
              <w:rPr>
                <w:rFonts w:ascii="新宋体" w:eastAsia="新宋体" w:hAnsi="新宋体" w:hint="eastAsia"/>
                <w:lang w:eastAsia="zh-CN"/>
              </w:rPr>
              <w:t>交易，市场多空因素交杂。策略上，建议暂时观望。</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95476" w:rsidRDefault="00795476" w:rsidP="00D17530">
            <w:pPr>
              <w:rPr>
                <w:rFonts w:ascii="新宋体" w:eastAsia="新宋体" w:hAnsi="新宋体" w:cs="新宋体" w:hint="eastAsia"/>
                <w:lang w:eastAsia="zh-CN"/>
              </w:rPr>
            </w:pPr>
            <w:proofErr w:type="gramStart"/>
            <w:r w:rsidRPr="00795476">
              <w:rPr>
                <w:rFonts w:ascii="新宋体" w:eastAsia="新宋体" w:hAnsi="新宋体" w:cs="新宋体"/>
                <w:lang w:eastAsia="zh-CN"/>
              </w:rPr>
              <w:t>夜盘铁矿</w:t>
            </w:r>
            <w:proofErr w:type="gramEnd"/>
            <w:r w:rsidRPr="00795476">
              <w:rPr>
                <w:rFonts w:ascii="新宋体" w:eastAsia="新宋体" w:hAnsi="新宋体" w:cs="新宋体"/>
                <w:lang w:eastAsia="zh-CN"/>
              </w:rPr>
              <w:t>2501合约收盘787，上涨2.81%。宏观面，世界银行张文才认为全球经济似乎正处于“软着陆”的最后阶段，同时预测2024年全球经济增长将保持在2.6%，2025年和2026年小幅上升至平均2.7%。基本面，供应维持宽松，本期铁水产量235.69万吨，环比增1.33万吨，年同比降7.04万吨。市场方面，邢台市场主流</w:t>
            </w:r>
            <w:proofErr w:type="gramStart"/>
            <w:r w:rsidRPr="00795476">
              <w:rPr>
                <w:rFonts w:ascii="新宋体" w:eastAsia="新宋体" w:hAnsi="新宋体" w:cs="新宋体"/>
                <w:lang w:eastAsia="zh-CN"/>
              </w:rPr>
              <w:t>焦企计划</w:t>
            </w:r>
            <w:proofErr w:type="gramEnd"/>
            <w:r w:rsidRPr="00795476">
              <w:rPr>
                <w:rFonts w:ascii="新宋体" w:eastAsia="新宋体" w:hAnsi="新宋体" w:cs="新宋体"/>
                <w:lang w:eastAsia="zh-CN"/>
              </w:rPr>
              <w:t>于10月29日起湿焦下调50元/吨、干熄焦下调55元/吨。技术上，4小时K线位于20日和60日均线上方，操作上，震荡偏多对待，请投资者注意风险控制。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795476" w:rsidRPr="00795476" w:rsidRDefault="00795476" w:rsidP="00795476">
            <w:pPr>
              <w:rPr>
                <w:rFonts w:ascii="新宋体" w:eastAsia="新宋体" w:hAnsi="新宋体" w:cs="新宋体"/>
                <w:color w:val="000000" w:themeColor="text1"/>
                <w:lang w:eastAsia="zh-CN"/>
              </w:rPr>
            </w:pPr>
            <w:r w:rsidRPr="00795476">
              <w:rPr>
                <w:rFonts w:ascii="新宋体" w:eastAsia="新宋体" w:hAnsi="新宋体" w:cs="新宋体" w:hint="eastAsia"/>
                <w:color w:val="000000" w:themeColor="text1"/>
                <w:lang w:eastAsia="zh-CN"/>
              </w:rPr>
              <w:t>国际方面，美国</w:t>
            </w:r>
            <w:r w:rsidRPr="00795476">
              <w:rPr>
                <w:rFonts w:ascii="新宋体" w:eastAsia="新宋体" w:hAnsi="新宋体" w:cs="新宋体"/>
                <w:color w:val="000000" w:themeColor="text1"/>
                <w:lang w:eastAsia="zh-CN"/>
              </w:rPr>
              <w:t>10</w:t>
            </w:r>
            <w:r w:rsidRPr="00795476">
              <w:rPr>
                <w:rFonts w:ascii="新宋体" w:eastAsia="新宋体" w:hAnsi="新宋体" w:cs="新宋体" w:hint="eastAsia"/>
                <w:color w:val="000000" w:themeColor="text1"/>
                <w:lang w:eastAsia="zh-CN"/>
              </w:rPr>
              <w:t>月密歇根大学消费者信心指数终值</w:t>
            </w:r>
            <w:r w:rsidRPr="00795476">
              <w:rPr>
                <w:rFonts w:ascii="新宋体" w:eastAsia="新宋体" w:hAnsi="新宋体" w:cs="新宋体"/>
                <w:color w:val="000000" w:themeColor="text1"/>
                <w:lang w:eastAsia="zh-CN"/>
              </w:rPr>
              <w:t>70.5</w:t>
            </w:r>
            <w:r w:rsidRPr="00795476">
              <w:rPr>
                <w:rFonts w:ascii="新宋体" w:eastAsia="新宋体" w:hAnsi="新宋体" w:cs="新宋体" w:hint="eastAsia"/>
                <w:color w:val="000000" w:themeColor="text1"/>
                <w:lang w:eastAsia="zh-CN"/>
              </w:rPr>
              <w:t>，预期</w:t>
            </w:r>
            <w:r w:rsidRPr="00795476">
              <w:rPr>
                <w:rFonts w:ascii="新宋体" w:eastAsia="新宋体" w:hAnsi="新宋体" w:cs="新宋体"/>
                <w:color w:val="000000" w:themeColor="text1"/>
                <w:lang w:eastAsia="zh-CN"/>
              </w:rPr>
              <w:t>69.0</w:t>
            </w:r>
            <w:r w:rsidRPr="00795476">
              <w:rPr>
                <w:rFonts w:ascii="新宋体" w:eastAsia="新宋体" w:hAnsi="新宋体" w:cs="新宋体" w:hint="eastAsia"/>
                <w:color w:val="000000" w:themeColor="text1"/>
                <w:lang w:eastAsia="zh-CN"/>
              </w:rPr>
              <w:t>，初值</w:t>
            </w:r>
            <w:r w:rsidRPr="00795476">
              <w:rPr>
                <w:rFonts w:ascii="新宋体" w:eastAsia="新宋体" w:hAnsi="新宋体" w:cs="新宋体"/>
                <w:color w:val="000000" w:themeColor="text1"/>
                <w:lang w:eastAsia="zh-CN"/>
              </w:rPr>
              <w:t>68.9</w:t>
            </w:r>
            <w:r w:rsidRPr="00795476">
              <w:rPr>
                <w:rFonts w:ascii="新宋体" w:eastAsia="新宋体" w:hAnsi="新宋体" w:cs="新宋体" w:hint="eastAsia"/>
                <w:color w:val="000000" w:themeColor="text1"/>
                <w:lang w:eastAsia="zh-CN"/>
              </w:rPr>
              <w:t>，</w:t>
            </w:r>
            <w:r w:rsidRPr="00795476">
              <w:rPr>
                <w:rFonts w:ascii="新宋体" w:eastAsia="新宋体" w:hAnsi="新宋体" w:cs="新宋体"/>
                <w:color w:val="000000" w:themeColor="text1"/>
                <w:lang w:eastAsia="zh-CN"/>
              </w:rPr>
              <w:t>9</w:t>
            </w:r>
            <w:r w:rsidRPr="00795476">
              <w:rPr>
                <w:rFonts w:ascii="新宋体" w:eastAsia="新宋体" w:hAnsi="新宋体" w:cs="新宋体" w:hint="eastAsia"/>
                <w:color w:val="000000" w:themeColor="text1"/>
                <w:lang w:eastAsia="zh-CN"/>
              </w:rPr>
              <w:t>月终值</w:t>
            </w:r>
            <w:r w:rsidRPr="00795476">
              <w:rPr>
                <w:rFonts w:ascii="新宋体" w:eastAsia="新宋体" w:hAnsi="新宋体" w:cs="新宋体"/>
                <w:color w:val="000000" w:themeColor="text1"/>
                <w:lang w:eastAsia="zh-CN"/>
              </w:rPr>
              <w:t>70.1</w:t>
            </w:r>
            <w:r w:rsidRPr="00795476">
              <w:rPr>
                <w:rFonts w:ascii="新宋体" w:eastAsia="新宋体" w:hAnsi="新宋体" w:cs="新宋体" w:hint="eastAsia"/>
                <w:color w:val="000000" w:themeColor="text1"/>
                <w:lang w:eastAsia="zh-CN"/>
              </w:rPr>
              <w:t>。</w:t>
            </w:r>
            <w:r w:rsidRPr="00795476">
              <w:rPr>
                <w:rFonts w:ascii="新宋体" w:eastAsia="新宋体" w:hAnsi="新宋体" w:cs="新宋体" w:hint="eastAsia"/>
                <w:color w:val="000000" w:themeColor="text1"/>
                <w:lang w:eastAsia="zh-CN"/>
              </w:rPr>
              <w:lastRenderedPageBreak/>
              <w:t>一年期通胀率预期终值</w:t>
            </w:r>
            <w:r w:rsidRPr="00795476">
              <w:rPr>
                <w:rFonts w:ascii="新宋体" w:eastAsia="新宋体" w:hAnsi="新宋体" w:cs="新宋体"/>
                <w:color w:val="000000" w:themeColor="text1"/>
                <w:lang w:eastAsia="zh-CN"/>
              </w:rPr>
              <w:t>2.7%</w:t>
            </w:r>
            <w:r w:rsidRPr="00795476">
              <w:rPr>
                <w:rFonts w:ascii="新宋体" w:eastAsia="新宋体" w:hAnsi="新宋体" w:cs="新宋体" w:hint="eastAsia"/>
                <w:color w:val="000000" w:themeColor="text1"/>
                <w:lang w:eastAsia="zh-CN"/>
              </w:rPr>
              <w:t>，初值</w:t>
            </w:r>
            <w:r w:rsidRPr="00795476">
              <w:rPr>
                <w:rFonts w:ascii="新宋体" w:eastAsia="新宋体" w:hAnsi="新宋体" w:cs="新宋体"/>
                <w:color w:val="000000" w:themeColor="text1"/>
                <w:lang w:eastAsia="zh-CN"/>
              </w:rPr>
              <w:t>2.9%</w:t>
            </w:r>
            <w:r w:rsidRPr="00795476">
              <w:rPr>
                <w:rFonts w:ascii="新宋体" w:eastAsia="新宋体" w:hAnsi="新宋体" w:cs="新宋体" w:hint="eastAsia"/>
                <w:color w:val="000000" w:themeColor="text1"/>
                <w:lang w:eastAsia="zh-CN"/>
              </w:rPr>
              <w:t>，</w:t>
            </w:r>
            <w:r w:rsidRPr="00795476">
              <w:rPr>
                <w:rFonts w:ascii="新宋体" w:eastAsia="新宋体" w:hAnsi="新宋体" w:cs="新宋体"/>
                <w:color w:val="000000" w:themeColor="text1"/>
                <w:lang w:eastAsia="zh-CN"/>
              </w:rPr>
              <w:t>9</w:t>
            </w:r>
            <w:r w:rsidRPr="00795476">
              <w:rPr>
                <w:rFonts w:ascii="新宋体" w:eastAsia="新宋体" w:hAnsi="新宋体" w:cs="新宋体" w:hint="eastAsia"/>
                <w:color w:val="000000" w:themeColor="text1"/>
                <w:lang w:eastAsia="zh-CN"/>
              </w:rPr>
              <w:t>月终值</w:t>
            </w:r>
            <w:r w:rsidRPr="00795476">
              <w:rPr>
                <w:rFonts w:ascii="新宋体" w:eastAsia="新宋体" w:hAnsi="新宋体" w:cs="新宋体"/>
                <w:color w:val="000000" w:themeColor="text1"/>
                <w:lang w:eastAsia="zh-CN"/>
              </w:rPr>
              <w:t>2.7%</w:t>
            </w:r>
            <w:r w:rsidRPr="00795476">
              <w:rPr>
                <w:rFonts w:ascii="新宋体" w:eastAsia="新宋体" w:hAnsi="新宋体" w:cs="新宋体" w:hint="eastAsia"/>
                <w:color w:val="000000" w:themeColor="text1"/>
                <w:lang w:eastAsia="zh-CN"/>
              </w:rPr>
              <w:t>。欧洲</w:t>
            </w:r>
            <w:proofErr w:type="gramStart"/>
            <w:r w:rsidRPr="00795476">
              <w:rPr>
                <w:rFonts w:ascii="新宋体" w:eastAsia="新宋体" w:hAnsi="新宋体" w:cs="新宋体" w:hint="eastAsia"/>
                <w:color w:val="000000" w:themeColor="text1"/>
                <w:lang w:eastAsia="zh-CN"/>
              </w:rPr>
              <w:t>央行管委诺</w:t>
            </w:r>
            <w:proofErr w:type="gramEnd"/>
            <w:r w:rsidRPr="00795476">
              <w:rPr>
                <w:rFonts w:ascii="新宋体" w:eastAsia="新宋体" w:hAnsi="新宋体" w:cs="新宋体" w:hint="eastAsia"/>
                <w:color w:val="000000" w:themeColor="text1"/>
                <w:lang w:eastAsia="zh-CN"/>
              </w:rPr>
              <w:t>特：当前欧元区经济形势虽然不太好，但并没有人们所说的那么糟糕，欧元区的疲软情况有点令人困惑，预计欧元区将实现软着陆，</w:t>
            </w:r>
            <w:proofErr w:type="gramStart"/>
            <w:r w:rsidRPr="00795476">
              <w:rPr>
                <w:rFonts w:ascii="新宋体" w:eastAsia="新宋体" w:hAnsi="新宋体" w:cs="新宋体" w:hint="eastAsia"/>
                <w:color w:val="000000" w:themeColor="text1"/>
                <w:lang w:eastAsia="zh-CN"/>
              </w:rPr>
              <w:t>不</w:t>
            </w:r>
            <w:proofErr w:type="gramEnd"/>
            <w:r w:rsidRPr="00795476">
              <w:rPr>
                <w:rFonts w:ascii="新宋体" w:eastAsia="新宋体" w:hAnsi="新宋体" w:cs="新宋体" w:hint="eastAsia"/>
                <w:color w:val="000000" w:themeColor="text1"/>
                <w:lang w:eastAsia="zh-CN"/>
              </w:rPr>
              <w:t>预期会出现衰退，需要采取</w:t>
            </w:r>
            <w:proofErr w:type="gramStart"/>
            <w:r w:rsidRPr="00795476">
              <w:rPr>
                <w:rFonts w:ascii="新宋体" w:eastAsia="新宋体" w:hAnsi="新宋体" w:cs="新宋体" w:hint="eastAsia"/>
                <w:color w:val="000000" w:themeColor="text1"/>
                <w:lang w:eastAsia="zh-CN"/>
              </w:rPr>
              <w:t>逐次会议</w:t>
            </w:r>
            <w:proofErr w:type="gramEnd"/>
            <w:r w:rsidRPr="00795476">
              <w:rPr>
                <w:rFonts w:ascii="新宋体" w:eastAsia="新宋体" w:hAnsi="新宋体" w:cs="新宋体" w:hint="eastAsia"/>
                <w:color w:val="000000" w:themeColor="text1"/>
                <w:lang w:eastAsia="zh-CN"/>
              </w:rPr>
              <w:t>的方式</w:t>
            </w:r>
            <w:proofErr w:type="gramStart"/>
            <w:r w:rsidRPr="00795476">
              <w:rPr>
                <w:rFonts w:ascii="新宋体" w:eastAsia="新宋体" w:hAnsi="新宋体" w:cs="新宋体" w:hint="eastAsia"/>
                <w:color w:val="000000" w:themeColor="text1"/>
                <w:lang w:eastAsia="zh-CN"/>
              </w:rPr>
              <w:t>作出</w:t>
            </w:r>
            <w:proofErr w:type="gramEnd"/>
            <w:r w:rsidRPr="00795476">
              <w:rPr>
                <w:rFonts w:ascii="新宋体" w:eastAsia="新宋体" w:hAnsi="新宋体" w:cs="新宋体" w:hint="eastAsia"/>
                <w:color w:val="000000" w:themeColor="text1"/>
                <w:lang w:eastAsia="zh-CN"/>
              </w:rPr>
              <w:t>决策，以保留利率选择的灵活性。</w:t>
            </w:r>
          </w:p>
          <w:p w:rsidR="00795476" w:rsidRPr="00795476" w:rsidRDefault="00795476" w:rsidP="00795476">
            <w:pPr>
              <w:rPr>
                <w:rFonts w:ascii="新宋体" w:eastAsia="新宋体" w:hAnsi="新宋体" w:cs="新宋体"/>
                <w:color w:val="000000" w:themeColor="text1"/>
                <w:lang w:eastAsia="zh-CN"/>
              </w:rPr>
            </w:pPr>
            <w:r w:rsidRPr="00795476">
              <w:rPr>
                <w:rFonts w:ascii="新宋体" w:eastAsia="新宋体" w:hAnsi="新宋体" w:cs="新宋体" w:hint="eastAsia"/>
                <w:color w:val="000000" w:themeColor="text1"/>
                <w:lang w:eastAsia="zh-CN"/>
              </w:rPr>
              <w:t>国内方面，财政部副部长廖岷表示，近期中国政府推出一揽子增量政策，除货币政策外，还将加大财政政策逆周期调节力度，在化解地方政府债务、稳定房地产市场、提高重点群体收入等方面实施一系列强有力措施。中国有信心实现全年</w:t>
            </w:r>
            <w:r w:rsidRPr="00795476">
              <w:rPr>
                <w:rFonts w:ascii="新宋体" w:eastAsia="新宋体" w:hAnsi="新宋体" w:cs="新宋体"/>
                <w:color w:val="000000" w:themeColor="text1"/>
                <w:lang w:eastAsia="zh-CN"/>
              </w:rPr>
              <w:t>5%</w:t>
            </w:r>
            <w:r w:rsidRPr="00795476">
              <w:rPr>
                <w:rFonts w:ascii="新宋体" w:eastAsia="新宋体" w:hAnsi="新宋体" w:cs="新宋体" w:hint="eastAsia"/>
                <w:color w:val="000000" w:themeColor="text1"/>
                <w:lang w:eastAsia="zh-CN"/>
              </w:rPr>
              <w:t>左右的经济增长目标。</w:t>
            </w:r>
          </w:p>
          <w:p w:rsidR="00795476" w:rsidRPr="00795476" w:rsidRDefault="00795476" w:rsidP="00795476">
            <w:pPr>
              <w:rPr>
                <w:rFonts w:ascii="新宋体" w:eastAsia="新宋体" w:hAnsi="新宋体" w:cs="新宋体"/>
                <w:color w:val="000000" w:themeColor="text1"/>
                <w:lang w:eastAsia="zh-CN"/>
              </w:rPr>
            </w:pPr>
            <w:r w:rsidRPr="00795476">
              <w:rPr>
                <w:rFonts w:ascii="新宋体" w:eastAsia="新宋体" w:hAnsi="新宋体" w:cs="新宋体" w:hint="eastAsia"/>
                <w:color w:val="000000" w:themeColor="text1"/>
                <w:lang w:eastAsia="zh-CN"/>
              </w:rPr>
              <w:t>美元美债方面，美元指数先跌后涨，盘中一度失守</w:t>
            </w:r>
            <w:r w:rsidRPr="00795476">
              <w:rPr>
                <w:rFonts w:ascii="新宋体" w:eastAsia="新宋体" w:hAnsi="新宋体" w:cs="新宋体"/>
                <w:color w:val="000000" w:themeColor="text1"/>
                <w:lang w:eastAsia="zh-CN"/>
              </w:rPr>
              <w:t>104</w:t>
            </w:r>
            <w:r w:rsidRPr="00795476">
              <w:rPr>
                <w:rFonts w:ascii="新宋体" w:eastAsia="新宋体" w:hAnsi="新宋体" w:cs="新宋体" w:hint="eastAsia"/>
                <w:color w:val="000000" w:themeColor="text1"/>
                <w:lang w:eastAsia="zh-CN"/>
              </w:rPr>
              <w:t>关口，但其在美盘时段</w:t>
            </w:r>
            <w:proofErr w:type="gramStart"/>
            <w:r w:rsidRPr="00795476">
              <w:rPr>
                <w:rFonts w:ascii="新宋体" w:eastAsia="新宋体" w:hAnsi="新宋体" w:cs="新宋体" w:hint="eastAsia"/>
                <w:color w:val="000000" w:themeColor="text1"/>
                <w:lang w:eastAsia="zh-CN"/>
              </w:rPr>
              <w:t>强势拉</w:t>
            </w:r>
            <w:proofErr w:type="gramEnd"/>
            <w:r w:rsidRPr="00795476">
              <w:rPr>
                <w:rFonts w:ascii="新宋体" w:eastAsia="新宋体" w:hAnsi="新宋体" w:cs="新宋体" w:hint="eastAsia"/>
                <w:color w:val="000000" w:themeColor="text1"/>
                <w:lang w:eastAsia="zh-CN"/>
              </w:rPr>
              <w:t>涨，收复日内全部失地，最终收涨</w:t>
            </w:r>
            <w:r w:rsidRPr="00795476">
              <w:rPr>
                <w:rFonts w:ascii="新宋体" w:eastAsia="新宋体" w:hAnsi="新宋体" w:cs="新宋体"/>
                <w:color w:val="000000" w:themeColor="text1"/>
                <w:lang w:eastAsia="zh-CN"/>
              </w:rPr>
              <w:t>0.35%</w:t>
            </w:r>
            <w:r w:rsidRPr="00795476">
              <w:rPr>
                <w:rFonts w:ascii="新宋体" w:eastAsia="新宋体" w:hAnsi="新宋体" w:cs="新宋体" w:hint="eastAsia"/>
                <w:color w:val="000000" w:themeColor="text1"/>
                <w:lang w:eastAsia="zh-CN"/>
              </w:rPr>
              <w:t>，为连续第四周收涨，报</w:t>
            </w:r>
            <w:r w:rsidRPr="00795476">
              <w:rPr>
                <w:rFonts w:ascii="新宋体" w:eastAsia="新宋体" w:hAnsi="新宋体" w:cs="新宋体"/>
                <w:color w:val="000000" w:themeColor="text1"/>
                <w:lang w:eastAsia="zh-CN"/>
              </w:rPr>
              <w:t>104.38</w:t>
            </w:r>
            <w:r w:rsidRPr="00795476">
              <w:rPr>
                <w:rFonts w:ascii="新宋体" w:eastAsia="新宋体" w:hAnsi="新宋体" w:cs="新宋体" w:hint="eastAsia"/>
                <w:color w:val="000000" w:themeColor="text1"/>
                <w:lang w:eastAsia="zh-CN"/>
              </w:rPr>
              <w:t>。美债收益率有所回升，基准的</w:t>
            </w:r>
            <w:proofErr w:type="gramStart"/>
            <w:r w:rsidRPr="00795476">
              <w:rPr>
                <w:rFonts w:ascii="新宋体" w:eastAsia="新宋体" w:hAnsi="新宋体" w:cs="新宋体"/>
                <w:color w:val="000000" w:themeColor="text1"/>
                <w:lang w:eastAsia="zh-CN"/>
              </w:rPr>
              <w:t>10</w:t>
            </w:r>
            <w:r w:rsidRPr="00795476">
              <w:rPr>
                <w:rFonts w:ascii="新宋体" w:eastAsia="新宋体" w:hAnsi="新宋体" w:cs="新宋体" w:hint="eastAsia"/>
                <w:color w:val="000000" w:themeColor="text1"/>
                <w:lang w:eastAsia="zh-CN"/>
              </w:rPr>
              <w:t>年期美债</w:t>
            </w:r>
            <w:proofErr w:type="gramEnd"/>
            <w:r w:rsidRPr="00795476">
              <w:rPr>
                <w:rFonts w:ascii="新宋体" w:eastAsia="新宋体" w:hAnsi="新宋体" w:cs="新宋体" w:hint="eastAsia"/>
                <w:color w:val="000000" w:themeColor="text1"/>
                <w:lang w:eastAsia="zh-CN"/>
              </w:rPr>
              <w:t>收益率收报</w:t>
            </w:r>
            <w:r w:rsidRPr="00795476">
              <w:rPr>
                <w:rFonts w:ascii="新宋体" w:eastAsia="新宋体" w:hAnsi="新宋体" w:cs="新宋体"/>
                <w:color w:val="000000" w:themeColor="text1"/>
                <w:lang w:eastAsia="zh-CN"/>
              </w:rPr>
              <w:t>4.2460%</w:t>
            </w:r>
            <w:r w:rsidRPr="00795476">
              <w:rPr>
                <w:rFonts w:ascii="新宋体" w:eastAsia="新宋体" w:hAnsi="新宋体" w:cs="新宋体" w:hint="eastAsia"/>
                <w:color w:val="000000" w:themeColor="text1"/>
                <w:lang w:eastAsia="zh-CN"/>
              </w:rPr>
              <w:t>；对货币政策更敏感的</w:t>
            </w:r>
            <w:proofErr w:type="gramStart"/>
            <w:r w:rsidRPr="00795476">
              <w:rPr>
                <w:rFonts w:ascii="新宋体" w:eastAsia="新宋体" w:hAnsi="新宋体" w:cs="新宋体" w:hint="eastAsia"/>
                <w:color w:val="000000" w:themeColor="text1"/>
                <w:lang w:eastAsia="zh-CN"/>
              </w:rPr>
              <w:t>两年期美债</w:t>
            </w:r>
            <w:proofErr w:type="gramEnd"/>
            <w:r w:rsidRPr="00795476">
              <w:rPr>
                <w:rFonts w:ascii="新宋体" w:eastAsia="新宋体" w:hAnsi="新宋体" w:cs="新宋体" w:hint="eastAsia"/>
                <w:color w:val="000000" w:themeColor="text1"/>
                <w:lang w:eastAsia="zh-CN"/>
              </w:rPr>
              <w:t>收益率收报</w:t>
            </w:r>
            <w:r w:rsidRPr="00795476">
              <w:rPr>
                <w:rFonts w:ascii="新宋体" w:eastAsia="新宋体" w:hAnsi="新宋体" w:cs="新宋体"/>
                <w:color w:val="000000" w:themeColor="text1"/>
                <w:lang w:eastAsia="zh-CN"/>
              </w:rPr>
              <w:t>4.1220%</w:t>
            </w:r>
            <w:r w:rsidRPr="00795476">
              <w:rPr>
                <w:rFonts w:ascii="新宋体" w:eastAsia="新宋体" w:hAnsi="新宋体" w:cs="新宋体" w:hint="eastAsia"/>
                <w:color w:val="000000" w:themeColor="text1"/>
                <w:lang w:eastAsia="zh-CN"/>
              </w:rPr>
              <w:t>。</w:t>
            </w:r>
            <w:r w:rsidRPr="00795476">
              <w:rPr>
                <w:rFonts w:ascii="新宋体" w:eastAsia="新宋体" w:hAnsi="新宋体" w:cs="新宋体"/>
                <w:color w:val="000000" w:themeColor="text1"/>
                <w:lang w:eastAsia="zh-CN"/>
              </w:rPr>
              <w:t xml:space="preserve">  </w:t>
            </w:r>
          </w:p>
          <w:p w:rsidR="00795476" w:rsidRPr="00795476" w:rsidRDefault="00795476" w:rsidP="00795476">
            <w:pPr>
              <w:rPr>
                <w:rFonts w:ascii="新宋体" w:eastAsia="新宋体" w:hAnsi="新宋体" w:cs="新宋体"/>
                <w:color w:val="000000" w:themeColor="text1"/>
                <w:lang w:eastAsia="zh-CN"/>
              </w:rPr>
            </w:pPr>
            <w:r w:rsidRPr="00795476">
              <w:rPr>
                <w:rFonts w:ascii="新宋体" w:eastAsia="新宋体" w:hAnsi="新宋体" w:cs="新宋体" w:hint="eastAsia"/>
                <w:color w:val="000000" w:themeColor="text1"/>
                <w:lang w:eastAsia="zh-CN"/>
              </w:rPr>
              <w:t>库存方面，截止</w:t>
            </w:r>
            <w:r w:rsidRPr="00795476">
              <w:rPr>
                <w:rFonts w:ascii="新宋体" w:eastAsia="新宋体" w:hAnsi="新宋体" w:cs="新宋体"/>
                <w:color w:val="000000" w:themeColor="text1"/>
                <w:lang w:eastAsia="zh-CN"/>
              </w:rPr>
              <w:t>10</w:t>
            </w:r>
            <w:r w:rsidRPr="00795476">
              <w:rPr>
                <w:rFonts w:ascii="新宋体" w:eastAsia="新宋体" w:hAnsi="新宋体" w:cs="新宋体" w:hint="eastAsia"/>
                <w:color w:val="000000" w:themeColor="text1"/>
                <w:lang w:eastAsia="zh-CN"/>
              </w:rPr>
              <w:t>月</w:t>
            </w:r>
            <w:r w:rsidRPr="00795476">
              <w:rPr>
                <w:rFonts w:ascii="新宋体" w:eastAsia="新宋体" w:hAnsi="新宋体" w:cs="新宋体"/>
                <w:color w:val="000000" w:themeColor="text1"/>
                <w:lang w:eastAsia="zh-CN"/>
              </w:rPr>
              <w:t>25</w:t>
            </w:r>
            <w:r w:rsidRPr="00795476">
              <w:rPr>
                <w:rFonts w:ascii="新宋体" w:eastAsia="新宋体" w:hAnsi="新宋体" w:cs="新宋体" w:hint="eastAsia"/>
                <w:color w:val="000000" w:themeColor="text1"/>
                <w:lang w:eastAsia="zh-CN"/>
              </w:rPr>
              <w:t>日，</w:t>
            </w:r>
            <w:r w:rsidRPr="00795476">
              <w:rPr>
                <w:rFonts w:ascii="新宋体" w:eastAsia="新宋体" w:hAnsi="新宋体" w:cs="新宋体"/>
                <w:color w:val="000000" w:themeColor="text1"/>
                <w:lang w:eastAsia="zh-CN"/>
              </w:rPr>
              <w:t>LME</w:t>
            </w:r>
            <w:r w:rsidRPr="00795476">
              <w:rPr>
                <w:rFonts w:ascii="新宋体" w:eastAsia="新宋体" w:hAnsi="新宋体" w:cs="新宋体" w:hint="eastAsia"/>
                <w:color w:val="000000" w:themeColor="text1"/>
                <w:lang w:eastAsia="zh-CN"/>
              </w:rPr>
              <w:t>总库存为</w:t>
            </w:r>
            <w:r w:rsidRPr="00795476">
              <w:rPr>
                <w:rFonts w:ascii="新宋体" w:eastAsia="新宋体" w:hAnsi="新宋体" w:cs="新宋体"/>
                <w:color w:val="000000" w:themeColor="text1"/>
                <w:lang w:eastAsia="zh-CN"/>
              </w:rPr>
              <w:t>276775</w:t>
            </w:r>
            <w:r w:rsidRPr="00795476">
              <w:rPr>
                <w:rFonts w:ascii="新宋体" w:eastAsia="新宋体" w:hAnsi="新宋体" w:cs="新宋体" w:hint="eastAsia"/>
                <w:color w:val="000000" w:themeColor="text1"/>
                <w:lang w:eastAsia="zh-CN"/>
              </w:rPr>
              <w:t>吨，较上周环比</w:t>
            </w:r>
            <w:r w:rsidRPr="00795476">
              <w:rPr>
                <w:rFonts w:ascii="新宋体" w:eastAsia="新宋体" w:hAnsi="新宋体" w:cs="新宋体"/>
                <w:color w:val="000000" w:themeColor="text1"/>
                <w:lang w:eastAsia="zh-CN"/>
              </w:rPr>
              <w:t>-7425</w:t>
            </w:r>
            <w:r w:rsidRPr="00795476">
              <w:rPr>
                <w:rFonts w:ascii="新宋体" w:eastAsia="新宋体" w:hAnsi="新宋体" w:cs="新宋体" w:hint="eastAsia"/>
                <w:color w:val="000000" w:themeColor="text1"/>
                <w:lang w:eastAsia="zh-CN"/>
              </w:rPr>
              <w:t>吨；</w:t>
            </w:r>
            <w:r w:rsidRPr="00795476">
              <w:rPr>
                <w:rFonts w:ascii="新宋体" w:eastAsia="新宋体" w:hAnsi="新宋体" w:cs="新宋体"/>
                <w:color w:val="000000" w:themeColor="text1"/>
                <w:lang w:eastAsia="zh-CN"/>
              </w:rPr>
              <w:t>COMEX</w:t>
            </w:r>
            <w:r w:rsidRPr="00795476">
              <w:rPr>
                <w:rFonts w:ascii="新宋体" w:eastAsia="新宋体" w:hAnsi="新宋体" w:cs="新宋体" w:hint="eastAsia"/>
                <w:color w:val="000000" w:themeColor="text1"/>
                <w:lang w:eastAsia="zh-CN"/>
              </w:rPr>
              <w:t>总库为</w:t>
            </w:r>
            <w:r w:rsidRPr="00795476">
              <w:rPr>
                <w:rFonts w:ascii="新宋体" w:eastAsia="新宋体" w:hAnsi="新宋体" w:cs="新宋体"/>
                <w:color w:val="000000" w:themeColor="text1"/>
                <w:lang w:eastAsia="zh-CN"/>
              </w:rPr>
              <w:t>85695</w:t>
            </w:r>
            <w:r w:rsidRPr="00795476">
              <w:rPr>
                <w:rFonts w:ascii="新宋体" w:eastAsia="新宋体" w:hAnsi="新宋体" w:cs="新宋体" w:hint="eastAsia"/>
                <w:color w:val="000000" w:themeColor="text1"/>
                <w:lang w:eastAsia="zh-CN"/>
              </w:rPr>
              <w:t>短吨，较上周环比</w:t>
            </w:r>
            <w:r w:rsidRPr="00795476">
              <w:rPr>
                <w:rFonts w:ascii="新宋体" w:eastAsia="新宋体" w:hAnsi="新宋体" w:cs="新宋体"/>
                <w:color w:val="000000" w:themeColor="text1"/>
                <w:lang w:eastAsia="zh-CN"/>
              </w:rPr>
              <w:t>+ 7230</w:t>
            </w:r>
            <w:r w:rsidRPr="00795476">
              <w:rPr>
                <w:rFonts w:ascii="新宋体" w:eastAsia="新宋体" w:hAnsi="新宋体" w:cs="新宋体" w:hint="eastAsia"/>
                <w:color w:val="000000" w:themeColor="text1"/>
                <w:lang w:eastAsia="zh-CN"/>
              </w:rPr>
              <w:t>短吨；</w:t>
            </w:r>
            <w:r w:rsidRPr="00795476">
              <w:rPr>
                <w:rFonts w:ascii="新宋体" w:eastAsia="新宋体" w:hAnsi="新宋体" w:cs="新宋体"/>
                <w:color w:val="000000" w:themeColor="text1"/>
                <w:lang w:eastAsia="zh-CN"/>
              </w:rPr>
              <w:t>SHFE</w:t>
            </w:r>
            <w:proofErr w:type="gramStart"/>
            <w:r w:rsidRPr="00795476">
              <w:rPr>
                <w:rFonts w:ascii="新宋体" w:eastAsia="新宋体" w:hAnsi="新宋体" w:cs="新宋体" w:hint="eastAsia"/>
                <w:color w:val="000000" w:themeColor="text1"/>
                <w:lang w:eastAsia="zh-CN"/>
              </w:rPr>
              <w:t>周度库存</w:t>
            </w:r>
            <w:proofErr w:type="gramEnd"/>
            <w:r w:rsidRPr="00795476">
              <w:rPr>
                <w:rFonts w:ascii="新宋体" w:eastAsia="新宋体" w:hAnsi="新宋体" w:cs="新宋体" w:hint="eastAsia"/>
                <w:color w:val="000000" w:themeColor="text1"/>
                <w:lang w:eastAsia="zh-CN"/>
              </w:rPr>
              <w:t>小计为</w:t>
            </w:r>
            <w:r w:rsidRPr="00795476">
              <w:rPr>
                <w:rFonts w:ascii="新宋体" w:eastAsia="新宋体" w:hAnsi="新宋体" w:cs="新宋体"/>
                <w:color w:val="000000" w:themeColor="text1"/>
                <w:lang w:eastAsia="zh-CN"/>
              </w:rPr>
              <w:t>163075</w:t>
            </w:r>
            <w:r w:rsidRPr="00795476">
              <w:rPr>
                <w:rFonts w:ascii="新宋体" w:eastAsia="新宋体" w:hAnsi="新宋体" w:cs="新宋体" w:hint="eastAsia"/>
                <w:color w:val="000000" w:themeColor="text1"/>
                <w:lang w:eastAsia="zh-CN"/>
              </w:rPr>
              <w:t>吨，较上周环比</w:t>
            </w:r>
            <w:r w:rsidRPr="00795476">
              <w:rPr>
                <w:rFonts w:ascii="新宋体" w:eastAsia="新宋体" w:hAnsi="新宋体" w:cs="新宋体"/>
                <w:color w:val="000000" w:themeColor="text1"/>
                <w:lang w:eastAsia="zh-CN"/>
              </w:rPr>
              <w:t>-5350</w:t>
            </w:r>
            <w:r w:rsidRPr="00795476">
              <w:rPr>
                <w:rFonts w:ascii="新宋体" w:eastAsia="新宋体" w:hAnsi="新宋体" w:cs="新宋体" w:hint="eastAsia"/>
                <w:color w:val="000000" w:themeColor="text1"/>
                <w:lang w:eastAsia="zh-CN"/>
              </w:rPr>
              <w:t>吨。</w:t>
            </w:r>
            <w:r w:rsidRPr="00795476">
              <w:rPr>
                <w:rFonts w:ascii="新宋体" w:eastAsia="新宋体" w:hAnsi="新宋体" w:cs="新宋体"/>
                <w:color w:val="000000" w:themeColor="text1"/>
                <w:lang w:eastAsia="zh-CN"/>
              </w:rPr>
              <w:t>COMEX</w:t>
            </w:r>
            <w:r w:rsidRPr="00795476">
              <w:rPr>
                <w:rFonts w:ascii="新宋体" w:eastAsia="新宋体" w:hAnsi="新宋体" w:cs="新宋体" w:hint="eastAsia"/>
                <w:color w:val="000000" w:themeColor="text1"/>
                <w:lang w:eastAsia="zh-CN"/>
              </w:rPr>
              <w:t>库存增长，</w:t>
            </w:r>
            <w:r w:rsidRPr="00795476">
              <w:rPr>
                <w:rFonts w:ascii="新宋体" w:eastAsia="新宋体" w:hAnsi="新宋体" w:cs="新宋体"/>
                <w:color w:val="000000" w:themeColor="text1"/>
                <w:lang w:eastAsia="zh-CN"/>
              </w:rPr>
              <w:t>LME</w:t>
            </w:r>
            <w:r w:rsidRPr="00795476">
              <w:rPr>
                <w:rFonts w:ascii="新宋体" w:eastAsia="新宋体" w:hAnsi="新宋体" w:cs="新宋体" w:hint="eastAsia"/>
                <w:color w:val="000000" w:themeColor="text1"/>
                <w:lang w:eastAsia="zh-CN"/>
              </w:rPr>
              <w:t>、</w:t>
            </w:r>
            <w:r w:rsidRPr="00795476">
              <w:rPr>
                <w:rFonts w:ascii="新宋体" w:eastAsia="新宋体" w:hAnsi="新宋体" w:cs="新宋体"/>
                <w:color w:val="000000" w:themeColor="text1"/>
                <w:lang w:eastAsia="zh-CN"/>
              </w:rPr>
              <w:t>SHFE</w:t>
            </w:r>
            <w:r w:rsidRPr="00795476">
              <w:rPr>
                <w:rFonts w:ascii="新宋体" w:eastAsia="新宋体" w:hAnsi="新宋体" w:cs="新宋体" w:hint="eastAsia"/>
                <w:color w:val="000000" w:themeColor="text1"/>
                <w:lang w:eastAsia="zh-CN"/>
              </w:rPr>
              <w:t>去库。</w:t>
            </w:r>
          </w:p>
          <w:p w:rsidR="00993B64" w:rsidRDefault="00795476" w:rsidP="00795476">
            <w:pPr>
              <w:rPr>
                <w:rFonts w:ascii="新宋体" w:eastAsia="新宋体" w:hAnsi="新宋体" w:cs="新宋体"/>
                <w:color w:val="000000" w:themeColor="text1"/>
                <w:lang w:eastAsia="zh-CN"/>
              </w:rPr>
            </w:pPr>
            <w:r w:rsidRPr="00795476">
              <w:rPr>
                <w:rFonts w:ascii="新宋体" w:eastAsia="新宋体" w:hAnsi="新宋体" w:cs="新宋体" w:hint="eastAsia"/>
                <w:color w:val="000000" w:themeColor="text1"/>
                <w:lang w:eastAsia="zh-CN"/>
              </w:rPr>
              <w:t>交易方面，隔夜</w:t>
            </w:r>
            <w:r w:rsidRPr="00795476">
              <w:rPr>
                <w:rFonts w:ascii="新宋体" w:eastAsia="新宋体" w:hAnsi="新宋体" w:cs="新宋体"/>
                <w:color w:val="000000" w:themeColor="text1"/>
                <w:lang w:eastAsia="zh-CN"/>
              </w:rPr>
              <w:t>COMEX</w:t>
            </w:r>
            <w:r w:rsidRPr="00795476">
              <w:rPr>
                <w:rFonts w:ascii="新宋体" w:eastAsia="新宋体" w:hAnsi="新宋体" w:cs="新宋体" w:hint="eastAsia"/>
                <w:color w:val="000000" w:themeColor="text1"/>
                <w:lang w:eastAsia="zh-CN"/>
              </w:rPr>
              <w:t>铜主力合约震荡走势，涨跌幅</w:t>
            </w:r>
            <w:r w:rsidRPr="00795476">
              <w:rPr>
                <w:rFonts w:ascii="新宋体" w:eastAsia="新宋体" w:hAnsi="新宋体" w:cs="新宋体"/>
                <w:color w:val="000000" w:themeColor="text1"/>
                <w:lang w:eastAsia="zh-CN"/>
              </w:rPr>
              <w:t>+0.41%</w:t>
            </w:r>
            <w:r w:rsidRPr="00795476">
              <w:rPr>
                <w:rFonts w:ascii="新宋体" w:eastAsia="新宋体" w:hAnsi="新宋体" w:cs="新宋体" w:hint="eastAsia"/>
                <w:color w:val="000000" w:themeColor="text1"/>
                <w:lang w:eastAsia="zh-CN"/>
              </w:rPr>
              <w:t>，报收</w:t>
            </w:r>
            <w:r w:rsidRPr="00795476">
              <w:rPr>
                <w:rFonts w:ascii="新宋体" w:eastAsia="新宋体" w:hAnsi="新宋体" w:cs="新宋体"/>
                <w:color w:val="000000" w:themeColor="text1"/>
                <w:lang w:eastAsia="zh-CN"/>
              </w:rPr>
              <w:t>4.370</w:t>
            </w:r>
            <w:r w:rsidRPr="00795476">
              <w:rPr>
                <w:rFonts w:ascii="新宋体" w:eastAsia="新宋体" w:hAnsi="新宋体" w:cs="新宋体" w:hint="eastAsia"/>
                <w:color w:val="000000" w:themeColor="text1"/>
                <w:lang w:eastAsia="zh-CN"/>
              </w:rPr>
              <w:t>。截止</w:t>
            </w:r>
            <w:r w:rsidRPr="00795476">
              <w:rPr>
                <w:rFonts w:ascii="新宋体" w:eastAsia="新宋体" w:hAnsi="新宋体" w:cs="新宋体"/>
                <w:color w:val="000000" w:themeColor="text1"/>
                <w:lang w:eastAsia="zh-CN"/>
              </w:rPr>
              <w:t>10</w:t>
            </w:r>
            <w:r w:rsidRPr="00795476">
              <w:rPr>
                <w:rFonts w:ascii="新宋体" w:eastAsia="新宋体" w:hAnsi="新宋体" w:cs="新宋体" w:hint="eastAsia"/>
                <w:color w:val="000000" w:themeColor="text1"/>
                <w:lang w:eastAsia="zh-CN"/>
              </w:rPr>
              <w:t>月</w:t>
            </w:r>
            <w:r w:rsidRPr="00795476">
              <w:rPr>
                <w:rFonts w:ascii="新宋体" w:eastAsia="新宋体" w:hAnsi="新宋体" w:cs="新宋体"/>
                <w:color w:val="000000" w:themeColor="text1"/>
                <w:lang w:eastAsia="zh-CN"/>
              </w:rPr>
              <w:t>22</w:t>
            </w:r>
            <w:r w:rsidRPr="00795476">
              <w:rPr>
                <w:rFonts w:ascii="新宋体" w:eastAsia="新宋体" w:hAnsi="新宋体" w:cs="新宋体" w:hint="eastAsia"/>
                <w:color w:val="000000" w:themeColor="text1"/>
                <w:lang w:eastAsia="zh-CN"/>
              </w:rPr>
              <w:t>日</w:t>
            </w:r>
            <w:r w:rsidRPr="00795476">
              <w:rPr>
                <w:rFonts w:ascii="新宋体" w:eastAsia="新宋体" w:hAnsi="新宋体" w:cs="新宋体"/>
                <w:color w:val="000000" w:themeColor="text1"/>
                <w:lang w:eastAsia="zh-CN"/>
              </w:rPr>
              <w:t>CFTC</w:t>
            </w:r>
            <w:r w:rsidRPr="00795476">
              <w:rPr>
                <w:rFonts w:ascii="新宋体" w:eastAsia="新宋体" w:hAnsi="新宋体" w:cs="新宋体" w:hint="eastAsia"/>
                <w:color w:val="000000" w:themeColor="text1"/>
                <w:lang w:eastAsia="zh-CN"/>
              </w:rPr>
              <w:t>非商业多头持仓为</w:t>
            </w:r>
            <w:r w:rsidRPr="00795476">
              <w:rPr>
                <w:rFonts w:ascii="新宋体" w:eastAsia="新宋体" w:hAnsi="新宋体" w:cs="新宋体"/>
                <w:color w:val="000000" w:themeColor="text1"/>
                <w:lang w:eastAsia="zh-CN"/>
              </w:rPr>
              <w:t>100002</w:t>
            </w:r>
            <w:r w:rsidRPr="00795476">
              <w:rPr>
                <w:rFonts w:ascii="新宋体" w:eastAsia="新宋体" w:hAnsi="新宋体" w:cs="新宋体" w:hint="eastAsia"/>
                <w:color w:val="000000" w:themeColor="text1"/>
                <w:lang w:eastAsia="zh-CN"/>
              </w:rPr>
              <w:t>张，空头持仓为</w:t>
            </w:r>
            <w:r w:rsidRPr="00795476">
              <w:rPr>
                <w:rFonts w:ascii="新宋体" w:eastAsia="新宋体" w:hAnsi="新宋体" w:cs="新宋体"/>
                <w:color w:val="000000" w:themeColor="text1"/>
                <w:lang w:eastAsia="zh-CN"/>
              </w:rPr>
              <w:t>67547</w:t>
            </w:r>
            <w:r w:rsidRPr="00795476">
              <w:rPr>
                <w:rFonts w:ascii="新宋体" w:eastAsia="新宋体" w:hAnsi="新宋体" w:cs="新宋体" w:hint="eastAsia"/>
                <w:color w:val="000000" w:themeColor="text1"/>
                <w:lang w:eastAsia="zh-CN"/>
              </w:rPr>
              <w:t>张，净持仓为净多</w:t>
            </w:r>
            <w:r w:rsidRPr="00795476">
              <w:rPr>
                <w:rFonts w:ascii="新宋体" w:eastAsia="新宋体" w:hAnsi="新宋体" w:cs="新宋体"/>
                <w:color w:val="000000" w:themeColor="text1"/>
                <w:lang w:eastAsia="zh-CN"/>
              </w:rPr>
              <w:t>32455</w:t>
            </w:r>
            <w:r w:rsidRPr="00795476">
              <w:rPr>
                <w:rFonts w:ascii="新宋体" w:eastAsia="新宋体" w:hAnsi="新宋体" w:cs="新宋体" w:hint="eastAsia"/>
                <w:color w:val="000000" w:themeColor="text1"/>
                <w:lang w:eastAsia="zh-CN"/>
              </w:rPr>
              <w:t>张，环比上周</w:t>
            </w:r>
            <w:r w:rsidRPr="00795476">
              <w:rPr>
                <w:rFonts w:ascii="新宋体" w:eastAsia="新宋体" w:hAnsi="新宋体" w:cs="新宋体"/>
                <w:color w:val="000000" w:themeColor="text1"/>
                <w:lang w:eastAsia="zh-CN"/>
              </w:rPr>
              <w:t>-3067</w:t>
            </w:r>
            <w:r w:rsidRPr="00795476">
              <w:rPr>
                <w:rFonts w:ascii="新宋体" w:eastAsia="新宋体" w:hAnsi="新宋体" w:cs="新宋体" w:hint="eastAsia"/>
                <w:color w:val="000000" w:themeColor="text1"/>
                <w:lang w:eastAsia="zh-CN"/>
              </w:rPr>
              <w:t>张，多头持仓增加。操作建议，轻仓逢低短多，仅供参考。</w:t>
            </w:r>
          </w:p>
        </w:tc>
      </w:tr>
      <w:tr w:rsidR="00993B64" w:rsidTr="0003365D">
        <w:trPr>
          <w:trHeight w:val="1215"/>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795476">
            <w:pPr>
              <w:spacing w:before="120"/>
              <w:rPr>
                <w:rFonts w:ascii="新宋体" w:eastAsia="新宋体" w:hAnsi="新宋体" w:cs="新宋体"/>
                <w:lang w:eastAsia="zh-CN"/>
              </w:rPr>
            </w:pPr>
            <w:r>
              <w:rPr>
                <w:rFonts w:ascii="新宋体" w:eastAsia="新宋体" w:hAnsi="新宋体" w:cs="新宋体" w:hint="eastAsia"/>
                <w:lang w:eastAsia="zh-CN"/>
              </w:rPr>
              <w:t>周五</w:t>
            </w:r>
            <w:proofErr w:type="gramStart"/>
            <w:r>
              <w:rPr>
                <w:rFonts w:ascii="新宋体" w:eastAsia="新宋体" w:hAnsi="新宋体" w:cs="新宋体" w:hint="eastAsia"/>
                <w:lang w:eastAsia="zh-CN"/>
              </w:rPr>
              <w:t>夜盘美豆</w:t>
            </w:r>
            <w:proofErr w:type="gramEnd"/>
            <w:r w:rsidRPr="00795476">
              <w:rPr>
                <w:rFonts w:ascii="新宋体" w:eastAsia="新宋体" w:hAnsi="新宋体" w:cs="新宋体" w:hint="eastAsia"/>
                <w:lang w:eastAsia="zh-CN"/>
              </w:rPr>
              <w:t>下跌</w:t>
            </w:r>
            <w:r w:rsidRPr="00795476">
              <w:rPr>
                <w:rFonts w:ascii="新宋体" w:eastAsia="新宋体" w:hAnsi="新宋体" w:cs="新宋体"/>
                <w:lang w:eastAsia="zh-CN"/>
              </w:rPr>
              <w:t>0.78%</w:t>
            </w:r>
            <w:r w:rsidRPr="00795476">
              <w:rPr>
                <w:rFonts w:ascii="新宋体" w:eastAsia="新宋体" w:hAnsi="新宋体" w:cs="新宋体" w:hint="eastAsia"/>
                <w:lang w:eastAsia="zh-CN"/>
              </w:rPr>
              <w:t>，美国干旱天气</w:t>
            </w:r>
            <w:proofErr w:type="gramStart"/>
            <w:r w:rsidRPr="00795476">
              <w:rPr>
                <w:rFonts w:ascii="新宋体" w:eastAsia="新宋体" w:hAnsi="新宋体" w:cs="新宋体" w:hint="eastAsia"/>
                <w:lang w:eastAsia="zh-CN"/>
              </w:rPr>
              <w:t>利于美豆收割</w:t>
            </w:r>
            <w:proofErr w:type="gramEnd"/>
            <w:r w:rsidRPr="00795476">
              <w:rPr>
                <w:rFonts w:ascii="新宋体" w:eastAsia="新宋体" w:hAnsi="新宋体" w:cs="新宋体" w:hint="eastAsia"/>
                <w:lang w:eastAsia="zh-CN"/>
              </w:rPr>
              <w:t>推进，收割进度快于往年，</w:t>
            </w:r>
            <w:r w:rsidRPr="00795476">
              <w:rPr>
                <w:rFonts w:ascii="新宋体" w:eastAsia="新宋体" w:hAnsi="新宋体" w:cs="新宋体"/>
                <w:lang w:eastAsia="zh-CN"/>
              </w:rPr>
              <w:t>USDA</w:t>
            </w:r>
            <w:r w:rsidRPr="00795476">
              <w:rPr>
                <w:rFonts w:ascii="新宋体" w:eastAsia="新宋体" w:hAnsi="新宋体" w:cs="新宋体" w:hint="eastAsia"/>
                <w:lang w:eastAsia="zh-CN"/>
              </w:rPr>
              <w:t>作物进展报告显示，截至</w:t>
            </w:r>
            <w:r w:rsidRPr="00795476">
              <w:rPr>
                <w:rFonts w:ascii="新宋体" w:eastAsia="新宋体" w:hAnsi="新宋体" w:cs="新宋体"/>
                <w:lang w:eastAsia="zh-CN"/>
              </w:rPr>
              <w:t>10</w:t>
            </w:r>
            <w:r w:rsidRPr="00795476">
              <w:rPr>
                <w:rFonts w:ascii="新宋体" w:eastAsia="新宋体" w:hAnsi="新宋体" w:cs="新宋体" w:hint="eastAsia"/>
                <w:lang w:eastAsia="zh-CN"/>
              </w:rPr>
              <w:t>月</w:t>
            </w:r>
            <w:r w:rsidRPr="00795476">
              <w:rPr>
                <w:rFonts w:ascii="新宋体" w:eastAsia="新宋体" w:hAnsi="新宋体" w:cs="新宋体"/>
                <w:lang w:eastAsia="zh-CN"/>
              </w:rPr>
              <w:t>20</w:t>
            </w:r>
            <w:r w:rsidRPr="00795476">
              <w:rPr>
                <w:rFonts w:ascii="新宋体" w:eastAsia="新宋体" w:hAnsi="新宋体" w:cs="新宋体" w:hint="eastAsia"/>
                <w:lang w:eastAsia="zh-CN"/>
              </w:rPr>
              <w:t>日，美国大豆收获进度为</w:t>
            </w:r>
            <w:r w:rsidRPr="00795476">
              <w:rPr>
                <w:rFonts w:ascii="新宋体" w:eastAsia="新宋体" w:hAnsi="新宋体" w:cs="新宋体"/>
                <w:lang w:eastAsia="zh-CN"/>
              </w:rPr>
              <w:t>81%</w:t>
            </w:r>
            <w:r w:rsidRPr="00795476">
              <w:rPr>
                <w:rFonts w:ascii="新宋体" w:eastAsia="新宋体" w:hAnsi="新宋体" w:cs="新宋体" w:hint="eastAsia"/>
                <w:lang w:eastAsia="zh-CN"/>
              </w:rPr>
              <w:t>，高于去年同期的</w:t>
            </w:r>
            <w:r w:rsidRPr="00795476">
              <w:rPr>
                <w:rFonts w:ascii="新宋体" w:eastAsia="新宋体" w:hAnsi="新宋体" w:cs="新宋体"/>
                <w:lang w:eastAsia="zh-CN"/>
              </w:rPr>
              <w:t>72%</w:t>
            </w:r>
            <w:r w:rsidRPr="00795476">
              <w:rPr>
                <w:rFonts w:ascii="新宋体" w:eastAsia="新宋体" w:hAnsi="新宋体" w:cs="新宋体" w:hint="eastAsia"/>
                <w:lang w:eastAsia="zh-CN"/>
              </w:rPr>
              <w:t>，也高于五年均值</w:t>
            </w:r>
            <w:r w:rsidRPr="00795476">
              <w:rPr>
                <w:rFonts w:ascii="新宋体" w:eastAsia="新宋体" w:hAnsi="新宋体" w:cs="新宋体"/>
                <w:lang w:eastAsia="zh-CN"/>
              </w:rPr>
              <w:t>67%</w:t>
            </w:r>
            <w:r w:rsidRPr="00795476">
              <w:rPr>
                <w:rFonts w:ascii="新宋体" w:eastAsia="新宋体" w:hAnsi="新宋体" w:cs="新宋体" w:hint="eastAsia"/>
                <w:lang w:eastAsia="zh-CN"/>
              </w:rPr>
              <w:t>。不过美国大豆价格持续在往年低点徘徊，刺激出口需求回升，有利于缓解季节性供应压力。美国农业部出口销售报告显示，截至</w:t>
            </w:r>
            <w:r w:rsidRPr="00795476">
              <w:rPr>
                <w:rFonts w:ascii="新宋体" w:eastAsia="新宋体" w:hAnsi="新宋体" w:cs="新宋体"/>
                <w:lang w:eastAsia="zh-CN"/>
              </w:rPr>
              <w:t>10</w:t>
            </w:r>
            <w:r w:rsidRPr="00795476">
              <w:rPr>
                <w:rFonts w:ascii="新宋体" w:eastAsia="新宋体" w:hAnsi="新宋体" w:cs="新宋体" w:hint="eastAsia"/>
                <w:lang w:eastAsia="zh-CN"/>
              </w:rPr>
              <w:t>月</w:t>
            </w:r>
            <w:r w:rsidRPr="00795476">
              <w:rPr>
                <w:rFonts w:ascii="新宋体" w:eastAsia="新宋体" w:hAnsi="新宋体" w:cs="新宋体"/>
                <w:lang w:eastAsia="zh-CN"/>
              </w:rPr>
              <w:t>17</w:t>
            </w:r>
            <w:r w:rsidRPr="00795476">
              <w:rPr>
                <w:rFonts w:ascii="新宋体" w:eastAsia="新宋体" w:hAnsi="新宋体" w:cs="新宋体" w:hint="eastAsia"/>
                <w:lang w:eastAsia="zh-CN"/>
              </w:rPr>
              <w:t>日当周，美国当前市场年度大豆出口销售净增</w:t>
            </w:r>
            <w:r w:rsidRPr="00795476">
              <w:rPr>
                <w:rFonts w:ascii="新宋体" w:eastAsia="新宋体" w:hAnsi="新宋体" w:cs="新宋体"/>
                <w:lang w:eastAsia="zh-CN"/>
              </w:rPr>
              <w:t>215.17</w:t>
            </w:r>
            <w:r w:rsidRPr="00795476">
              <w:rPr>
                <w:rFonts w:ascii="新宋体" w:eastAsia="新宋体" w:hAnsi="新宋体" w:cs="新宋体" w:hint="eastAsia"/>
                <w:lang w:eastAsia="zh-CN"/>
              </w:rPr>
              <w:t>万吨，较之前一周增加</w:t>
            </w:r>
            <w:r w:rsidRPr="00795476">
              <w:rPr>
                <w:rFonts w:ascii="新宋体" w:eastAsia="新宋体" w:hAnsi="新宋体" w:cs="新宋体"/>
                <w:lang w:eastAsia="zh-CN"/>
              </w:rPr>
              <w:t>26%</w:t>
            </w:r>
            <w:r w:rsidRPr="00795476">
              <w:rPr>
                <w:rFonts w:ascii="新宋体" w:eastAsia="新宋体" w:hAnsi="新宋体" w:cs="新宋体" w:hint="eastAsia"/>
                <w:lang w:eastAsia="zh-CN"/>
              </w:rPr>
              <w:t>。同时近期巴西大豆产区干旱有所缓解，利于播种工作顺利推进。总之，出口需求强劲提振</w:t>
            </w:r>
            <w:r w:rsidRPr="00795476">
              <w:rPr>
                <w:rFonts w:ascii="新宋体" w:eastAsia="新宋体" w:hAnsi="新宋体" w:cs="新宋体"/>
                <w:lang w:eastAsia="zh-CN"/>
              </w:rPr>
              <w:t>CBOT</w:t>
            </w:r>
            <w:r w:rsidRPr="00795476">
              <w:rPr>
                <w:rFonts w:ascii="新宋体" w:eastAsia="新宋体" w:hAnsi="新宋体" w:cs="新宋体" w:hint="eastAsia"/>
                <w:lang w:eastAsia="zh-CN"/>
              </w:rPr>
              <w:t>大豆价格，但季节性供应压力依旧，预计宽幅震荡为主。</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795476">
            <w:pPr>
              <w:rPr>
                <w:rFonts w:ascii="新宋体" w:eastAsia="新宋体" w:hAnsi="新宋体" w:hint="eastAsia"/>
                <w:lang w:eastAsia="zh-CN"/>
              </w:rPr>
            </w:pPr>
            <w:r w:rsidRPr="00795476">
              <w:rPr>
                <w:rFonts w:ascii="新宋体" w:eastAsia="新宋体" w:hAnsi="新宋体"/>
                <w:lang w:eastAsia="zh-CN"/>
              </w:rPr>
              <w:t>美国经济数据好于预期，美联储放缓降息步伐预期升温，美元指数处于三个月高位。欧佩克联盟将自愿减产措施延长至11月底；美国和以色列将试图重启加沙停火磋商，周末以色列对伊朗发动军事打击行动，但未袭击伊朗石油设施，消息人士称伊朗通过第三方告知以色列不会</w:t>
            </w:r>
            <w:proofErr w:type="gramStart"/>
            <w:r w:rsidRPr="00795476">
              <w:rPr>
                <w:rFonts w:ascii="新宋体" w:eastAsia="新宋体" w:hAnsi="新宋体"/>
                <w:lang w:eastAsia="zh-CN"/>
              </w:rPr>
              <w:t>作出</w:t>
            </w:r>
            <w:proofErr w:type="gramEnd"/>
            <w:r w:rsidRPr="00795476">
              <w:rPr>
                <w:rFonts w:ascii="新宋体" w:eastAsia="新宋体" w:hAnsi="新宋体"/>
                <w:lang w:eastAsia="zh-CN"/>
              </w:rPr>
              <w:t>回应，中东地缘局势导致供应中断风险缓和，美国原油库存增幅高于预期，全球需求放缓忧虑抑制市场，短线原油期价呈现宽幅震荡。技术上，SC2412合约考验525区域支撑，短线呈现震荡整理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795476" w:rsidRPr="00795476" w:rsidRDefault="00795476" w:rsidP="00795476">
            <w:pPr>
              <w:rPr>
                <w:rFonts w:ascii="新宋体" w:eastAsia="新宋体" w:hAnsi="新宋体" w:cs="新宋体"/>
                <w:lang w:eastAsia="zh-CN"/>
              </w:rPr>
            </w:pPr>
            <w:proofErr w:type="gramStart"/>
            <w:r w:rsidRPr="00795476">
              <w:rPr>
                <w:rFonts w:ascii="新宋体" w:eastAsia="新宋体" w:hAnsi="新宋体" w:cs="新宋体" w:hint="eastAsia"/>
                <w:lang w:eastAsia="zh-CN"/>
              </w:rPr>
              <w:t>本周美糖</w:t>
            </w:r>
            <w:r w:rsidRPr="00795476">
              <w:rPr>
                <w:rFonts w:ascii="新宋体" w:eastAsia="新宋体" w:hAnsi="新宋体" w:cs="新宋体"/>
                <w:lang w:eastAsia="zh-CN"/>
              </w:rPr>
              <w:t>3</w:t>
            </w:r>
            <w:r w:rsidRPr="00795476">
              <w:rPr>
                <w:rFonts w:ascii="新宋体" w:eastAsia="新宋体" w:hAnsi="新宋体" w:cs="新宋体" w:hint="eastAsia"/>
                <w:lang w:eastAsia="zh-CN"/>
              </w:rPr>
              <w:t>月</w:t>
            </w:r>
            <w:proofErr w:type="gramEnd"/>
            <w:r w:rsidRPr="00795476">
              <w:rPr>
                <w:rFonts w:ascii="新宋体" w:eastAsia="新宋体" w:hAnsi="新宋体" w:cs="新宋体" w:hint="eastAsia"/>
                <w:lang w:eastAsia="zh-CN"/>
              </w:rPr>
              <w:t>合约期价下跌，</w:t>
            </w:r>
            <w:proofErr w:type="gramStart"/>
            <w:r w:rsidRPr="00795476">
              <w:rPr>
                <w:rFonts w:ascii="新宋体" w:eastAsia="新宋体" w:hAnsi="新宋体" w:cs="新宋体" w:hint="eastAsia"/>
                <w:lang w:eastAsia="zh-CN"/>
              </w:rPr>
              <w:t>周度跌幅</w:t>
            </w:r>
            <w:proofErr w:type="gramEnd"/>
            <w:r w:rsidRPr="00795476">
              <w:rPr>
                <w:rFonts w:ascii="新宋体" w:eastAsia="新宋体" w:hAnsi="新宋体" w:cs="新宋体" w:hint="eastAsia"/>
                <w:lang w:eastAsia="zh-CN"/>
              </w:rPr>
              <w:t>约</w:t>
            </w:r>
            <w:r w:rsidRPr="00795476">
              <w:rPr>
                <w:rFonts w:ascii="新宋体" w:eastAsia="新宋体" w:hAnsi="新宋体" w:cs="新宋体"/>
                <w:lang w:eastAsia="zh-CN"/>
              </w:rPr>
              <w:t>0</w:t>
            </w:r>
            <w:r>
              <w:rPr>
                <w:rFonts w:ascii="新宋体" w:eastAsia="新宋体" w:hAnsi="新宋体" w:cs="新宋体" w:hint="eastAsia"/>
                <w:lang w:eastAsia="zh-CN"/>
              </w:rPr>
              <w:t>.</w:t>
            </w:r>
            <w:r w:rsidRPr="00795476">
              <w:rPr>
                <w:rFonts w:ascii="新宋体" w:eastAsia="新宋体" w:hAnsi="新宋体" w:cs="新宋体"/>
                <w:lang w:eastAsia="zh-CN"/>
              </w:rPr>
              <w:t>18%</w:t>
            </w:r>
            <w:r w:rsidRPr="00795476">
              <w:rPr>
                <w:rFonts w:ascii="新宋体" w:eastAsia="新宋体" w:hAnsi="新宋体" w:cs="新宋体" w:hint="eastAsia"/>
                <w:lang w:eastAsia="zh-CN"/>
              </w:rPr>
              <w:t>。由于巴西库存偏低及收成前景蒙阴等消息，支撑糖价，不过市场普遍认为价格难以大涨。</w:t>
            </w:r>
          </w:p>
          <w:p w:rsidR="00993B64" w:rsidRPr="006359FD" w:rsidRDefault="00795476" w:rsidP="00795476">
            <w:pPr>
              <w:rPr>
                <w:rFonts w:ascii="新宋体" w:eastAsia="新宋体" w:hAnsi="新宋体" w:cs="新宋体"/>
                <w:lang w:eastAsia="zh-CN"/>
              </w:rPr>
            </w:pPr>
            <w:r w:rsidRPr="00795476">
              <w:rPr>
                <w:rFonts w:ascii="新宋体" w:eastAsia="新宋体" w:hAnsi="新宋体" w:cs="新宋体"/>
                <w:lang w:eastAsia="zh-CN"/>
              </w:rPr>
              <w:t>Unica</w:t>
            </w:r>
            <w:r w:rsidRPr="00795476">
              <w:rPr>
                <w:rFonts w:ascii="新宋体" w:eastAsia="新宋体" w:hAnsi="新宋体" w:cs="新宋体" w:hint="eastAsia"/>
                <w:lang w:eastAsia="zh-CN"/>
              </w:rPr>
              <w:t>发布了一份库存数据修订，关于将今年</w:t>
            </w:r>
            <w:r w:rsidRPr="00795476">
              <w:rPr>
                <w:rFonts w:ascii="新宋体" w:eastAsia="新宋体" w:hAnsi="新宋体" w:cs="新宋体"/>
                <w:lang w:eastAsia="zh-CN"/>
              </w:rPr>
              <w:t>3</w:t>
            </w:r>
            <w:r w:rsidRPr="00795476">
              <w:rPr>
                <w:rFonts w:ascii="新宋体" w:eastAsia="新宋体" w:hAnsi="新宋体" w:cs="新宋体" w:hint="eastAsia"/>
                <w:lang w:eastAsia="zh-CN"/>
              </w:rPr>
              <w:t>月底巴西主产区糖库存修正为</w:t>
            </w:r>
            <w:r w:rsidRPr="00795476">
              <w:rPr>
                <w:rFonts w:ascii="新宋体" w:eastAsia="新宋体" w:hAnsi="新宋体" w:cs="新宋体"/>
                <w:lang w:eastAsia="zh-CN"/>
              </w:rPr>
              <w:t>190</w:t>
            </w:r>
            <w:r w:rsidRPr="00795476">
              <w:rPr>
                <w:rFonts w:ascii="新宋体" w:eastAsia="新宋体" w:hAnsi="新宋体" w:cs="新宋体" w:hint="eastAsia"/>
                <w:lang w:eastAsia="zh-CN"/>
              </w:rPr>
              <w:t>万吨，此前预估为</w:t>
            </w:r>
            <w:r w:rsidRPr="00795476">
              <w:rPr>
                <w:rFonts w:ascii="新宋体" w:eastAsia="新宋体" w:hAnsi="新宋体" w:cs="新宋体"/>
                <w:lang w:eastAsia="zh-CN"/>
              </w:rPr>
              <w:t>430</w:t>
            </w:r>
            <w:r w:rsidRPr="00795476">
              <w:rPr>
                <w:rFonts w:ascii="新宋体" w:eastAsia="新宋体" w:hAnsi="新宋体" w:cs="新宋体" w:hint="eastAsia"/>
                <w:lang w:eastAsia="zh-CN"/>
              </w:rPr>
              <w:t>万吨，由于继干旱天气削弱了甘蔗产量，可能会影响明年收获时间。短期低库存预期及未来对产量的担忧仍有效支撑原糖市场。</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795476" w:rsidRPr="00795476" w:rsidRDefault="00795476" w:rsidP="00795476">
            <w:pPr>
              <w:spacing w:before="120"/>
              <w:rPr>
                <w:rFonts w:ascii="新宋体" w:eastAsia="新宋体" w:hAnsi="新宋体" w:cs="新宋体"/>
                <w:lang w:eastAsia="zh-CN"/>
              </w:rPr>
            </w:pPr>
            <w:r w:rsidRPr="00795476">
              <w:rPr>
                <w:rFonts w:ascii="新宋体" w:eastAsia="新宋体" w:hAnsi="新宋体" w:cs="新宋体" w:hint="eastAsia"/>
                <w:lang w:eastAsia="zh-CN"/>
              </w:rPr>
              <w:t>本周美棉</w:t>
            </w:r>
            <w:r w:rsidRPr="00795476">
              <w:rPr>
                <w:rFonts w:ascii="新宋体" w:eastAsia="新宋体" w:hAnsi="新宋体" w:cs="新宋体"/>
                <w:lang w:eastAsia="zh-CN"/>
              </w:rPr>
              <w:t>12</w:t>
            </w:r>
            <w:r w:rsidRPr="00795476">
              <w:rPr>
                <w:rFonts w:ascii="新宋体" w:eastAsia="新宋体" w:hAnsi="新宋体" w:cs="新宋体" w:hint="eastAsia"/>
                <w:lang w:eastAsia="zh-CN"/>
              </w:rPr>
              <w:t>月合约价格下跌，</w:t>
            </w:r>
            <w:proofErr w:type="gramStart"/>
            <w:r w:rsidRPr="00795476">
              <w:rPr>
                <w:rFonts w:ascii="新宋体" w:eastAsia="新宋体" w:hAnsi="新宋体" w:cs="新宋体" w:hint="eastAsia"/>
                <w:lang w:eastAsia="zh-CN"/>
              </w:rPr>
              <w:t>周度跌幅</w:t>
            </w:r>
            <w:proofErr w:type="gramEnd"/>
            <w:r w:rsidRPr="00795476">
              <w:rPr>
                <w:rFonts w:ascii="新宋体" w:eastAsia="新宋体" w:hAnsi="新宋体" w:cs="新宋体" w:hint="eastAsia"/>
                <w:lang w:eastAsia="zh-CN"/>
              </w:rPr>
              <w:t>约</w:t>
            </w:r>
            <w:r w:rsidRPr="00795476">
              <w:rPr>
                <w:rFonts w:ascii="新宋体" w:eastAsia="新宋体" w:hAnsi="新宋体" w:cs="新宋体"/>
                <w:lang w:eastAsia="zh-CN"/>
              </w:rPr>
              <w:t>0.53%</w:t>
            </w:r>
            <w:r w:rsidRPr="00795476">
              <w:rPr>
                <w:rFonts w:ascii="新宋体" w:eastAsia="新宋体" w:hAnsi="新宋体" w:cs="新宋体" w:hint="eastAsia"/>
                <w:lang w:eastAsia="zh-CN"/>
              </w:rPr>
              <w:t>。由于新季棉花收割压力增加打压，但出口销售数据利好限制跌幅。</w:t>
            </w:r>
          </w:p>
          <w:p w:rsidR="00993B64" w:rsidRPr="009166E1" w:rsidRDefault="00795476" w:rsidP="00795476">
            <w:pPr>
              <w:spacing w:before="120"/>
              <w:rPr>
                <w:rFonts w:ascii="新宋体" w:eastAsia="新宋体" w:hAnsi="新宋体" w:cs="新宋体"/>
                <w:highlight w:val="yellow"/>
                <w:lang w:eastAsia="zh-CN"/>
              </w:rPr>
            </w:pPr>
            <w:r w:rsidRPr="00795476">
              <w:rPr>
                <w:rFonts w:ascii="新宋体" w:eastAsia="新宋体" w:hAnsi="新宋体" w:cs="新宋体" w:hint="eastAsia"/>
                <w:lang w:eastAsia="zh-CN"/>
              </w:rPr>
              <w:t>据美国农业部</w:t>
            </w:r>
            <w:r w:rsidRPr="00795476">
              <w:rPr>
                <w:rFonts w:ascii="新宋体" w:eastAsia="新宋体" w:hAnsi="新宋体" w:cs="新宋体"/>
                <w:lang w:eastAsia="zh-CN"/>
              </w:rPr>
              <w:t>(USDA)</w:t>
            </w:r>
            <w:r w:rsidRPr="00795476">
              <w:rPr>
                <w:rFonts w:ascii="新宋体" w:eastAsia="新宋体" w:hAnsi="新宋体" w:cs="新宋体" w:hint="eastAsia"/>
                <w:lang w:eastAsia="zh-CN"/>
              </w:rPr>
              <w:t>报告显示，</w:t>
            </w:r>
            <w:proofErr w:type="gramStart"/>
            <w:r w:rsidRPr="00795476">
              <w:rPr>
                <w:rFonts w:ascii="新宋体" w:eastAsia="新宋体" w:hAnsi="新宋体" w:cs="新宋体"/>
                <w:lang w:eastAsia="zh-CN"/>
              </w:rPr>
              <w:t>10</w:t>
            </w:r>
            <w:r w:rsidRPr="00795476">
              <w:rPr>
                <w:rFonts w:ascii="新宋体" w:eastAsia="新宋体" w:hAnsi="新宋体" w:cs="新宋体" w:hint="eastAsia"/>
                <w:lang w:eastAsia="zh-CN"/>
              </w:rPr>
              <w:t>月</w:t>
            </w:r>
            <w:r w:rsidRPr="00795476">
              <w:rPr>
                <w:rFonts w:ascii="新宋体" w:eastAsia="新宋体" w:hAnsi="新宋体" w:cs="新宋体"/>
                <w:lang w:eastAsia="zh-CN"/>
              </w:rPr>
              <w:t>17</w:t>
            </w:r>
            <w:r w:rsidRPr="00795476">
              <w:rPr>
                <w:rFonts w:ascii="新宋体" w:eastAsia="新宋体" w:hAnsi="新宋体" w:cs="新宋体" w:hint="eastAsia"/>
                <w:lang w:eastAsia="zh-CN"/>
              </w:rPr>
              <w:t>日止当周</w:t>
            </w:r>
            <w:proofErr w:type="gramEnd"/>
            <w:r w:rsidRPr="00795476">
              <w:rPr>
                <w:rFonts w:ascii="新宋体" w:eastAsia="新宋体" w:hAnsi="新宋体" w:cs="新宋体" w:hint="eastAsia"/>
                <w:lang w:eastAsia="zh-CN"/>
              </w:rPr>
              <w:t>，</w:t>
            </w:r>
            <w:r w:rsidRPr="00795476">
              <w:rPr>
                <w:rFonts w:ascii="新宋体" w:eastAsia="新宋体" w:hAnsi="新宋体" w:cs="新宋体"/>
                <w:lang w:eastAsia="zh-CN"/>
              </w:rPr>
              <w:t>2024/25</w:t>
            </w:r>
            <w:r w:rsidRPr="00795476">
              <w:rPr>
                <w:rFonts w:ascii="新宋体" w:eastAsia="新宋体" w:hAnsi="新宋体" w:cs="新宋体" w:hint="eastAsia"/>
                <w:lang w:eastAsia="zh-CN"/>
              </w:rPr>
              <w:t>年度美国陆地棉出口销售净增</w:t>
            </w:r>
            <w:r w:rsidRPr="00795476">
              <w:rPr>
                <w:rFonts w:ascii="新宋体" w:eastAsia="新宋体" w:hAnsi="新宋体" w:cs="新宋体"/>
                <w:lang w:eastAsia="zh-CN"/>
              </w:rPr>
              <w:t>16.97</w:t>
            </w:r>
            <w:r w:rsidRPr="00795476">
              <w:rPr>
                <w:rFonts w:ascii="新宋体" w:eastAsia="新宋体" w:hAnsi="新宋体" w:cs="新宋体" w:hint="eastAsia"/>
                <w:lang w:eastAsia="zh-CN"/>
              </w:rPr>
              <w:t>万包，较前周增长</w:t>
            </w:r>
            <w:r w:rsidRPr="00795476">
              <w:rPr>
                <w:rFonts w:ascii="新宋体" w:eastAsia="新宋体" w:hAnsi="新宋体" w:cs="新宋体"/>
                <w:lang w:eastAsia="zh-CN"/>
              </w:rPr>
              <w:t>6%</w:t>
            </w:r>
            <w:r w:rsidRPr="00795476">
              <w:rPr>
                <w:rFonts w:ascii="新宋体" w:eastAsia="新宋体" w:hAnsi="新宋体" w:cs="新宋体" w:hint="eastAsia"/>
                <w:lang w:eastAsia="zh-CN"/>
              </w:rPr>
              <w:t>，较前</w:t>
            </w:r>
            <w:r w:rsidRPr="00795476">
              <w:rPr>
                <w:rFonts w:ascii="新宋体" w:eastAsia="新宋体" w:hAnsi="新宋体" w:cs="新宋体"/>
                <w:lang w:eastAsia="zh-CN"/>
              </w:rPr>
              <w:t>4</w:t>
            </w:r>
            <w:r w:rsidRPr="00795476">
              <w:rPr>
                <w:rFonts w:ascii="新宋体" w:eastAsia="新宋体" w:hAnsi="新宋体" w:cs="新宋体" w:hint="eastAsia"/>
                <w:lang w:eastAsia="zh-CN"/>
              </w:rPr>
              <w:t>周平均水平增长</w:t>
            </w:r>
            <w:r w:rsidRPr="00795476">
              <w:rPr>
                <w:rFonts w:ascii="新宋体" w:eastAsia="新宋体" w:hAnsi="新宋体" w:cs="新宋体"/>
                <w:lang w:eastAsia="zh-CN"/>
              </w:rPr>
              <w:t>57%</w:t>
            </w:r>
            <w:r w:rsidRPr="00795476">
              <w:rPr>
                <w:rFonts w:ascii="新宋体" w:eastAsia="新宋体" w:hAnsi="新宋体" w:cs="新宋体" w:hint="eastAsia"/>
                <w:lang w:eastAsia="zh-CN"/>
              </w:rPr>
              <w:t>；</w:t>
            </w:r>
            <w:r w:rsidRPr="00795476">
              <w:rPr>
                <w:rFonts w:ascii="新宋体" w:eastAsia="新宋体" w:hAnsi="新宋体" w:cs="新宋体"/>
                <w:lang w:eastAsia="zh-CN"/>
              </w:rPr>
              <w:t>2024/25</w:t>
            </w:r>
            <w:r w:rsidRPr="00795476">
              <w:rPr>
                <w:rFonts w:ascii="新宋体" w:eastAsia="新宋体" w:hAnsi="新宋体" w:cs="新宋体" w:hint="eastAsia"/>
                <w:lang w:eastAsia="zh-CN"/>
              </w:rPr>
              <w:t>年度美国陆地棉出口装运量</w:t>
            </w:r>
            <w:r w:rsidRPr="00795476">
              <w:rPr>
                <w:rFonts w:ascii="新宋体" w:eastAsia="新宋体" w:hAnsi="新宋体" w:cs="新宋体"/>
                <w:lang w:eastAsia="zh-CN"/>
              </w:rPr>
              <w:t>9.84</w:t>
            </w:r>
            <w:r w:rsidRPr="00795476">
              <w:rPr>
                <w:rFonts w:ascii="新宋体" w:eastAsia="新宋体" w:hAnsi="新宋体" w:cs="新宋体" w:hint="eastAsia"/>
                <w:lang w:eastAsia="zh-CN"/>
              </w:rPr>
              <w:t>万包，较前周增加</w:t>
            </w:r>
            <w:r w:rsidRPr="00795476">
              <w:rPr>
                <w:rFonts w:ascii="新宋体" w:eastAsia="新宋体" w:hAnsi="新宋体" w:cs="新宋体"/>
                <w:lang w:eastAsia="zh-CN"/>
              </w:rPr>
              <w:t>70%</w:t>
            </w:r>
            <w:r w:rsidRPr="00795476">
              <w:rPr>
                <w:rFonts w:ascii="新宋体" w:eastAsia="新宋体" w:hAnsi="新宋体" w:cs="新宋体" w:hint="eastAsia"/>
                <w:lang w:eastAsia="zh-CN"/>
              </w:rPr>
              <w:t>，较前</w:t>
            </w:r>
            <w:r w:rsidRPr="00795476">
              <w:rPr>
                <w:rFonts w:ascii="新宋体" w:eastAsia="新宋体" w:hAnsi="新宋体" w:cs="新宋体"/>
                <w:lang w:eastAsia="zh-CN"/>
              </w:rPr>
              <w:t>4</w:t>
            </w:r>
            <w:r w:rsidRPr="00795476">
              <w:rPr>
                <w:rFonts w:ascii="新宋体" w:eastAsia="新宋体" w:hAnsi="新宋体" w:cs="新宋体" w:hint="eastAsia"/>
                <w:lang w:eastAsia="zh-CN"/>
              </w:rPr>
              <w:t>周平均水平增加</w:t>
            </w:r>
            <w:r w:rsidRPr="00795476">
              <w:rPr>
                <w:rFonts w:ascii="新宋体" w:eastAsia="新宋体" w:hAnsi="新宋体" w:cs="新宋体"/>
                <w:lang w:eastAsia="zh-CN"/>
              </w:rPr>
              <w:t>16%</w:t>
            </w:r>
            <w:r w:rsidRPr="00795476">
              <w:rPr>
                <w:rFonts w:ascii="新宋体" w:eastAsia="新宋体" w:hAnsi="新宋体" w:cs="新宋体" w:hint="eastAsia"/>
                <w:lang w:eastAsia="zh-CN"/>
              </w:rPr>
              <w:t>。当周美国棉花出口签约量、装运均增加明显。</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795476" w:rsidRPr="00795476" w:rsidRDefault="00795476" w:rsidP="00795476">
            <w:pPr>
              <w:spacing w:before="120"/>
              <w:rPr>
                <w:rFonts w:ascii="新宋体" w:eastAsia="新宋体" w:hAnsi="新宋体" w:cs="新宋体"/>
                <w:lang w:eastAsia="zh-CN"/>
              </w:rPr>
            </w:pPr>
            <w:r w:rsidRPr="00795476">
              <w:rPr>
                <w:rFonts w:ascii="新宋体" w:eastAsia="新宋体" w:hAnsi="新宋体" w:cs="新宋体" w:hint="eastAsia"/>
                <w:lang w:eastAsia="zh-CN"/>
              </w:rPr>
              <w:t>截至周一，美元指数涨0.28%报104.3153，周涨0.83%。非美货币全线下跌，欧元兑美元跌0.29%报1.0796，周跌0.65%；英镑兑美元跌0.12%报1.2962，周跌0.69%；澳元兑美元跌0.54%报0.6604，周跌1.54%；美元兑日元涨0.29%报152.2655，周涨1.84%。</w:t>
            </w:r>
          </w:p>
          <w:p w:rsidR="00795476" w:rsidRPr="00795476" w:rsidRDefault="00795476" w:rsidP="00795476">
            <w:pPr>
              <w:spacing w:before="120"/>
              <w:rPr>
                <w:rFonts w:ascii="新宋体" w:eastAsia="新宋体" w:hAnsi="新宋体" w:cs="新宋体"/>
                <w:lang w:eastAsia="zh-CN"/>
              </w:rPr>
            </w:pPr>
            <w:r w:rsidRPr="00795476">
              <w:rPr>
                <w:rFonts w:ascii="新宋体" w:eastAsia="新宋体" w:hAnsi="新宋体" w:cs="新宋体" w:hint="eastAsia"/>
                <w:lang w:eastAsia="zh-CN"/>
              </w:rPr>
              <w:t>美元指数周五实现连续第四周上涨。数据显示，美国9月非国防资本货物（不包括飞机和零部件）订单和10月密歇根大学消费者信心指数数据强于预期，推动美国国债收益率上升，美元出现了空头回补。</w:t>
            </w:r>
          </w:p>
          <w:p w:rsidR="00795476" w:rsidRPr="00795476" w:rsidRDefault="00795476" w:rsidP="00795476">
            <w:pPr>
              <w:spacing w:before="120"/>
              <w:rPr>
                <w:rFonts w:ascii="新宋体" w:eastAsia="新宋体" w:hAnsi="新宋体" w:cs="新宋体"/>
                <w:lang w:eastAsia="zh-CN"/>
              </w:rPr>
            </w:pPr>
            <w:r w:rsidRPr="00795476">
              <w:rPr>
                <w:rFonts w:ascii="新宋体" w:eastAsia="新宋体" w:hAnsi="新宋体" w:cs="新宋体" w:hint="eastAsia"/>
                <w:lang w:eastAsia="zh-CN"/>
              </w:rPr>
              <w:t>在欧洲，周五的德国IFO商业景气指数显示10月的信心好于预期，结束了连续四个月的下滑，给一直因工业问题和需求疲软的经济带来些许希望。欧洲央行行长拉加德表示，欧元区的通胀“顺利朝”欧洲央行的2%目标迈进，重申了央行的最新指引。日元周五回落，此前日本央行行长植田和男的言论暗示日本央行在本周的政策会议上不会加息。此外，日本执政联盟在上周末的选举中可能失去自2009年以来首次在众议院的多数席位，这加剧了日元的下跌。周五美国国债收益率反弹也给日元带来了压力。但10月东京核心CPI</w:t>
            </w:r>
            <w:proofErr w:type="gramStart"/>
            <w:r w:rsidRPr="00795476">
              <w:rPr>
                <w:rFonts w:ascii="新宋体" w:eastAsia="新宋体" w:hAnsi="新宋体" w:cs="新宋体" w:hint="eastAsia"/>
                <w:lang w:eastAsia="zh-CN"/>
              </w:rPr>
              <w:t>增幅超</w:t>
            </w:r>
            <w:proofErr w:type="gramEnd"/>
            <w:r w:rsidRPr="00795476">
              <w:rPr>
                <w:rFonts w:ascii="新宋体" w:eastAsia="新宋体" w:hAnsi="新宋体" w:cs="新宋体" w:hint="eastAsia"/>
                <w:lang w:eastAsia="zh-CN"/>
              </w:rPr>
              <w:t>预期，这是日本央行的一个鹰派因素。</w:t>
            </w:r>
          </w:p>
          <w:p w:rsidR="00993B64" w:rsidRPr="00795476" w:rsidRDefault="00795476" w:rsidP="003961C6">
            <w:pPr>
              <w:spacing w:before="120"/>
              <w:rPr>
                <w:rFonts w:ascii="新宋体" w:eastAsia="新宋体" w:hAnsi="新宋体" w:cs="新宋体" w:hint="eastAsia"/>
                <w:lang w:eastAsia="zh-CN"/>
              </w:rPr>
            </w:pPr>
            <w:r w:rsidRPr="00795476">
              <w:rPr>
                <w:rFonts w:ascii="新宋体" w:eastAsia="新宋体" w:hAnsi="新宋体" w:cs="新宋体" w:hint="eastAsia"/>
                <w:lang w:eastAsia="zh-CN"/>
              </w:rPr>
              <w:t>展望未来，市场已基本消化美联储的降息预期，随着选举临近，美元指数波动或将进一步加剧。</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Pr="00E333A4" w:rsidRDefault="00795476" w:rsidP="006359FD">
            <w:pPr>
              <w:spacing w:before="120"/>
              <w:rPr>
                <w:rFonts w:ascii="新宋体" w:eastAsia="新宋体" w:hAnsi="新宋体" w:cs="新宋体"/>
                <w:lang w:eastAsia="zh-CN"/>
              </w:rPr>
            </w:pPr>
            <w:proofErr w:type="gramStart"/>
            <w:r w:rsidRPr="00795476">
              <w:rPr>
                <w:rFonts w:ascii="新宋体" w:eastAsia="新宋体" w:hAnsi="新宋体" w:cs="新宋体" w:hint="eastAsia"/>
                <w:lang w:eastAsia="zh-CN"/>
              </w:rPr>
              <w:t>夜盘沪</w:t>
            </w:r>
            <w:proofErr w:type="gramEnd"/>
            <w:r w:rsidRPr="00795476">
              <w:rPr>
                <w:rFonts w:ascii="新宋体" w:eastAsia="新宋体" w:hAnsi="新宋体" w:cs="新宋体" w:hint="eastAsia"/>
                <w:lang w:eastAsia="zh-CN"/>
              </w:rPr>
              <w:t>市贵金属普遍收涨，沪金涨幅较大。近期公布的美国</w:t>
            </w:r>
            <w:r w:rsidRPr="00795476">
              <w:rPr>
                <w:rFonts w:ascii="新宋体" w:eastAsia="新宋体" w:hAnsi="新宋体" w:cs="新宋体"/>
                <w:lang w:eastAsia="zh-CN"/>
              </w:rPr>
              <w:t>9</w:t>
            </w:r>
            <w:r w:rsidRPr="00795476">
              <w:rPr>
                <w:rFonts w:ascii="新宋体" w:eastAsia="新宋体" w:hAnsi="新宋体" w:cs="新宋体" w:hint="eastAsia"/>
                <w:lang w:eastAsia="zh-CN"/>
              </w:rPr>
              <w:t>月耐用品订单</w:t>
            </w:r>
            <w:proofErr w:type="gramStart"/>
            <w:r w:rsidRPr="00795476">
              <w:rPr>
                <w:rFonts w:ascii="新宋体" w:eastAsia="新宋体" w:hAnsi="新宋体" w:cs="新宋体" w:hint="eastAsia"/>
                <w:lang w:eastAsia="zh-CN"/>
              </w:rPr>
              <w:t>初值环</w:t>
            </w:r>
            <w:proofErr w:type="gramEnd"/>
            <w:r w:rsidRPr="00795476">
              <w:rPr>
                <w:rFonts w:ascii="新宋体" w:eastAsia="新宋体" w:hAnsi="新宋体" w:cs="新宋体" w:hint="eastAsia"/>
                <w:lang w:eastAsia="zh-CN"/>
              </w:rPr>
              <w:t>比降</w:t>
            </w:r>
            <w:r w:rsidRPr="00795476">
              <w:rPr>
                <w:rFonts w:ascii="新宋体" w:eastAsia="新宋体" w:hAnsi="新宋体" w:cs="新宋体"/>
                <w:lang w:eastAsia="zh-CN"/>
              </w:rPr>
              <w:t>0.8%</w:t>
            </w:r>
            <w:r w:rsidRPr="00795476">
              <w:rPr>
                <w:rFonts w:ascii="新宋体" w:eastAsia="新宋体" w:hAnsi="新宋体" w:cs="新宋体" w:hint="eastAsia"/>
                <w:lang w:eastAsia="zh-CN"/>
              </w:rPr>
              <w:t>，低于预期的降</w:t>
            </w:r>
            <w:r w:rsidRPr="00795476">
              <w:rPr>
                <w:rFonts w:ascii="新宋体" w:eastAsia="新宋体" w:hAnsi="新宋体" w:cs="新宋体"/>
                <w:lang w:eastAsia="zh-CN"/>
              </w:rPr>
              <w:t>1.0%</w:t>
            </w:r>
            <w:r w:rsidRPr="00795476">
              <w:rPr>
                <w:rFonts w:ascii="新宋体" w:eastAsia="新宋体" w:hAnsi="新宋体" w:cs="新宋体" w:hint="eastAsia"/>
                <w:lang w:eastAsia="zh-CN"/>
              </w:rPr>
              <w:t>并与</w:t>
            </w:r>
            <w:r w:rsidRPr="00795476">
              <w:rPr>
                <w:rFonts w:ascii="新宋体" w:eastAsia="新宋体" w:hAnsi="新宋体" w:cs="新宋体"/>
                <w:lang w:eastAsia="zh-CN"/>
              </w:rPr>
              <w:t>8</w:t>
            </w:r>
            <w:r w:rsidRPr="00795476">
              <w:rPr>
                <w:rFonts w:ascii="新宋体" w:eastAsia="新宋体" w:hAnsi="新宋体" w:cs="新宋体" w:hint="eastAsia"/>
                <w:lang w:eastAsia="zh-CN"/>
              </w:rPr>
              <w:t>月终值持平，整体耐用品订单保持于萎缩区间或侧面反映整体商品需求仍相对薄弱。然而美国</w:t>
            </w:r>
            <w:r w:rsidRPr="00795476">
              <w:rPr>
                <w:rFonts w:ascii="新宋体" w:eastAsia="新宋体" w:hAnsi="新宋体" w:cs="新宋体"/>
                <w:lang w:eastAsia="zh-CN"/>
              </w:rPr>
              <w:t>10</w:t>
            </w:r>
            <w:r w:rsidRPr="00795476">
              <w:rPr>
                <w:rFonts w:ascii="新宋体" w:eastAsia="新宋体" w:hAnsi="新宋体" w:cs="新宋体" w:hint="eastAsia"/>
                <w:lang w:eastAsia="zh-CN"/>
              </w:rPr>
              <w:t>月密歇根大学消费者信心指数终值录得</w:t>
            </w:r>
            <w:r w:rsidRPr="00795476">
              <w:rPr>
                <w:rFonts w:ascii="新宋体" w:eastAsia="新宋体" w:hAnsi="新宋体" w:cs="新宋体"/>
                <w:lang w:eastAsia="zh-CN"/>
              </w:rPr>
              <w:t>70.5</w:t>
            </w:r>
            <w:r w:rsidRPr="00795476">
              <w:rPr>
                <w:rFonts w:ascii="新宋体" w:eastAsia="新宋体" w:hAnsi="新宋体" w:cs="新宋体" w:hint="eastAsia"/>
                <w:lang w:eastAsia="zh-CN"/>
              </w:rPr>
              <w:t>，高于预期的</w:t>
            </w:r>
            <w:r w:rsidRPr="00795476">
              <w:rPr>
                <w:rFonts w:ascii="新宋体" w:eastAsia="新宋体" w:hAnsi="新宋体" w:cs="新宋体"/>
                <w:lang w:eastAsia="zh-CN"/>
              </w:rPr>
              <w:t>69.0</w:t>
            </w:r>
            <w:r w:rsidRPr="00795476">
              <w:rPr>
                <w:rFonts w:ascii="新宋体" w:eastAsia="新宋体" w:hAnsi="新宋体" w:cs="新宋体" w:hint="eastAsia"/>
                <w:lang w:eastAsia="zh-CN"/>
              </w:rPr>
              <w:t>，及</w:t>
            </w:r>
            <w:r w:rsidRPr="00795476">
              <w:rPr>
                <w:rFonts w:ascii="新宋体" w:eastAsia="新宋体" w:hAnsi="新宋体" w:cs="新宋体"/>
                <w:lang w:eastAsia="zh-CN"/>
              </w:rPr>
              <w:t>9</w:t>
            </w:r>
            <w:r w:rsidRPr="00795476">
              <w:rPr>
                <w:rFonts w:ascii="新宋体" w:eastAsia="新宋体" w:hAnsi="新宋体" w:cs="新宋体" w:hint="eastAsia"/>
                <w:lang w:eastAsia="zh-CN"/>
              </w:rPr>
              <w:t>月终值</w:t>
            </w:r>
            <w:r w:rsidRPr="00795476">
              <w:rPr>
                <w:rFonts w:ascii="新宋体" w:eastAsia="新宋体" w:hAnsi="新宋体" w:cs="新宋体"/>
                <w:lang w:eastAsia="zh-CN"/>
              </w:rPr>
              <w:t>70.1</w:t>
            </w:r>
            <w:r w:rsidRPr="00795476">
              <w:rPr>
                <w:rFonts w:ascii="新宋体" w:eastAsia="新宋体" w:hAnsi="新宋体" w:cs="新宋体" w:hint="eastAsia"/>
                <w:lang w:eastAsia="zh-CN"/>
              </w:rPr>
              <w:t>。一年期通胀率预期终值</w:t>
            </w:r>
            <w:r w:rsidRPr="00795476">
              <w:rPr>
                <w:rFonts w:ascii="新宋体" w:eastAsia="新宋体" w:hAnsi="新宋体" w:cs="新宋体"/>
                <w:lang w:eastAsia="zh-CN"/>
              </w:rPr>
              <w:t>2.7%</w:t>
            </w:r>
            <w:r w:rsidRPr="00795476">
              <w:rPr>
                <w:rFonts w:ascii="新宋体" w:eastAsia="新宋体" w:hAnsi="新宋体" w:cs="新宋体" w:hint="eastAsia"/>
                <w:lang w:eastAsia="zh-CN"/>
              </w:rPr>
              <w:t>，初值</w:t>
            </w:r>
            <w:r w:rsidRPr="00795476">
              <w:rPr>
                <w:rFonts w:ascii="新宋体" w:eastAsia="新宋体" w:hAnsi="新宋体" w:cs="新宋体"/>
                <w:lang w:eastAsia="zh-CN"/>
              </w:rPr>
              <w:t>2.9%</w:t>
            </w:r>
            <w:r w:rsidRPr="00795476">
              <w:rPr>
                <w:rFonts w:ascii="新宋体" w:eastAsia="新宋体" w:hAnsi="新宋体" w:cs="新宋体" w:hint="eastAsia"/>
                <w:lang w:eastAsia="zh-CN"/>
              </w:rPr>
              <w:t>，</w:t>
            </w:r>
            <w:r w:rsidRPr="00795476">
              <w:rPr>
                <w:rFonts w:ascii="新宋体" w:eastAsia="新宋体" w:hAnsi="新宋体" w:cs="新宋体"/>
                <w:lang w:eastAsia="zh-CN"/>
              </w:rPr>
              <w:t>9</w:t>
            </w:r>
            <w:r w:rsidRPr="00795476">
              <w:rPr>
                <w:rFonts w:ascii="新宋体" w:eastAsia="新宋体" w:hAnsi="新宋体" w:cs="新宋体" w:hint="eastAsia"/>
                <w:lang w:eastAsia="zh-CN"/>
              </w:rPr>
              <w:t>月终值</w:t>
            </w:r>
            <w:r w:rsidRPr="00795476">
              <w:rPr>
                <w:rFonts w:ascii="新宋体" w:eastAsia="新宋体" w:hAnsi="新宋体" w:cs="新宋体"/>
                <w:lang w:eastAsia="zh-CN"/>
              </w:rPr>
              <w:t>2.7%</w:t>
            </w:r>
            <w:r w:rsidRPr="00795476">
              <w:rPr>
                <w:rFonts w:ascii="新宋体" w:eastAsia="新宋体" w:hAnsi="新宋体" w:cs="新宋体" w:hint="eastAsia"/>
                <w:lang w:eastAsia="zh-CN"/>
              </w:rPr>
              <w:t>。整体消费者信心维持于高位或持续给予价格指数一定支撑，同时通胀预期维持于高位或暗示更强的价格变化接受度。往后看，短期内地缘风险持续，避险需求或将维持于高位。然而当前美元指数及</w:t>
            </w:r>
            <w:proofErr w:type="gramStart"/>
            <w:r w:rsidRPr="00795476">
              <w:rPr>
                <w:rFonts w:ascii="新宋体" w:eastAsia="新宋体" w:hAnsi="新宋体" w:cs="新宋体" w:hint="eastAsia"/>
                <w:lang w:eastAsia="zh-CN"/>
              </w:rPr>
              <w:t>长端美债</w:t>
            </w:r>
            <w:proofErr w:type="gramEnd"/>
            <w:r w:rsidRPr="00795476">
              <w:rPr>
                <w:rFonts w:ascii="新宋体" w:eastAsia="新宋体" w:hAnsi="新宋体" w:cs="新宋体" w:hint="eastAsia"/>
                <w:lang w:eastAsia="zh-CN"/>
              </w:rPr>
              <w:t>收益率在大选不确定性增强以及降息预期回落的状况下持续走高，短期内贵金属价格或</w:t>
            </w:r>
            <w:proofErr w:type="gramStart"/>
            <w:r w:rsidRPr="00795476">
              <w:rPr>
                <w:rFonts w:ascii="新宋体" w:eastAsia="新宋体" w:hAnsi="新宋体" w:cs="新宋体" w:hint="eastAsia"/>
                <w:lang w:eastAsia="zh-CN"/>
              </w:rPr>
              <w:t>多受到</w:t>
            </w:r>
            <w:proofErr w:type="gramEnd"/>
            <w:r w:rsidRPr="00795476">
              <w:rPr>
                <w:rFonts w:ascii="新宋体" w:eastAsia="新宋体" w:hAnsi="新宋体" w:cs="新宋体" w:hint="eastAsia"/>
                <w:lang w:eastAsia="zh-CN"/>
              </w:rPr>
              <w:t>一定抑制。操作上建议，日内观望为主，请投资者注意风险控制。</w:t>
            </w:r>
          </w:p>
        </w:tc>
      </w:tr>
    </w:tbl>
    <w:p w:rsidR="00D35FF6" w:rsidRDefault="00D35FF6">
      <w:pPr>
        <w:pStyle w:val="a3"/>
        <w:spacing w:line="263" w:lineRule="auto"/>
        <w:rPr>
          <w:lang w:eastAsia="zh-CN"/>
        </w:rPr>
      </w:pPr>
    </w:p>
    <w:p w:rsidR="00993B64" w:rsidRDefault="0086024B">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4"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sidR="00F22F15">
              <w:rPr>
                <w:rFonts w:eastAsia="宋体"/>
                <w:noProof/>
                <w:lang w:eastAsia="zh-CN"/>
              </w:rPr>
              <w:drawing>
                <wp:inline distT="0" distB="0" distL="0" distR="0" wp14:anchorId="322A6779">
                  <wp:extent cx="2952000" cy="1825200"/>
                  <wp:effectExtent l="0" t="0" r="1270" b="381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886CD9">
              <w:rPr>
                <w:rFonts w:eastAsia="宋体"/>
                <w:noProof/>
                <w:lang w:eastAsia="zh-CN"/>
              </w:rPr>
              <w:t xml:space="preserve"> </w:t>
            </w:r>
            <w:r w:rsidR="00F22F15">
              <w:rPr>
                <w:rFonts w:eastAsia="宋体"/>
                <w:noProof/>
                <w:lang w:eastAsia="zh-CN"/>
              </w:rPr>
              <w:drawing>
                <wp:inline distT="0" distB="0" distL="0" distR="0" wp14:anchorId="332A907A">
                  <wp:extent cx="2952000" cy="1825200"/>
                  <wp:effectExtent l="0" t="0" r="1270" b="381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sidR="00F22F15">
              <w:rPr>
                <w:rFonts w:eastAsia="宋体"/>
                <w:noProof/>
                <w:lang w:eastAsia="zh-CN"/>
              </w:rPr>
              <w:drawing>
                <wp:inline distT="0" distB="0" distL="0" distR="0" wp14:anchorId="4364E4EE">
                  <wp:extent cx="2952000" cy="1825200"/>
                  <wp:effectExtent l="0" t="0" r="1270" b="381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F22F15">
              <w:rPr>
                <w:rFonts w:eastAsia="宋体"/>
                <w:noProof/>
                <w:lang w:eastAsia="zh-CN"/>
              </w:rPr>
              <w:drawing>
                <wp:inline distT="0" distB="0" distL="0" distR="0" wp14:anchorId="54BF8547">
                  <wp:extent cx="2952000" cy="1825200"/>
                  <wp:effectExtent l="0" t="0" r="1270" b="381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F2437">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F22F15">
              <w:rPr>
                <w:noProof/>
                <w:lang w:eastAsia="zh-CN"/>
              </w:rPr>
              <w:drawing>
                <wp:inline distT="0" distB="0" distL="0" distR="0" wp14:anchorId="39BB9EDF">
                  <wp:extent cx="2952000" cy="1825200"/>
                  <wp:effectExtent l="0" t="0" r="1270" b="381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hint="eastAsia"/>
                <w:lang w:eastAsia="zh-CN"/>
              </w:rPr>
              <w:t xml:space="preserve"> </w:t>
            </w:r>
            <w:r w:rsidR="00F22F15">
              <w:rPr>
                <w:noProof/>
                <w:lang w:eastAsia="zh-CN"/>
              </w:rPr>
              <w:drawing>
                <wp:inline distT="0" distB="0" distL="0" distR="0" wp14:anchorId="52C95D7F">
                  <wp:extent cx="2952000" cy="1825200"/>
                  <wp:effectExtent l="0" t="0" r="1270" b="381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F22F15">
              <w:rPr>
                <w:rFonts w:eastAsia="宋体"/>
                <w:noProof/>
                <w:lang w:eastAsia="zh-CN"/>
              </w:rPr>
              <w:drawing>
                <wp:inline distT="0" distB="0" distL="0" distR="0" wp14:anchorId="2312F8DD">
                  <wp:extent cx="2952000" cy="1825200"/>
                  <wp:effectExtent l="0" t="0" r="1270" b="381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F22F15">
              <w:rPr>
                <w:rFonts w:eastAsia="宋体"/>
                <w:noProof/>
                <w:lang w:eastAsia="zh-CN"/>
              </w:rPr>
              <w:drawing>
                <wp:inline distT="0" distB="0" distL="0" distR="0" wp14:anchorId="1433E905">
                  <wp:extent cx="2952000" cy="1825200"/>
                  <wp:effectExtent l="0" t="0" r="1270" b="381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F22F15">
              <w:rPr>
                <w:rFonts w:eastAsia="宋体"/>
                <w:noProof/>
                <w:lang w:eastAsia="zh-CN"/>
              </w:rPr>
              <w:drawing>
                <wp:inline distT="0" distB="0" distL="0" distR="0" wp14:anchorId="0166C785">
                  <wp:extent cx="2952000" cy="1825200"/>
                  <wp:effectExtent l="0" t="0" r="1270" b="3810"/>
                  <wp:docPr id="3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BD7181">
              <w:rPr>
                <w:rFonts w:eastAsia="宋体" w:hint="eastAsia"/>
                <w:lang w:eastAsia="zh-CN"/>
              </w:rPr>
              <w:t xml:space="preserve"> </w:t>
            </w:r>
            <w:r w:rsidR="00F22F15">
              <w:rPr>
                <w:rFonts w:eastAsia="宋体"/>
                <w:noProof/>
                <w:lang w:eastAsia="zh-CN"/>
              </w:rPr>
              <w:drawing>
                <wp:inline distT="0" distB="0" distL="0" distR="0" wp14:anchorId="5B681ADD">
                  <wp:extent cx="2952000" cy="1825200"/>
                  <wp:effectExtent l="0" t="0" r="1270" b="3810"/>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F22F15" w:rsidRDefault="00F22F15">
      <w:pPr>
        <w:spacing w:before="120" w:line="190" w:lineRule="auto"/>
        <w:rPr>
          <w:rFonts w:ascii="微软雅黑" w:eastAsia="微软雅黑" w:hAnsi="微软雅黑" w:cs="微软雅黑"/>
          <w:b/>
          <w:bCs/>
          <w:color w:val="036EB8"/>
          <w:spacing w:val="19"/>
          <w:sz w:val="28"/>
          <w:szCs w:val="28"/>
          <w:lang w:eastAsia="zh-CN"/>
        </w:rPr>
      </w:pPr>
      <w:r>
        <w:rPr>
          <w:rFonts w:ascii="微软雅黑" w:eastAsia="微软雅黑" w:hAnsi="微软雅黑" w:cs="微软雅黑"/>
          <w:b/>
          <w:bCs/>
          <w:color w:val="036EB8"/>
          <w:spacing w:val="19"/>
          <w:sz w:val="28"/>
          <w:szCs w:val="28"/>
          <w:lang w:eastAsia="zh-CN"/>
        </w:rPr>
        <w:br w:type="page"/>
      </w: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626DEE">
              <w:rPr>
                <w:b/>
                <w:bCs/>
                <w:spacing w:val="3"/>
                <w:sz w:val="19"/>
                <w:szCs w:val="19"/>
                <w:lang w:eastAsia="zh-CN"/>
              </w:rPr>
              <w:t>10</w:t>
            </w:r>
            <w:r>
              <w:rPr>
                <w:b/>
                <w:bCs/>
                <w:spacing w:val="3"/>
                <w:sz w:val="19"/>
                <w:szCs w:val="19"/>
              </w:rPr>
              <w:t>/</w:t>
            </w:r>
            <w:r w:rsidR="00F0403C">
              <w:rPr>
                <w:b/>
                <w:bCs/>
                <w:spacing w:val="3"/>
                <w:sz w:val="19"/>
                <w:szCs w:val="19"/>
                <w:lang w:eastAsia="zh-CN"/>
              </w:rPr>
              <w:t>28</w:t>
            </w:r>
          </w:p>
        </w:tc>
        <w:tc>
          <w:tcPr>
            <w:tcW w:w="1314" w:type="dxa"/>
            <w:shd w:val="clear" w:color="auto" w:fill="auto"/>
          </w:tcPr>
          <w:p w:rsidR="00012FB2" w:rsidRDefault="00F0403C" w:rsidP="00012FB2">
            <w:pPr>
              <w:pStyle w:val="TableText"/>
              <w:spacing w:before="243" w:line="172" w:lineRule="auto"/>
              <w:ind w:left="94"/>
              <w:rPr>
                <w:b/>
                <w:bCs/>
                <w:spacing w:val="6"/>
                <w:sz w:val="19"/>
                <w:szCs w:val="19"/>
                <w:lang w:eastAsia="zh-CN"/>
              </w:rPr>
            </w:pPr>
            <w:r>
              <w:rPr>
                <w:b/>
                <w:bCs/>
                <w:spacing w:val="6"/>
                <w:sz w:val="19"/>
                <w:szCs w:val="19"/>
                <w:lang w:eastAsia="zh-CN"/>
              </w:rPr>
              <w:t>19</w:t>
            </w:r>
            <w:r w:rsidR="00626DEE">
              <w:rPr>
                <w:b/>
                <w:bCs/>
                <w:spacing w:val="6"/>
                <w:sz w:val="19"/>
                <w:szCs w:val="19"/>
                <w:lang w:eastAsia="zh-CN"/>
              </w:rPr>
              <w:t>:00</w:t>
            </w:r>
          </w:p>
        </w:tc>
        <w:tc>
          <w:tcPr>
            <w:tcW w:w="6344" w:type="dxa"/>
            <w:shd w:val="clear" w:color="auto" w:fill="auto"/>
          </w:tcPr>
          <w:p w:rsidR="00012277" w:rsidRPr="00012FB2" w:rsidRDefault="00F0403C" w:rsidP="00CD3FF0">
            <w:pPr>
              <w:pStyle w:val="TableText"/>
              <w:spacing w:before="221" w:line="180" w:lineRule="auto"/>
              <w:jc w:val="center"/>
              <w:rPr>
                <w:sz w:val="19"/>
                <w:szCs w:val="19"/>
                <w:lang w:eastAsia="zh-CN"/>
              </w:rPr>
            </w:pPr>
            <w:r w:rsidRPr="00F0403C">
              <w:rPr>
                <w:rFonts w:hint="eastAsia"/>
                <w:sz w:val="19"/>
                <w:szCs w:val="19"/>
                <w:lang w:eastAsia="zh-CN"/>
              </w:rPr>
              <w:t>英国</w:t>
            </w:r>
            <w:r w:rsidRPr="00F0403C">
              <w:rPr>
                <w:sz w:val="19"/>
                <w:szCs w:val="19"/>
                <w:lang w:eastAsia="zh-CN"/>
              </w:rPr>
              <w:t>10</w:t>
            </w:r>
            <w:r w:rsidRPr="00F0403C">
              <w:rPr>
                <w:rFonts w:hint="eastAsia"/>
                <w:sz w:val="19"/>
                <w:szCs w:val="19"/>
                <w:lang w:eastAsia="zh-CN"/>
              </w:rPr>
              <w:t>月</w:t>
            </w:r>
            <w:r w:rsidRPr="00F0403C">
              <w:rPr>
                <w:sz w:val="19"/>
                <w:szCs w:val="19"/>
                <w:lang w:eastAsia="zh-CN"/>
              </w:rPr>
              <w:t>CBI</w:t>
            </w:r>
            <w:r w:rsidRPr="00F0403C">
              <w:rPr>
                <w:rFonts w:hint="eastAsia"/>
                <w:sz w:val="19"/>
                <w:szCs w:val="19"/>
                <w:lang w:eastAsia="zh-CN"/>
              </w:rPr>
              <w:t>零售销售差值</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0A1008">
              <w:rPr>
                <w:b/>
                <w:bCs/>
                <w:spacing w:val="3"/>
                <w:sz w:val="19"/>
                <w:szCs w:val="19"/>
                <w:lang w:eastAsia="zh-CN"/>
              </w:rPr>
              <w:t>10</w:t>
            </w:r>
            <w:r>
              <w:rPr>
                <w:b/>
                <w:bCs/>
                <w:spacing w:val="3"/>
                <w:sz w:val="19"/>
                <w:szCs w:val="19"/>
              </w:rPr>
              <w:t>/</w:t>
            </w:r>
            <w:r w:rsidR="00F0403C">
              <w:rPr>
                <w:b/>
                <w:bCs/>
                <w:spacing w:val="3"/>
                <w:sz w:val="19"/>
                <w:szCs w:val="19"/>
                <w:lang w:eastAsia="zh-CN"/>
              </w:rPr>
              <w:t>28</w:t>
            </w:r>
          </w:p>
        </w:tc>
        <w:tc>
          <w:tcPr>
            <w:tcW w:w="1314" w:type="dxa"/>
            <w:shd w:val="clear" w:color="auto" w:fill="D3EAFF"/>
          </w:tcPr>
          <w:p w:rsidR="00012FB2" w:rsidRDefault="00733534" w:rsidP="00012FB2">
            <w:pPr>
              <w:pStyle w:val="TableText"/>
              <w:spacing w:before="243" w:line="172" w:lineRule="auto"/>
              <w:ind w:left="94"/>
              <w:rPr>
                <w:b/>
                <w:bCs/>
                <w:spacing w:val="6"/>
                <w:sz w:val="19"/>
                <w:szCs w:val="19"/>
                <w:lang w:eastAsia="zh-CN"/>
              </w:rPr>
            </w:pPr>
            <w:r>
              <w:rPr>
                <w:b/>
                <w:bCs/>
                <w:spacing w:val="6"/>
                <w:sz w:val="19"/>
                <w:szCs w:val="19"/>
              </w:rPr>
              <w:t>22</w:t>
            </w:r>
            <w:r w:rsidR="00012FB2">
              <w:rPr>
                <w:b/>
                <w:bCs/>
                <w:spacing w:val="6"/>
                <w:sz w:val="19"/>
                <w:szCs w:val="19"/>
              </w:rPr>
              <w:t>:</w:t>
            </w:r>
            <w:r w:rsidR="00F0403C">
              <w:rPr>
                <w:b/>
                <w:bCs/>
                <w:spacing w:val="6"/>
                <w:sz w:val="19"/>
                <w:szCs w:val="19"/>
                <w:lang w:eastAsia="zh-CN"/>
              </w:rPr>
              <w:t>3</w:t>
            </w:r>
            <w:r w:rsidR="001E0834">
              <w:rPr>
                <w:b/>
                <w:bCs/>
                <w:spacing w:val="6"/>
                <w:sz w:val="19"/>
                <w:szCs w:val="19"/>
                <w:lang w:eastAsia="zh-CN"/>
              </w:rPr>
              <w:t>0</w:t>
            </w:r>
          </w:p>
        </w:tc>
        <w:tc>
          <w:tcPr>
            <w:tcW w:w="6344" w:type="dxa"/>
            <w:shd w:val="clear" w:color="auto" w:fill="D3EAFF"/>
          </w:tcPr>
          <w:p w:rsidR="00F56D82" w:rsidRPr="00F35115" w:rsidRDefault="00F0403C" w:rsidP="00210D38">
            <w:pPr>
              <w:pStyle w:val="TableText"/>
              <w:spacing w:before="221" w:line="180" w:lineRule="auto"/>
              <w:jc w:val="center"/>
              <w:rPr>
                <w:sz w:val="19"/>
                <w:szCs w:val="19"/>
                <w:lang w:eastAsia="zh-CN"/>
              </w:rPr>
            </w:pPr>
            <w:r w:rsidRPr="00F0403C">
              <w:rPr>
                <w:rFonts w:hint="eastAsia"/>
                <w:sz w:val="19"/>
                <w:szCs w:val="19"/>
                <w:lang w:eastAsia="zh-CN"/>
              </w:rPr>
              <w:t>美国</w:t>
            </w:r>
            <w:r w:rsidRPr="00F0403C">
              <w:rPr>
                <w:sz w:val="19"/>
                <w:szCs w:val="19"/>
                <w:lang w:eastAsia="zh-CN"/>
              </w:rPr>
              <w:t>10</w:t>
            </w:r>
            <w:r w:rsidRPr="00F0403C">
              <w:rPr>
                <w:rFonts w:hint="eastAsia"/>
                <w:sz w:val="19"/>
                <w:szCs w:val="19"/>
                <w:lang w:eastAsia="zh-CN"/>
              </w:rPr>
              <w:t>月达拉斯联储商业活动指数</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0A1008">
              <w:rPr>
                <w:b/>
                <w:bCs/>
                <w:spacing w:val="3"/>
                <w:sz w:val="19"/>
                <w:szCs w:val="19"/>
                <w:lang w:eastAsia="zh-CN"/>
              </w:rPr>
              <w:t>10</w:t>
            </w:r>
            <w:r>
              <w:rPr>
                <w:b/>
                <w:bCs/>
                <w:spacing w:val="3"/>
                <w:sz w:val="19"/>
                <w:szCs w:val="19"/>
              </w:rPr>
              <w:t>/</w:t>
            </w:r>
            <w:r w:rsidR="00F0403C">
              <w:rPr>
                <w:b/>
                <w:bCs/>
                <w:spacing w:val="3"/>
                <w:sz w:val="19"/>
                <w:szCs w:val="19"/>
                <w:lang w:eastAsia="zh-CN"/>
              </w:rPr>
              <w:t>29</w:t>
            </w:r>
          </w:p>
        </w:tc>
        <w:tc>
          <w:tcPr>
            <w:tcW w:w="1314" w:type="dxa"/>
          </w:tcPr>
          <w:p w:rsidR="00012FB2" w:rsidRDefault="00F0403C" w:rsidP="00733534">
            <w:pPr>
              <w:pStyle w:val="TableText"/>
              <w:spacing w:before="243" w:line="172" w:lineRule="auto"/>
              <w:ind w:left="94"/>
              <w:rPr>
                <w:b/>
                <w:bCs/>
                <w:spacing w:val="6"/>
                <w:sz w:val="19"/>
                <w:szCs w:val="19"/>
                <w:lang w:eastAsia="zh-CN"/>
              </w:rPr>
            </w:pPr>
            <w:r>
              <w:rPr>
                <w:b/>
                <w:bCs/>
                <w:spacing w:val="6"/>
                <w:sz w:val="19"/>
                <w:szCs w:val="19"/>
                <w:lang w:eastAsia="zh-CN"/>
              </w:rPr>
              <w:t>07</w:t>
            </w:r>
            <w:r w:rsidR="000A1008">
              <w:rPr>
                <w:b/>
                <w:bCs/>
                <w:spacing w:val="6"/>
                <w:sz w:val="19"/>
                <w:szCs w:val="19"/>
                <w:lang w:eastAsia="zh-CN"/>
              </w:rPr>
              <w:t>:</w:t>
            </w:r>
            <w:r>
              <w:rPr>
                <w:b/>
                <w:bCs/>
                <w:spacing w:val="6"/>
                <w:sz w:val="19"/>
                <w:szCs w:val="19"/>
                <w:lang w:eastAsia="zh-CN"/>
              </w:rPr>
              <w:t>3</w:t>
            </w:r>
            <w:r w:rsidR="00733534">
              <w:rPr>
                <w:b/>
                <w:bCs/>
                <w:spacing w:val="6"/>
                <w:sz w:val="19"/>
                <w:szCs w:val="19"/>
                <w:lang w:eastAsia="zh-CN"/>
              </w:rPr>
              <w:t>0</w:t>
            </w:r>
          </w:p>
        </w:tc>
        <w:tc>
          <w:tcPr>
            <w:tcW w:w="6344" w:type="dxa"/>
          </w:tcPr>
          <w:p w:rsidR="006E2AF8" w:rsidRPr="00F35115" w:rsidRDefault="00F0403C" w:rsidP="00CD3FF0">
            <w:pPr>
              <w:pStyle w:val="TableText"/>
              <w:spacing w:before="221" w:line="180" w:lineRule="auto"/>
              <w:jc w:val="center"/>
              <w:rPr>
                <w:sz w:val="19"/>
                <w:szCs w:val="19"/>
                <w:lang w:eastAsia="zh-CN"/>
              </w:rPr>
            </w:pPr>
            <w:r w:rsidRPr="00F0403C">
              <w:rPr>
                <w:rFonts w:hint="eastAsia"/>
                <w:sz w:val="19"/>
                <w:szCs w:val="19"/>
                <w:lang w:eastAsia="zh-CN"/>
              </w:rPr>
              <w:t>日本</w:t>
            </w:r>
            <w:r w:rsidRPr="00F0403C">
              <w:rPr>
                <w:sz w:val="19"/>
                <w:szCs w:val="19"/>
                <w:lang w:eastAsia="zh-CN"/>
              </w:rPr>
              <w:t>9</w:t>
            </w:r>
            <w:r w:rsidRPr="00F0403C">
              <w:rPr>
                <w:rFonts w:hint="eastAsia"/>
                <w:sz w:val="19"/>
                <w:szCs w:val="19"/>
                <w:lang w:eastAsia="zh-CN"/>
              </w:rPr>
              <w:t>月失业率</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F0403C">
              <w:rPr>
                <w:b/>
                <w:bCs/>
                <w:spacing w:val="3"/>
                <w:sz w:val="19"/>
                <w:szCs w:val="19"/>
                <w:lang w:eastAsia="zh-CN"/>
              </w:rPr>
              <w:t>29</w:t>
            </w:r>
          </w:p>
        </w:tc>
        <w:tc>
          <w:tcPr>
            <w:tcW w:w="1314" w:type="dxa"/>
            <w:shd w:val="clear" w:color="auto" w:fill="D3EAFF"/>
          </w:tcPr>
          <w:p w:rsidR="00012FB2" w:rsidRDefault="00F0403C" w:rsidP="00012FB2">
            <w:pPr>
              <w:pStyle w:val="TableText"/>
              <w:spacing w:before="245" w:line="172" w:lineRule="auto"/>
              <w:ind w:left="101"/>
              <w:rPr>
                <w:sz w:val="19"/>
                <w:szCs w:val="19"/>
                <w:lang w:eastAsia="zh-CN"/>
              </w:rPr>
            </w:pPr>
            <w:r>
              <w:rPr>
                <w:b/>
                <w:bCs/>
                <w:spacing w:val="5"/>
                <w:sz w:val="19"/>
                <w:szCs w:val="19"/>
                <w:lang w:eastAsia="zh-CN"/>
              </w:rPr>
              <w:t>15</w:t>
            </w:r>
            <w:r w:rsidR="005D2924">
              <w:rPr>
                <w:rFonts w:hint="eastAsia"/>
                <w:b/>
                <w:bCs/>
                <w:spacing w:val="5"/>
                <w:sz w:val="19"/>
                <w:szCs w:val="19"/>
                <w:lang w:eastAsia="zh-CN"/>
              </w:rPr>
              <w:t>:</w:t>
            </w:r>
            <w:r>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0A1008" w:rsidRPr="00210D38" w:rsidRDefault="00F0403C" w:rsidP="00CD3FF0">
            <w:pPr>
              <w:pStyle w:val="TableText"/>
              <w:spacing w:before="221" w:line="180" w:lineRule="auto"/>
              <w:jc w:val="center"/>
              <w:rPr>
                <w:sz w:val="19"/>
                <w:szCs w:val="19"/>
                <w:lang w:eastAsia="zh-CN"/>
              </w:rPr>
            </w:pPr>
            <w:r w:rsidRPr="00F0403C">
              <w:rPr>
                <w:rFonts w:hint="eastAsia"/>
                <w:sz w:val="19"/>
                <w:szCs w:val="19"/>
                <w:lang w:eastAsia="zh-CN"/>
              </w:rPr>
              <w:t>德国</w:t>
            </w:r>
            <w:r w:rsidRPr="00F0403C">
              <w:rPr>
                <w:sz w:val="19"/>
                <w:szCs w:val="19"/>
                <w:lang w:eastAsia="zh-CN"/>
              </w:rPr>
              <w:t>11</w:t>
            </w:r>
            <w:r w:rsidRPr="00F0403C">
              <w:rPr>
                <w:rFonts w:hint="eastAsia"/>
                <w:sz w:val="19"/>
                <w:szCs w:val="19"/>
                <w:lang w:eastAsia="zh-CN"/>
              </w:rPr>
              <w:t>月</w:t>
            </w:r>
            <w:r w:rsidRPr="00F0403C">
              <w:rPr>
                <w:sz w:val="19"/>
                <w:szCs w:val="19"/>
                <w:lang w:eastAsia="zh-CN"/>
              </w:rPr>
              <w:t>Gfk</w:t>
            </w:r>
            <w:r w:rsidRPr="00F0403C">
              <w:rPr>
                <w:rFonts w:hint="eastAsia"/>
                <w:sz w:val="19"/>
                <w:szCs w:val="19"/>
                <w:lang w:eastAsia="zh-CN"/>
              </w:rPr>
              <w:t>消费者信心指数</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F0403C">
              <w:rPr>
                <w:b/>
                <w:bCs/>
                <w:spacing w:val="3"/>
                <w:sz w:val="19"/>
                <w:szCs w:val="19"/>
                <w:lang w:eastAsia="zh-CN"/>
              </w:rPr>
              <w:t>29</w:t>
            </w:r>
          </w:p>
        </w:tc>
        <w:tc>
          <w:tcPr>
            <w:tcW w:w="1314" w:type="dxa"/>
          </w:tcPr>
          <w:p w:rsidR="00012FB2" w:rsidRDefault="00F0403C" w:rsidP="00012FB2">
            <w:pPr>
              <w:pStyle w:val="TableText"/>
              <w:spacing w:before="245" w:line="172" w:lineRule="auto"/>
              <w:ind w:left="101"/>
              <w:rPr>
                <w:sz w:val="19"/>
                <w:szCs w:val="19"/>
                <w:lang w:eastAsia="zh-CN"/>
              </w:rPr>
            </w:pPr>
            <w:r>
              <w:rPr>
                <w:b/>
                <w:bCs/>
                <w:spacing w:val="5"/>
                <w:sz w:val="19"/>
                <w:szCs w:val="19"/>
                <w:lang w:eastAsia="zh-CN"/>
              </w:rPr>
              <w:t>17</w:t>
            </w:r>
            <w:r w:rsidR="00210D38">
              <w:rPr>
                <w:rFonts w:hint="eastAsia"/>
                <w:b/>
                <w:bCs/>
                <w:spacing w:val="5"/>
                <w:sz w:val="19"/>
                <w:szCs w:val="19"/>
                <w:lang w:eastAsia="zh-CN"/>
              </w:rPr>
              <w:t>:</w:t>
            </w:r>
            <w:r>
              <w:rPr>
                <w:b/>
                <w:bCs/>
                <w:spacing w:val="5"/>
                <w:sz w:val="19"/>
                <w:szCs w:val="19"/>
                <w:lang w:eastAsia="zh-CN"/>
              </w:rPr>
              <w:t>30</w:t>
            </w:r>
          </w:p>
        </w:tc>
        <w:tc>
          <w:tcPr>
            <w:tcW w:w="6344" w:type="dxa"/>
          </w:tcPr>
          <w:p w:rsidR="000A1008" w:rsidRDefault="00F0403C" w:rsidP="005D2924">
            <w:pPr>
              <w:pStyle w:val="TableText"/>
              <w:spacing w:before="221" w:line="180" w:lineRule="auto"/>
              <w:jc w:val="center"/>
              <w:rPr>
                <w:spacing w:val="25"/>
                <w:sz w:val="19"/>
                <w:szCs w:val="19"/>
                <w:lang w:eastAsia="zh-CN"/>
              </w:rPr>
            </w:pPr>
            <w:r w:rsidRPr="00F0403C">
              <w:rPr>
                <w:rFonts w:hint="eastAsia"/>
                <w:sz w:val="19"/>
                <w:szCs w:val="19"/>
                <w:lang w:eastAsia="zh-CN"/>
              </w:rPr>
              <w:t>英国</w:t>
            </w:r>
            <w:r w:rsidRPr="00F0403C">
              <w:rPr>
                <w:sz w:val="19"/>
                <w:szCs w:val="19"/>
                <w:lang w:eastAsia="zh-CN"/>
              </w:rPr>
              <w:t>9</w:t>
            </w:r>
            <w:r w:rsidRPr="00F0403C">
              <w:rPr>
                <w:rFonts w:hint="eastAsia"/>
                <w:sz w:val="19"/>
                <w:szCs w:val="19"/>
                <w:lang w:eastAsia="zh-CN"/>
              </w:rPr>
              <w:t>月央行抵押贷款许可</w:t>
            </w:r>
            <w:r w:rsidRPr="00F0403C">
              <w:rPr>
                <w:sz w:val="19"/>
                <w:szCs w:val="19"/>
                <w:lang w:eastAsia="zh-CN"/>
              </w:rPr>
              <w:t>(</w:t>
            </w:r>
            <w:r w:rsidRPr="00F0403C">
              <w:rPr>
                <w:rFonts w:hint="eastAsia"/>
                <w:sz w:val="19"/>
                <w:szCs w:val="19"/>
                <w:lang w:eastAsia="zh-CN"/>
              </w:rPr>
              <w:t>万件</w:t>
            </w:r>
            <w:r w:rsidRPr="00F0403C">
              <w:rPr>
                <w:sz w:val="19"/>
                <w:szCs w:val="19"/>
                <w:lang w:eastAsia="zh-CN"/>
              </w:rPr>
              <w:t>)</w:t>
            </w:r>
          </w:p>
        </w:tc>
      </w:tr>
      <w:tr w:rsidR="00F22639" w:rsidTr="00626DEE">
        <w:trPr>
          <w:trHeight w:val="620"/>
        </w:trPr>
        <w:tc>
          <w:tcPr>
            <w:tcW w:w="1731" w:type="dxa"/>
            <w:shd w:val="clear" w:color="auto" w:fill="D3EAFF"/>
          </w:tcPr>
          <w:p w:rsidR="00F22639" w:rsidRDefault="00F22639" w:rsidP="00F22639">
            <w:pPr>
              <w:pStyle w:val="TableText"/>
              <w:spacing w:before="231"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F0403C">
              <w:rPr>
                <w:b/>
                <w:bCs/>
                <w:spacing w:val="3"/>
                <w:sz w:val="19"/>
                <w:szCs w:val="19"/>
                <w:lang w:eastAsia="zh-CN"/>
              </w:rPr>
              <w:t>29</w:t>
            </w:r>
          </w:p>
        </w:tc>
        <w:tc>
          <w:tcPr>
            <w:tcW w:w="1314" w:type="dxa"/>
            <w:shd w:val="clear" w:color="auto" w:fill="D3EAFF"/>
          </w:tcPr>
          <w:p w:rsidR="00F22639" w:rsidRDefault="00F0403C" w:rsidP="00F22639">
            <w:pPr>
              <w:pStyle w:val="TableText"/>
              <w:spacing w:before="245" w:line="172" w:lineRule="auto"/>
              <w:ind w:left="101"/>
              <w:rPr>
                <w:sz w:val="19"/>
                <w:szCs w:val="19"/>
                <w:lang w:eastAsia="zh-CN"/>
              </w:rPr>
            </w:pPr>
            <w:r>
              <w:rPr>
                <w:b/>
                <w:bCs/>
                <w:spacing w:val="5"/>
                <w:sz w:val="19"/>
                <w:szCs w:val="19"/>
                <w:lang w:eastAsia="zh-CN"/>
              </w:rPr>
              <w:t>21</w:t>
            </w:r>
            <w:r w:rsidR="00F22639">
              <w:rPr>
                <w:rFonts w:hint="eastAsia"/>
                <w:b/>
                <w:bCs/>
                <w:spacing w:val="5"/>
                <w:sz w:val="19"/>
                <w:szCs w:val="19"/>
                <w:lang w:eastAsia="zh-CN"/>
              </w:rPr>
              <w:t>:</w:t>
            </w:r>
            <w:r w:rsidR="000A1008">
              <w:rPr>
                <w:b/>
                <w:bCs/>
                <w:spacing w:val="5"/>
                <w:sz w:val="19"/>
                <w:szCs w:val="19"/>
                <w:lang w:eastAsia="zh-CN"/>
              </w:rPr>
              <w:t>0</w:t>
            </w:r>
            <w:r w:rsidR="001E0834">
              <w:rPr>
                <w:b/>
                <w:bCs/>
                <w:spacing w:val="5"/>
                <w:sz w:val="19"/>
                <w:szCs w:val="19"/>
                <w:lang w:eastAsia="zh-CN"/>
              </w:rPr>
              <w:t>0</w:t>
            </w:r>
          </w:p>
        </w:tc>
        <w:tc>
          <w:tcPr>
            <w:tcW w:w="6344" w:type="dxa"/>
            <w:shd w:val="clear" w:color="auto" w:fill="D3EAFF"/>
          </w:tcPr>
          <w:p w:rsidR="006E2AF8"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美国</w:t>
            </w:r>
            <w:r w:rsidRPr="00F0403C">
              <w:rPr>
                <w:sz w:val="19"/>
                <w:szCs w:val="19"/>
                <w:lang w:eastAsia="zh-CN"/>
              </w:rPr>
              <w:t>8</w:t>
            </w:r>
            <w:r w:rsidRPr="00F0403C">
              <w:rPr>
                <w:rFonts w:hint="eastAsia"/>
                <w:sz w:val="19"/>
                <w:szCs w:val="19"/>
                <w:lang w:eastAsia="zh-CN"/>
              </w:rPr>
              <w:t>月</w:t>
            </w:r>
            <w:r w:rsidRPr="00F0403C">
              <w:rPr>
                <w:sz w:val="19"/>
                <w:szCs w:val="19"/>
                <w:lang w:eastAsia="zh-CN"/>
              </w:rPr>
              <w:t>FHFA</w:t>
            </w:r>
            <w:r w:rsidRPr="00F0403C">
              <w:rPr>
                <w:rFonts w:hint="eastAsia"/>
                <w:sz w:val="19"/>
                <w:szCs w:val="19"/>
                <w:lang w:eastAsia="zh-CN"/>
              </w:rPr>
              <w:t>房价指数月率</w:t>
            </w:r>
          </w:p>
          <w:p w:rsidR="00F0403C" w:rsidRPr="00F22639" w:rsidRDefault="00F0403C" w:rsidP="00996A39">
            <w:pPr>
              <w:pStyle w:val="TableText"/>
              <w:spacing w:before="221" w:line="180" w:lineRule="auto"/>
              <w:jc w:val="center"/>
              <w:rPr>
                <w:rFonts w:hint="eastAsia"/>
                <w:spacing w:val="25"/>
                <w:sz w:val="19"/>
                <w:szCs w:val="19"/>
                <w:lang w:eastAsia="zh-CN"/>
              </w:rPr>
            </w:pPr>
            <w:r w:rsidRPr="00F0403C">
              <w:rPr>
                <w:rFonts w:hint="eastAsia"/>
                <w:spacing w:val="25"/>
                <w:sz w:val="19"/>
                <w:szCs w:val="19"/>
                <w:lang w:eastAsia="zh-CN"/>
              </w:rPr>
              <w:t>美国</w:t>
            </w:r>
            <w:r w:rsidRPr="00F0403C">
              <w:rPr>
                <w:spacing w:val="25"/>
                <w:sz w:val="19"/>
                <w:szCs w:val="19"/>
                <w:lang w:eastAsia="zh-CN"/>
              </w:rPr>
              <w:t>8</w:t>
            </w:r>
            <w:r w:rsidRPr="00F0403C">
              <w:rPr>
                <w:rFonts w:hint="eastAsia"/>
                <w:spacing w:val="25"/>
                <w:sz w:val="19"/>
                <w:szCs w:val="19"/>
                <w:lang w:eastAsia="zh-CN"/>
              </w:rPr>
              <w:t>月</w:t>
            </w:r>
            <w:r w:rsidRPr="00F0403C">
              <w:rPr>
                <w:spacing w:val="25"/>
                <w:sz w:val="19"/>
                <w:szCs w:val="19"/>
                <w:lang w:eastAsia="zh-CN"/>
              </w:rPr>
              <w:t>S&amp;P/CS20</w:t>
            </w:r>
            <w:r w:rsidRPr="00F0403C">
              <w:rPr>
                <w:rFonts w:hint="eastAsia"/>
                <w:spacing w:val="25"/>
                <w:sz w:val="19"/>
                <w:szCs w:val="19"/>
                <w:lang w:eastAsia="zh-CN"/>
              </w:rPr>
              <w:t>座大城市房价指数年率</w:t>
            </w:r>
          </w:p>
        </w:tc>
      </w:tr>
      <w:tr w:rsidR="00F22639" w:rsidTr="00626DEE">
        <w:trPr>
          <w:trHeight w:val="620"/>
        </w:trPr>
        <w:tc>
          <w:tcPr>
            <w:tcW w:w="1731" w:type="dxa"/>
            <w:shd w:val="clear" w:color="auto" w:fill="auto"/>
          </w:tcPr>
          <w:p w:rsidR="00F22639" w:rsidRDefault="00996A39" w:rsidP="00F22639">
            <w:pPr>
              <w:pStyle w:val="TableText"/>
              <w:spacing w:before="234"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F0403C">
              <w:rPr>
                <w:b/>
                <w:bCs/>
                <w:spacing w:val="3"/>
                <w:sz w:val="19"/>
                <w:szCs w:val="19"/>
                <w:lang w:eastAsia="zh-CN"/>
              </w:rPr>
              <w:t>29</w:t>
            </w:r>
          </w:p>
        </w:tc>
        <w:tc>
          <w:tcPr>
            <w:tcW w:w="1314" w:type="dxa"/>
            <w:shd w:val="clear" w:color="auto" w:fill="auto"/>
          </w:tcPr>
          <w:p w:rsidR="00F22639" w:rsidRDefault="00733534" w:rsidP="00F22639">
            <w:pPr>
              <w:pStyle w:val="TableText"/>
              <w:spacing w:before="248" w:line="172" w:lineRule="auto"/>
              <w:ind w:left="92"/>
              <w:rPr>
                <w:sz w:val="19"/>
                <w:szCs w:val="19"/>
                <w:lang w:eastAsia="zh-CN"/>
              </w:rPr>
            </w:pPr>
            <w:r>
              <w:rPr>
                <w:b/>
                <w:bCs/>
                <w:spacing w:val="3"/>
                <w:sz w:val="19"/>
                <w:szCs w:val="19"/>
                <w:lang w:eastAsia="zh-CN"/>
              </w:rPr>
              <w:t>22</w:t>
            </w:r>
            <w:r w:rsidR="00F22639">
              <w:rPr>
                <w:rFonts w:hint="eastAsia"/>
                <w:b/>
                <w:bCs/>
                <w:spacing w:val="3"/>
                <w:sz w:val="19"/>
                <w:szCs w:val="19"/>
                <w:lang w:eastAsia="zh-CN"/>
              </w:rPr>
              <w:t>:</w:t>
            </w:r>
            <w:r w:rsidR="00F0403C">
              <w:rPr>
                <w:b/>
                <w:bCs/>
                <w:spacing w:val="3"/>
                <w:sz w:val="19"/>
                <w:szCs w:val="19"/>
                <w:lang w:eastAsia="zh-CN"/>
              </w:rPr>
              <w:t>0</w:t>
            </w:r>
            <w:r w:rsidR="00F22639">
              <w:rPr>
                <w:rFonts w:hint="eastAsia"/>
                <w:b/>
                <w:bCs/>
                <w:spacing w:val="3"/>
                <w:sz w:val="19"/>
                <w:szCs w:val="19"/>
                <w:lang w:eastAsia="zh-CN"/>
              </w:rPr>
              <w:t>0</w:t>
            </w:r>
          </w:p>
        </w:tc>
        <w:tc>
          <w:tcPr>
            <w:tcW w:w="6344" w:type="dxa"/>
            <w:shd w:val="clear" w:color="auto" w:fill="auto"/>
          </w:tcPr>
          <w:p w:rsidR="00733534"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美国</w:t>
            </w:r>
            <w:r w:rsidRPr="00F0403C">
              <w:rPr>
                <w:sz w:val="19"/>
                <w:szCs w:val="19"/>
                <w:lang w:eastAsia="zh-CN"/>
              </w:rPr>
              <w:t>9</w:t>
            </w:r>
            <w:r w:rsidRPr="00F0403C">
              <w:rPr>
                <w:rFonts w:hint="eastAsia"/>
                <w:sz w:val="19"/>
                <w:szCs w:val="19"/>
                <w:lang w:eastAsia="zh-CN"/>
              </w:rPr>
              <w:t>月</w:t>
            </w:r>
            <w:r w:rsidRPr="00F0403C">
              <w:rPr>
                <w:sz w:val="19"/>
                <w:szCs w:val="19"/>
                <w:lang w:eastAsia="zh-CN"/>
              </w:rPr>
              <w:t>JOLTs</w:t>
            </w:r>
            <w:r w:rsidRPr="00F0403C">
              <w:rPr>
                <w:rFonts w:hint="eastAsia"/>
                <w:sz w:val="19"/>
                <w:szCs w:val="19"/>
                <w:lang w:eastAsia="zh-CN"/>
              </w:rPr>
              <w:t>职位空缺</w:t>
            </w:r>
            <w:r w:rsidRPr="00F0403C">
              <w:rPr>
                <w:sz w:val="19"/>
                <w:szCs w:val="19"/>
                <w:lang w:eastAsia="zh-CN"/>
              </w:rPr>
              <w:t>(</w:t>
            </w:r>
            <w:r w:rsidRPr="00F0403C">
              <w:rPr>
                <w:rFonts w:hint="eastAsia"/>
                <w:sz w:val="19"/>
                <w:szCs w:val="19"/>
                <w:lang w:eastAsia="zh-CN"/>
              </w:rPr>
              <w:t>万人</w:t>
            </w:r>
            <w:r w:rsidRPr="00F0403C">
              <w:rPr>
                <w:sz w:val="19"/>
                <w:szCs w:val="19"/>
                <w:lang w:eastAsia="zh-CN"/>
              </w:rPr>
              <w:t>)</w:t>
            </w:r>
          </w:p>
          <w:p w:rsidR="00F0403C" w:rsidRPr="00733534"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美国</w:t>
            </w:r>
            <w:r w:rsidRPr="00F0403C">
              <w:rPr>
                <w:sz w:val="19"/>
                <w:szCs w:val="19"/>
                <w:lang w:eastAsia="zh-CN"/>
              </w:rPr>
              <w:t>10</w:t>
            </w:r>
            <w:r w:rsidRPr="00F0403C">
              <w:rPr>
                <w:rFonts w:hint="eastAsia"/>
                <w:sz w:val="19"/>
                <w:szCs w:val="19"/>
                <w:lang w:eastAsia="zh-CN"/>
              </w:rPr>
              <w:t>月</w:t>
            </w:r>
            <w:proofErr w:type="gramStart"/>
            <w:r w:rsidRPr="00F0403C">
              <w:rPr>
                <w:rFonts w:hint="eastAsia"/>
                <w:sz w:val="19"/>
                <w:szCs w:val="19"/>
                <w:lang w:eastAsia="zh-CN"/>
              </w:rPr>
              <w:t>谘</w:t>
            </w:r>
            <w:proofErr w:type="gramEnd"/>
            <w:r w:rsidRPr="00F0403C">
              <w:rPr>
                <w:rFonts w:hint="eastAsia"/>
                <w:sz w:val="19"/>
                <w:szCs w:val="19"/>
                <w:lang w:eastAsia="zh-CN"/>
              </w:rPr>
              <w:t>商会消费者信心指数</w:t>
            </w:r>
          </w:p>
        </w:tc>
      </w:tr>
      <w:tr w:rsidR="00F22639" w:rsidTr="00626DEE">
        <w:trPr>
          <w:trHeight w:val="619"/>
        </w:trPr>
        <w:tc>
          <w:tcPr>
            <w:tcW w:w="1731" w:type="dxa"/>
            <w:shd w:val="clear" w:color="auto" w:fill="D3EAFF"/>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D3EAFF"/>
          </w:tcPr>
          <w:p w:rsidR="00F22639" w:rsidRDefault="00F0403C" w:rsidP="00F22639">
            <w:pPr>
              <w:pStyle w:val="TableText"/>
              <w:spacing w:before="248" w:line="172" w:lineRule="auto"/>
              <w:ind w:left="92"/>
              <w:rPr>
                <w:sz w:val="19"/>
                <w:szCs w:val="19"/>
              </w:rPr>
            </w:pPr>
            <w:r>
              <w:rPr>
                <w:b/>
                <w:bCs/>
                <w:spacing w:val="6"/>
                <w:sz w:val="19"/>
                <w:szCs w:val="19"/>
                <w:lang w:eastAsia="zh-CN"/>
              </w:rPr>
              <w:t>04</w:t>
            </w:r>
            <w:r w:rsidR="00F22639">
              <w:rPr>
                <w:rFonts w:hint="eastAsia"/>
                <w:b/>
                <w:bCs/>
                <w:spacing w:val="6"/>
                <w:sz w:val="19"/>
                <w:szCs w:val="19"/>
                <w:lang w:eastAsia="zh-CN"/>
              </w:rPr>
              <w:t>:</w:t>
            </w:r>
            <w:r>
              <w:rPr>
                <w:b/>
                <w:bCs/>
                <w:spacing w:val="6"/>
                <w:sz w:val="19"/>
                <w:szCs w:val="19"/>
                <w:lang w:eastAsia="zh-CN"/>
              </w:rPr>
              <w:t>3</w:t>
            </w:r>
            <w:r w:rsidR="00F22639">
              <w:rPr>
                <w:b/>
                <w:bCs/>
                <w:spacing w:val="6"/>
                <w:sz w:val="19"/>
                <w:szCs w:val="19"/>
                <w:lang w:eastAsia="zh-CN"/>
              </w:rPr>
              <w:t>0</w:t>
            </w:r>
          </w:p>
        </w:tc>
        <w:tc>
          <w:tcPr>
            <w:tcW w:w="6344" w:type="dxa"/>
            <w:shd w:val="clear" w:color="auto" w:fill="D3EAFF"/>
          </w:tcPr>
          <w:p w:rsidR="008A69E2" w:rsidRPr="00733534"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美国至</w:t>
            </w:r>
            <w:r w:rsidRPr="00F0403C">
              <w:rPr>
                <w:sz w:val="19"/>
                <w:szCs w:val="19"/>
                <w:lang w:eastAsia="zh-CN"/>
              </w:rPr>
              <w:t>10</w:t>
            </w:r>
            <w:r w:rsidRPr="00F0403C">
              <w:rPr>
                <w:rFonts w:hint="eastAsia"/>
                <w:sz w:val="19"/>
                <w:szCs w:val="19"/>
                <w:lang w:eastAsia="zh-CN"/>
              </w:rPr>
              <w:t>月</w:t>
            </w:r>
            <w:r w:rsidRPr="00F0403C">
              <w:rPr>
                <w:sz w:val="19"/>
                <w:szCs w:val="19"/>
                <w:lang w:eastAsia="zh-CN"/>
              </w:rPr>
              <w:t>25</w:t>
            </w:r>
            <w:r w:rsidRPr="00F0403C">
              <w:rPr>
                <w:rFonts w:hint="eastAsia"/>
                <w:sz w:val="19"/>
                <w:szCs w:val="19"/>
                <w:lang w:eastAsia="zh-CN"/>
              </w:rPr>
              <w:t>日当周</w:t>
            </w:r>
            <w:r w:rsidRPr="00F0403C">
              <w:rPr>
                <w:sz w:val="19"/>
                <w:szCs w:val="19"/>
                <w:lang w:eastAsia="zh-CN"/>
              </w:rPr>
              <w:t>API</w:t>
            </w:r>
            <w:r w:rsidRPr="00F0403C">
              <w:rPr>
                <w:rFonts w:hint="eastAsia"/>
                <w:sz w:val="19"/>
                <w:szCs w:val="19"/>
                <w:lang w:eastAsia="zh-CN"/>
              </w:rPr>
              <w:t>原油库存</w:t>
            </w:r>
            <w:r w:rsidRPr="00F0403C">
              <w:rPr>
                <w:sz w:val="19"/>
                <w:szCs w:val="19"/>
                <w:lang w:eastAsia="zh-CN"/>
              </w:rPr>
              <w:t>(</w:t>
            </w:r>
            <w:r w:rsidRPr="00F0403C">
              <w:rPr>
                <w:rFonts w:hint="eastAsia"/>
                <w:sz w:val="19"/>
                <w:szCs w:val="19"/>
                <w:lang w:eastAsia="zh-CN"/>
              </w:rPr>
              <w:t>万桶</w:t>
            </w:r>
            <w:r w:rsidRPr="00F0403C">
              <w:rPr>
                <w:sz w:val="19"/>
                <w:szCs w:val="19"/>
                <w:lang w:eastAsia="zh-CN"/>
              </w:rPr>
              <w:t>)</w:t>
            </w:r>
          </w:p>
        </w:tc>
      </w:tr>
      <w:tr w:rsidR="00F22639" w:rsidTr="00626DEE">
        <w:trPr>
          <w:trHeight w:val="620"/>
        </w:trPr>
        <w:tc>
          <w:tcPr>
            <w:tcW w:w="1731" w:type="dxa"/>
            <w:shd w:val="clear" w:color="auto" w:fill="auto"/>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auto"/>
          </w:tcPr>
          <w:p w:rsidR="00F22639" w:rsidRDefault="00F0403C" w:rsidP="00F22639">
            <w:pPr>
              <w:pStyle w:val="TableText"/>
              <w:spacing w:before="248" w:line="172" w:lineRule="auto"/>
              <w:ind w:left="92"/>
              <w:rPr>
                <w:b/>
                <w:bCs/>
                <w:sz w:val="19"/>
                <w:szCs w:val="19"/>
                <w:lang w:eastAsia="zh-CN"/>
              </w:rPr>
            </w:pPr>
            <w:r>
              <w:rPr>
                <w:b/>
                <w:bCs/>
                <w:sz w:val="19"/>
                <w:szCs w:val="19"/>
                <w:lang w:eastAsia="zh-CN"/>
              </w:rPr>
              <w:t>08</w:t>
            </w:r>
            <w:r w:rsidR="00F22639">
              <w:rPr>
                <w:rFonts w:hint="eastAsia"/>
                <w:b/>
                <w:bCs/>
                <w:sz w:val="19"/>
                <w:szCs w:val="19"/>
                <w:lang w:eastAsia="zh-CN"/>
              </w:rPr>
              <w:t>:</w:t>
            </w:r>
            <w:r>
              <w:rPr>
                <w:b/>
                <w:bCs/>
                <w:sz w:val="19"/>
                <w:szCs w:val="19"/>
                <w:lang w:eastAsia="zh-CN"/>
              </w:rPr>
              <w:t>30</w:t>
            </w:r>
          </w:p>
        </w:tc>
        <w:tc>
          <w:tcPr>
            <w:tcW w:w="6344" w:type="dxa"/>
            <w:shd w:val="clear" w:color="auto" w:fill="auto"/>
          </w:tcPr>
          <w:p w:rsidR="008A69E2"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澳大利亚第三季度</w:t>
            </w:r>
            <w:r w:rsidRPr="00F0403C">
              <w:rPr>
                <w:sz w:val="19"/>
                <w:szCs w:val="19"/>
                <w:lang w:eastAsia="zh-CN"/>
              </w:rPr>
              <w:t>CPI</w:t>
            </w:r>
            <w:r w:rsidRPr="00F0403C">
              <w:rPr>
                <w:rFonts w:hint="eastAsia"/>
                <w:sz w:val="19"/>
                <w:szCs w:val="19"/>
                <w:lang w:eastAsia="zh-CN"/>
              </w:rPr>
              <w:t>年率</w:t>
            </w:r>
          </w:p>
          <w:p w:rsidR="00F0403C" w:rsidRPr="00733534" w:rsidRDefault="00F0403C" w:rsidP="00996A39">
            <w:pPr>
              <w:pStyle w:val="TableText"/>
              <w:spacing w:before="221" w:line="180" w:lineRule="auto"/>
              <w:jc w:val="center"/>
              <w:rPr>
                <w:rFonts w:hint="eastAsia"/>
                <w:sz w:val="19"/>
                <w:szCs w:val="19"/>
                <w:lang w:eastAsia="zh-CN"/>
              </w:rPr>
            </w:pPr>
            <w:r w:rsidRPr="00F0403C">
              <w:rPr>
                <w:rFonts w:hint="eastAsia"/>
                <w:sz w:val="19"/>
                <w:szCs w:val="19"/>
                <w:lang w:eastAsia="zh-CN"/>
              </w:rPr>
              <w:t>澳大利亚</w:t>
            </w:r>
            <w:r w:rsidRPr="00F0403C">
              <w:rPr>
                <w:sz w:val="19"/>
                <w:szCs w:val="19"/>
                <w:lang w:eastAsia="zh-CN"/>
              </w:rPr>
              <w:t>9</w:t>
            </w:r>
            <w:r w:rsidRPr="00F0403C">
              <w:rPr>
                <w:rFonts w:hint="eastAsia"/>
                <w:sz w:val="19"/>
                <w:szCs w:val="19"/>
                <w:lang w:eastAsia="zh-CN"/>
              </w:rPr>
              <w:t>月加权</w:t>
            </w:r>
            <w:r w:rsidRPr="00F0403C">
              <w:rPr>
                <w:sz w:val="19"/>
                <w:szCs w:val="19"/>
                <w:lang w:eastAsia="zh-CN"/>
              </w:rPr>
              <w:t>CPI</w:t>
            </w:r>
            <w:r w:rsidRPr="00F0403C">
              <w:rPr>
                <w:rFonts w:hint="eastAsia"/>
                <w:sz w:val="19"/>
                <w:szCs w:val="19"/>
                <w:lang w:eastAsia="zh-CN"/>
              </w:rPr>
              <w:t>年率</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D3EAFF"/>
          </w:tcPr>
          <w:p w:rsidR="00F22639" w:rsidRDefault="00F0403C" w:rsidP="00F22639">
            <w:pPr>
              <w:pStyle w:val="TableText"/>
              <w:spacing w:before="252" w:line="170" w:lineRule="auto"/>
              <w:ind w:left="101"/>
              <w:rPr>
                <w:sz w:val="19"/>
                <w:szCs w:val="19"/>
                <w:lang w:eastAsia="zh-CN"/>
              </w:rPr>
            </w:pPr>
            <w:r>
              <w:rPr>
                <w:b/>
                <w:bCs/>
                <w:sz w:val="19"/>
                <w:szCs w:val="19"/>
                <w:lang w:eastAsia="zh-CN"/>
              </w:rPr>
              <w:t>14</w:t>
            </w:r>
            <w:r w:rsidR="00F22639">
              <w:rPr>
                <w:rFonts w:hint="eastAsia"/>
                <w:b/>
                <w:bCs/>
                <w:sz w:val="19"/>
                <w:szCs w:val="19"/>
                <w:lang w:eastAsia="zh-CN"/>
              </w:rPr>
              <w:t>:</w:t>
            </w:r>
            <w:r w:rsidR="00733534">
              <w:rPr>
                <w:b/>
                <w:bCs/>
                <w:sz w:val="19"/>
                <w:szCs w:val="19"/>
                <w:lang w:eastAsia="zh-CN"/>
              </w:rPr>
              <w:t>3</w:t>
            </w:r>
            <w:r w:rsidR="00996A39">
              <w:rPr>
                <w:b/>
                <w:bCs/>
                <w:sz w:val="19"/>
                <w:szCs w:val="19"/>
                <w:lang w:eastAsia="zh-CN"/>
              </w:rPr>
              <w:t>0</w:t>
            </w:r>
          </w:p>
        </w:tc>
        <w:tc>
          <w:tcPr>
            <w:tcW w:w="6344" w:type="dxa"/>
            <w:shd w:val="clear" w:color="auto" w:fill="D3EAFF"/>
          </w:tcPr>
          <w:p w:rsidR="000A1008" w:rsidRPr="00733534"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法国第三季度</w:t>
            </w:r>
            <w:r w:rsidRPr="00F0403C">
              <w:rPr>
                <w:sz w:val="19"/>
                <w:szCs w:val="19"/>
                <w:lang w:eastAsia="zh-CN"/>
              </w:rPr>
              <w:t>GDP</w:t>
            </w:r>
            <w:r w:rsidRPr="00F0403C">
              <w:rPr>
                <w:rFonts w:hint="eastAsia"/>
                <w:sz w:val="19"/>
                <w:szCs w:val="19"/>
                <w:lang w:eastAsia="zh-CN"/>
              </w:rPr>
              <w:t>年率初值</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auto"/>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16</w:t>
            </w:r>
            <w:r w:rsidR="00F22639">
              <w:rPr>
                <w:rFonts w:hint="eastAsia"/>
                <w:b/>
                <w:bCs/>
                <w:sz w:val="19"/>
                <w:szCs w:val="19"/>
                <w:lang w:eastAsia="zh-CN"/>
              </w:rPr>
              <w:t>:</w:t>
            </w:r>
            <w:r w:rsidR="00F0403C">
              <w:rPr>
                <w:b/>
                <w:bCs/>
                <w:sz w:val="19"/>
                <w:szCs w:val="19"/>
                <w:lang w:eastAsia="zh-CN"/>
              </w:rPr>
              <w:t>55</w:t>
            </w:r>
          </w:p>
        </w:tc>
        <w:tc>
          <w:tcPr>
            <w:tcW w:w="6344" w:type="dxa"/>
            <w:shd w:val="clear" w:color="auto" w:fill="auto"/>
          </w:tcPr>
          <w:p w:rsidR="000A1008"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德国</w:t>
            </w:r>
            <w:r w:rsidRPr="00F0403C">
              <w:rPr>
                <w:sz w:val="19"/>
                <w:szCs w:val="19"/>
                <w:lang w:eastAsia="zh-CN"/>
              </w:rPr>
              <w:t>10</w:t>
            </w:r>
            <w:r w:rsidRPr="00F0403C">
              <w:rPr>
                <w:rFonts w:hint="eastAsia"/>
                <w:sz w:val="19"/>
                <w:szCs w:val="19"/>
                <w:lang w:eastAsia="zh-CN"/>
              </w:rPr>
              <w:t>月季调后失业人数</w:t>
            </w:r>
            <w:r w:rsidRPr="00F0403C">
              <w:rPr>
                <w:sz w:val="19"/>
                <w:szCs w:val="19"/>
                <w:lang w:eastAsia="zh-CN"/>
              </w:rPr>
              <w:t>(</w:t>
            </w:r>
            <w:r w:rsidRPr="00F0403C">
              <w:rPr>
                <w:rFonts w:hint="eastAsia"/>
                <w:sz w:val="19"/>
                <w:szCs w:val="19"/>
                <w:lang w:eastAsia="zh-CN"/>
              </w:rPr>
              <w:t>万人</w:t>
            </w:r>
            <w:r w:rsidRPr="00F0403C">
              <w:rPr>
                <w:sz w:val="19"/>
                <w:szCs w:val="19"/>
                <w:lang w:eastAsia="zh-CN"/>
              </w:rPr>
              <w:t>)</w:t>
            </w:r>
          </w:p>
          <w:p w:rsidR="00F0403C" w:rsidRPr="00733534"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德国</w:t>
            </w:r>
            <w:r w:rsidRPr="00F0403C">
              <w:rPr>
                <w:sz w:val="19"/>
                <w:szCs w:val="19"/>
                <w:lang w:eastAsia="zh-CN"/>
              </w:rPr>
              <w:t>10</w:t>
            </w:r>
            <w:r w:rsidRPr="00F0403C">
              <w:rPr>
                <w:rFonts w:hint="eastAsia"/>
                <w:sz w:val="19"/>
                <w:szCs w:val="19"/>
                <w:lang w:eastAsia="zh-CN"/>
              </w:rPr>
              <w:t>月季调后失业率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D3EAFF"/>
          </w:tcPr>
          <w:p w:rsidR="00F22639" w:rsidRDefault="00F0403C" w:rsidP="00F22639">
            <w:pPr>
              <w:pStyle w:val="TableText"/>
              <w:spacing w:before="252" w:line="170" w:lineRule="auto"/>
              <w:ind w:left="101"/>
              <w:rPr>
                <w:b/>
                <w:bCs/>
                <w:sz w:val="19"/>
                <w:szCs w:val="19"/>
                <w:lang w:eastAsia="zh-CN"/>
              </w:rPr>
            </w:pPr>
            <w:r>
              <w:rPr>
                <w:b/>
                <w:bCs/>
                <w:sz w:val="19"/>
                <w:szCs w:val="19"/>
                <w:lang w:eastAsia="zh-CN"/>
              </w:rPr>
              <w:t>17</w:t>
            </w:r>
            <w:r w:rsidR="00F22639">
              <w:rPr>
                <w:rFonts w:hint="eastAsia"/>
                <w:b/>
                <w:bCs/>
                <w:sz w:val="19"/>
                <w:szCs w:val="19"/>
                <w:lang w:eastAsia="zh-CN"/>
              </w:rPr>
              <w:t>:</w:t>
            </w:r>
            <w:r>
              <w:rPr>
                <w:b/>
                <w:bCs/>
                <w:sz w:val="19"/>
                <w:szCs w:val="19"/>
                <w:lang w:eastAsia="zh-CN"/>
              </w:rPr>
              <w:t>0</w:t>
            </w:r>
            <w:r w:rsidR="00F22639">
              <w:rPr>
                <w:b/>
                <w:bCs/>
                <w:sz w:val="19"/>
                <w:szCs w:val="19"/>
                <w:lang w:eastAsia="zh-CN"/>
              </w:rPr>
              <w:t>0</w:t>
            </w:r>
          </w:p>
        </w:tc>
        <w:tc>
          <w:tcPr>
            <w:tcW w:w="6344" w:type="dxa"/>
            <w:shd w:val="clear" w:color="auto" w:fill="D3EAFF"/>
          </w:tcPr>
          <w:p w:rsidR="00733534" w:rsidRPr="00733534"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德国第三季度</w:t>
            </w:r>
            <w:proofErr w:type="gramStart"/>
            <w:r w:rsidRPr="00F0403C">
              <w:rPr>
                <w:rFonts w:hint="eastAsia"/>
                <w:sz w:val="19"/>
                <w:szCs w:val="19"/>
                <w:lang w:eastAsia="zh-CN"/>
              </w:rPr>
              <w:t>未季调</w:t>
            </w:r>
            <w:proofErr w:type="gramEnd"/>
            <w:r w:rsidRPr="00F0403C">
              <w:rPr>
                <w:sz w:val="19"/>
                <w:szCs w:val="19"/>
                <w:lang w:eastAsia="zh-CN"/>
              </w:rPr>
              <w:t>GDP</w:t>
            </w:r>
            <w:r w:rsidRPr="00F0403C">
              <w:rPr>
                <w:rFonts w:hint="eastAsia"/>
                <w:sz w:val="19"/>
                <w:szCs w:val="19"/>
                <w:lang w:eastAsia="zh-CN"/>
              </w:rPr>
              <w:t>年率初值</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auto"/>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18</w:t>
            </w:r>
            <w:r w:rsidR="00F22639">
              <w:rPr>
                <w:rFonts w:hint="eastAsia"/>
                <w:b/>
                <w:bCs/>
                <w:sz w:val="19"/>
                <w:szCs w:val="19"/>
                <w:lang w:eastAsia="zh-CN"/>
              </w:rPr>
              <w:t>:</w:t>
            </w:r>
            <w:r>
              <w:rPr>
                <w:b/>
                <w:bCs/>
                <w:sz w:val="19"/>
                <w:szCs w:val="19"/>
                <w:lang w:eastAsia="zh-CN"/>
              </w:rPr>
              <w:t>00</w:t>
            </w:r>
          </w:p>
        </w:tc>
        <w:tc>
          <w:tcPr>
            <w:tcW w:w="6344" w:type="dxa"/>
            <w:shd w:val="clear" w:color="auto" w:fill="auto"/>
          </w:tcPr>
          <w:p w:rsidR="008A69E2" w:rsidRDefault="00F0403C" w:rsidP="00F22639">
            <w:pPr>
              <w:pStyle w:val="TableText"/>
              <w:spacing w:before="221" w:line="180" w:lineRule="auto"/>
              <w:jc w:val="center"/>
              <w:rPr>
                <w:sz w:val="19"/>
                <w:szCs w:val="19"/>
                <w:lang w:eastAsia="zh-CN"/>
              </w:rPr>
            </w:pPr>
            <w:r w:rsidRPr="00F0403C">
              <w:rPr>
                <w:rFonts w:hint="eastAsia"/>
                <w:sz w:val="19"/>
                <w:szCs w:val="19"/>
                <w:lang w:eastAsia="zh-CN"/>
              </w:rPr>
              <w:t>欧元区第三季度</w:t>
            </w:r>
            <w:r w:rsidRPr="00F0403C">
              <w:rPr>
                <w:sz w:val="19"/>
                <w:szCs w:val="19"/>
                <w:lang w:eastAsia="zh-CN"/>
              </w:rPr>
              <w:t>GDP</w:t>
            </w:r>
            <w:r w:rsidRPr="00F0403C">
              <w:rPr>
                <w:rFonts w:hint="eastAsia"/>
                <w:sz w:val="19"/>
                <w:szCs w:val="19"/>
                <w:lang w:eastAsia="zh-CN"/>
              </w:rPr>
              <w:t>年率初值</w:t>
            </w:r>
          </w:p>
          <w:p w:rsidR="00F0403C" w:rsidRDefault="00F0403C" w:rsidP="00F22639">
            <w:pPr>
              <w:pStyle w:val="TableText"/>
              <w:spacing w:before="221" w:line="180" w:lineRule="auto"/>
              <w:jc w:val="center"/>
              <w:rPr>
                <w:sz w:val="19"/>
                <w:szCs w:val="19"/>
                <w:lang w:eastAsia="zh-CN"/>
              </w:rPr>
            </w:pPr>
            <w:r w:rsidRPr="00F0403C">
              <w:rPr>
                <w:rFonts w:hint="eastAsia"/>
                <w:sz w:val="19"/>
                <w:szCs w:val="19"/>
                <w:lang w:eastAsia="zh-CN"/>
              </w:rPr>
              <w:t>欧元区</w:t>
            </w:r>
            <w:r w:rsidRPr="00F0403C">
              <w:rPr>
                <w:sz w:val="19"/>
                <w:szCs w:val="19"/>
                <w:lang w:eastAsia="zh-CN"/>
              </w:rPr>
              <w:t>10</w:t>
            </w:r>
            <w:r w:rsidRPr="00F0403C">
              <w:rPr>
                <w:rFonts w:hint="eastAsia"/>
                <w:sz w:val="19"/>
                <w:szCs w:val="19"/>
                <w:lang w:eastAsia="zh-CN"/>
              </w:rPr>
              <w:t>月工业景气指数</w:t>
            </w:r>
          </w:p>
          <w:p w:rsidR="00F0403C" w:rsidRDefault="00F0403C" w:rsidP="00F22639">
            <w:pPr>
              <w:pStyle w:val="TableText"/>
              <w:spacing w:before="221" w:line="180" w:lineRule="auto"/>
              <w:jc w:val="center"/>
              <w:rPr>
                <w:sz w:val="19"/>
                <w:szCs w:val="19"/>
                <w:lang w:eastAsia="zh-CN"/>
              </w:rPr>
            </w:pPr>
            <w:r w:rsidRPr="00F0403C">
              <w:rPr>
                <w:rFonts w:hint="eastAsia"/>
                <w:sz w:val="19"/>
                <w:szCs w:val="19"/>
                <w:lang w:eastAsia="zh-CN"/>
              </w:rPr>
              <w:t>欧元区</w:t>
            </w:r>
            <w:r w:rsidRPr="00F0403C">
              <w:rPr>
                <w:sz w:val="19"/>
                <w:szCs w:val="19"/>
                <w:lang w:eastAsia="zh-CN"/>
              </w:rPr>
              <w:t>10</w:t>
            </w:r>
            <w:r w:rsidRPr="00F0403C">
              <w:rPr>
                <w:rFonts w:hint="eastAsia"/>
                <w:sz w:val="19"/>
                <w:szCs w:val="19"/>
                <w:lang w:eastAsia="zh-CN"/>
              </w:rPr>
              <w:t>月消费者信心指数终值</w:t>
            </w:r>
          </w:p>
          <w:p w:rsidR="00F0403C" w:rsidRPr="00733534" w:rsidRDefault="00F0403C" w:rsidP="00F22639">
            <w:pPr>
              <w:pStyle w:val="TableText"/>
              <w:spacing w:before="221" w:line="180" w:lineRule="auto"/>
              <w:jc w:val="center"/>
              <w:rPr>
                <w:rFonts w:hint="eastAsia"/>
                <w:sz w:val="19"/>
                <w:szCs w:val="19"/>
                <w:lang w:eastAsia="zh-CN"/>
              </w:rPr>
            </w:pPr>
            <w:r w:rsidRPr="00F0403C">
              <w:rPr>
                <w:rFonts w:hint="eastAsia"/>
                <w:sz w:val="19"/>
                <w:szCs w:val="19"/>
                <w:lang w:eastAsia="zh-CN"/>
              </w:rPr>
              <w:t>欧元区</w:t>
            </w:r>
            <w:r w:rsidRPr="00F0403C">
              <w:rPr>
                <w:sz w:val="19"/>
                <w:szCs w:val="19"/>
                <w:lang w:eastAsia="zh-CN"/>
              </w:rPr>
              <w:t>10</w:t>
            </w:r>
            <w:r w:rsidRPr="00F0403C">
              <w:rPr>
                <w:rFonts w:hint="eastAsia"/>
                <w:sz w:val="19"/>
                <w:szCs w:val="19"/>
                <w:lang w:eastAsia="zh-CN"/>
              </w:rPr>
              <w:t>月经济景气指数</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D3EAFF"/>
          </w:tcPr>
          <w:p w:rsidR="00F22639" w:rsidRDefault="00F0403C"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15</w:t>
            </w:r>
          </w:p>
        </w:tc>
        <w:tc>
          <w:tcPr>
            <w:tcW w:w="6344" w:type="dxa"/>
            <w:shd w:val="clear" w:color="auto" w:fill="D3EAFF"/>
          </w:tcPr>
          <w:p w:rsidR="000A1008" w:rsidRPr="00733534" w:rsidRDefault="00F0403C" w:rsidP="00F22639">
            <w:pPr>
              <w:pStyle w:val="TableText"/>
              <w:spacing w:before="221" w:line="180" w:lineRule="auto"/>
              <w:jc w:val="center"/>
              <w:rPr>
                <w:sz w:val="19"/>
                <w:szCs w:val="19"/>
                <w:lang w:eastAsia="zh-CN"/>
              </w:rPr>
            </w:pPr>
            <w:r w:rsidRPr="00F0403C">
              <w:rPr>
                <w:rFonts w:hint="eastAsia"/>
                <w:sz w:val="19"/>
                <w:szCs w:val="19"/>
                <w:lang w:eastAsia="zh-CN"/>
              </w:rPr>
              <w:t>美国</w:t>
            </w:r>
            <w:r w:rsidRPr="00F0403C">
              <w:rPr>
                <w:sz w:val="19"/>
                <w:szCs w:val="19"/>
                <w:lang w:eastAsia="zh-CN"/>
              </w:rPr>
              <w:t>10</w:t>
            </w:r>
            <w:r w:rsidRPr="00F0403C">
              <w:rPr>
                <w:rFonts w:hint="eastAsia"/>
                <w:sz w:val="19"/>
                <w:szCs w:val="19"/>
                <w:lang w:eastAsia="zh-CN"/>
              </w:rPr>
              <w:t>月</w:t>
            </w:r>
            <w:r w:rsidRPr="00F0403C">
              <w:rPr>
                <w:sz w:val="19"/>
                <w:szCs w:val="19"/>
                <w:lang w:eastAsia="zh-CN"/>
              </w:rPr>
              <w:t>ADP</w:t>
            </w:r>
            <w:r w:rsidRPr="00F0403C">
              <w:rPr>
                <w:rFonts w:hint="eastAsia"/>
                <w:sz w:val="19"/>
                <w:szCs w:val="19"/>
                <w:lang w:eastAsia="zh-CN"/>
              </w:rPr>
              <w:t>就业人数</w:t>
            </w:r>
            <w:r w:rsidRPr="00F0403C">
              <w:rPr>
                <w:sz w:val="19"/>
                <w:szCs w:val="19"/>
                <w:lang w:eastAsia="zh-CN"/>
              </w:rPr>
              <w:t>(</w:t>
            </w:r>
            <w:r w:rsidRPr="00F0403C">
              <w:rPr>
                <w:rFonts w:hint="eastAsia"/>
                <w:sz w:val="19"/>
                <w:szCs w:val="19"/>
                <w:lang w:eastAsia="zh-CN"/>
              </w:rPr>
              <w:t>万人</w:t>
            </w:r>
            <w:r w:rsidRPr="00F0403C">
              <w:rPr>
                <w:sz w:val="19"/>
                <w:szCs w:val="19"/>
                <w:lang w:eastAsia="zh-CN"/>
              </w:rPr>
              <w:t>)</w:t>
            </w:r>
          </w:p>
        </w:tc>
      </w:tr>
      <w:tr w:rsidR="00F22639" w:rsidTr="00626DEE">
        <w:trPr>
          <w:trHeight w:val="620"/>
        </w:trPr>
        <w:tc>
          <w:tcPr>
            <w:tcW w:w="1731"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auto"/>
          </w:tcPr>
          <w:p w:rsidR="00F22639" w:rsidRDefault="00F0403C"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30</w:t>
            </w:r>
          </w:p>
        </w:tc>
        <w:tc>
          <w:tcPr>
            <w:tcW w:w="6344" w:type="dxa"/>
            <w:shd w:val="clear" w:color="auto" w:fill="auto"/>
          </w:tcPr>
          <w:p w:rsidR="00733534"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美国第三季度实际</w:t>
            </w:r>
            <w:r w:rsidRPr="00F0403C">
              <w:rPr>
                <w:sz w:val="19"/>
                <w:szCs w:val="19"/>
                <w:lang w:eastAsia="zh-CN"/>
              </w:rPr>
              <w:t>GDP</w:t>
            </w:r>
            <w:proofErr w:type="gramStart"/>
            <w:r w:rsidRPr="00F0403C">
              <w:rPr>
                <w:rFonts w:hint="eastAsia"/>
                <w:sz w:val="19"/>
                <w:szCs w:val="19"/>
                <w:lang w:eastAsia="zh-CN"/>
              </w:rPr>
              <w:t>年化季率初值</w:t>
            </w:r>
            <w:proofErr w:type="gramEnd"/>
          </w:p>
          <w:p w:rsidR="00F0403C"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美国第三季度实际个人消费支出</w:t>
            </w:r>
            <w:proofErr w:type="gramStart"/>
            <w:r w:rsidRPr="00F0403C">
              <w:rPr>
                <w:rFonts w:hint="eastAsia"/>
                <w:sz w:val="19"/>
                <w:szCs w:val="19"/>
                <w:lang w:eastAsia="zh-CN"/>
              </w:rPr>
              <w:t>季率初值</w:t>
            </w:r>
            <w:proofErr w:type="gramEnd"/>
          </w:p>
          <w:p w:rsidR="00F0403C" w:rsidRPr="00733534" w:rsidRDefault="00F0403C" w:rsidP="00996A39">
            <w:pPr>
              <w:pStyle w:val="TableText"/>
              <w:spacing w:before="221" w:line="180" w:lineRule="auto"/>
              <w:jc w:val="center"/>
              <w:rPr>
                <w:rFonts w:hint="eastAsia"/>
                <w:sz w:val="19"/>
                <w:szCs w:val="19"/>
                <w:lang w:eastAsia="zh-CN"/>
              </w:rPr>
            </w:pPr>
            <w:r w:rsidRPr="00F0403C">
              <w:rPr>
                <w:rFonts w:hint="eastAsia"/>
                <w:sz w:val="19"/>
                <w:szCs w:val="19"/>
                <w:lang w:eastAsia="zh-CN"/>
              </w:rPr>
              <w:t>美国第三季度核心</w:t>
            </w:r>
            <w:r w:rsidRPr="00F0403C">
              <w:rPr>
                <w:sz w:val="19"/>
                <w:szCs w:val="19"/>
                <w:lang w:eastAsia="zh-CN"/>
              </w:rPr>
              <w:t>PCE</w:t>
            </w:r>
            <w:r w:rsidRPr="00F0403C">
              <w:rPr>
                <w:rFonts w:hint="eastAsia"/>
                <w:sz w:val="19"/>
                <w:szCs w:val="19"/>
                <w:lang w:eastAsia="zh-CN"/>
              </w:rPr>
              <w:t>物价指数</w:t>
            </w:r>
            <w:proofErr w:type="gramStart"/>
            <w:r w:rsidRPr="00F0403C">
              <w:rPr>
                <w:rFonts w:hint="eastAsia"/>
                <w:sz w:val="19"/>
                <w:szCs w:val="19"/>
                <w:lang w:eastAsia="zh-CN"/>
              </w:rPr>
              <w:t>年化季率初值</w:t>
            </w:r>
            <w:proofErr w:type="gramEnd"/>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D3EAFF"/>
          </w:tcPr>
          <w:p w:rsidR="00F22639" w:rsidRDefault="00F0403C" w:rsidP="00F22639">
            <w:pPr>
              <w:pStyle w:val="TableText"/>
              <w:spacing w:before="252" w:line="170" w:lineRule="auto"/>
              <w:ind w:left="101"/>
              <w:rPr>
                <w:b/>
                <w:bCs/>
                <w:sz w:val="19"/>
                <w:szCs w:val="19"/>
                <w:lang w:eastAsia="zh-CN"/>
              </w:rPr>
            </w:pPr>
            <w:r>
              <w:rPr>
                <w:b/>
                <w:bCs/>
                <w:sz w:val="19"/>
                <w:szCs w:val="19"/>
                <w:lang w:eastAsia="zh-CN"/>
              </w:rPr>
              <w:t>21</w:t>
            </w:r>
            <w:r w:rsidR="00F22639">
              <w:rPr>
                <w:rFonts w:hint="eastAsia"/>
                <w:b/>
                <w:bCs/>
                <w:sz w:val="19"/>
                <w:szCs w:val="19"/>
                <w:lang w:eastAsia="zh-CN"/>
              </w:rPr>
              <w:t>:</w:t>
            </w:r>
            <w:r w:rsidR="00733534">
              <w:rPr>
                <w:b/>
                <w:bCs/>
                <w:sz w:val="19"/>
                <w:szCs w:val="19"/>
                <w:lang w:eastAsia="zh-CN"/>
              </w:rPr>
              <w:t>0</w:t>
            </w:r>
            <w:r w:rsidR="006E2AF8">
              <w:rPr>
                <w:b/>
                <w:bCs/>
                <w:sz w:val="19"/>
                <w:szCs w:val="19"/>
                <w:lang w:eastAsia="zh-CN"/>
              </w:rPr>
              <w:t>0</w:t>
            </w:r>
          </w:p>
        </w:tc>
        <w:tc>
          <w:tcPr>
            <w:tcW w:w="6344" w:type="dxa"/>
            <w:shd w:val="clear" w:color="auto" w:fill="D3EAFF"/>
          </w:tcPr>
          <w:p w:rsidR="00F22639" w:rsidRPr="00733534" w:rsidRDefault="00F0403C" w:rsidP="00F22639">
            <w:pPr>
              <w:pStyle w:val="TableText"/>
              <w:spacing w:before="221" w:line="180" w:lineRule="auto"/>
              <w:jc w:val="center"/>
              <w:rPr>
                <w:sz w:val="19"/>
                <w:szCs w:val="19"/>
                <w:lang w:eastAsia="zh-CN"/>
              </w:rPr>
            </w:pPr>
            <w:r w:rsidRPr="00F0403C">
              <w:rPr>
                <w:rFonts w:hint="eastAsia"/>
                <w:sz w:val="19"/>
                <w:szCs w:val="19"/>
                <w:lang w:eastAsia="zh-CN"/>
              </w:rPr>
              <w:t>德国</w:t>
            </w:r>
            <w:r w:rsidRPr="00F0403C">
              <w:rPr>
                <w:sz w:val="19"/>
                <w:szCs w:val="19"/>
                <w:lang w:eastAsia="zh-CN"/>
              </w:rPr>
              <w:t>10</w:t>
            </w:r>
            <w:r w:rsidRPr="00F0403C">
              <w:rPr>
                <w:rFonts w:hint="eastAsia"/>
                <w:sz w:val="19"/>
                <w:szCs w:val="19"/>
                <w:lang w:eastAsia="zh-CN"/>
              </w:rPr>
              <w:t>月</w:t>
            </w:r>
            <w:r w:rsidRPr="00F0403C">
              <w:rPr>
                <w:sz w:val="19"/>
                <w:szCs w:val="19"/>
                <w:lang w:eastAsia="zh-CN"/>
              </w:rPr>
              <w:t>CPI</w:t>
            </w:r>
            <w:r w:rsidRPr="00F0403C">
              <w:rPr>
                <w:rFonts w:hint="eastAsia"/>
                <w:sz w:val="19"/>
                <w:szCs w:val="19"/>
                <w:lang w:eastAsia="zh-CN"/>
              </w:rPr>
              <w:t>月率初值</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lastRenderedPageBreak/>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auto"/>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sidR="00F0403C">
              <w:rPr>
                <w:b/>
                <w:bCs/>
                <w:sz w:val="19"/>
                <w:szCs w:val="19"/>
                <w:lang w:eastAsia="zh-CN"/>
              </w:rPr>
              <w:t>0</w:t>
            </w:r>
            <w:r w:rsidR="00F22639">
              <w:rPr>
                <w:b/>
                <w:bCs/>
                <w:sz w:val="19"/>
                <w:szCs w:val="19"/>
                <w:lang w:eastAsia="zh-CN"/>
              </w:rPr>
              <w:t>0</w:t>
            </w:r>
          </w:p>
        </w:tc>
        <w:tc>
          <w:tcPr>
            <w:tcW w:w="6344" w:type="dxa"/>
            <w:shd w:val="clear" w:color="auto" w:fill="auto"/>
          </w:tcPr>
          <w:p w:rsidR="006E2AF8" w:rsidRPr="00733534" w:rsidRDefault="00F0403C" w:rsidP="00996A39">
            <w:pPr>
              <w:pStyle w:val="TableText"/>
              <w:spacing w:before="221" w:line="180" w:lineRule="auto"/>
              <w:jc w:val="center"/>
              <w:rPr>
                <w:sz w:val="19"/>
                <w:szCs w:val="19"/>
                <w:lang w:eastAsia="zh-CN"/>
              </w:rPr>
            </w:pPr>
            <w:r w:rsidRPr="00F0403C">
              <w:rPr>
                <w:rFonts w:hint="eastAsia"/>
                <w:sz w:val="19"/>
                <w:szCs w:val="19"/>
                <w:lang w:eastAsia="zh-CN"/>
              </w:rPr>
              <w:t>美国</w:t>
            </w:r>
            <w:r w:rsidRPr="00F0403C">
              <w:rPr>
                <w:sz w:val="19"/>
                <w:szCs w:val="19"/>
                <w:lang w:eastAsia="zh-CN"/>
              </w:rPr>
              <w:t>9</w:t>
            </w:r>
            <w:r w:rsidRPr="00F0403C">
              <w:rPr>
                <w:rFonts w:hint="eastAsia"/>
                <w:sz w:val="19"/>
                <w:szCs w:val="19"/>
                <w:lang w:eastAsia="zh-CN"/>
              </w:rPr>
              <w:t>月成屋签约销售指数月率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F0403C">
              <w:rPr>
                <w:b/>
                <w:bCs/>
                <w:spacing w:val="3"/>
                <w:sz w:val="19"/>
                <w:szCs w:val="19"/>
                <w:lang w:eastAsia="zh-CN"/>
              </w:rPr>
              <w:t>30</w:t>
            </w:r>
          </w:p>
        </w:tc>
        <w:tc>
          <w:tcPr>
            <w:tcW w:w="1314" w:type="dxa"/>
            <w:shd w:val="clear" w:color="auto" w:fill="D3EAFF"/>
          </w:tcPr>
          <w:p w:rsidR="00F22639" w:rsidRDefault="00F0403C"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30</w:t>
            </w:r>
          </w:p>
        </w:tc>
        <w:tc>
          <w:tcPr>
            <w:tcW w:w="6344" w:type="dxa"/>
            <w:shd w:val="clear" w:color="auto" w:fill="D3EAFF"/>
          </w:tcPr>
          <w:p w:rsidR="006E2AF8" w:rsidRDefault="00F0403C" w:rsidP="009439FF">
            <w:pPr>
              <w:pStyle w:val="TableText"/>
              <w:spacing w:before="221" w:line="180" w:lineRule="auto"/>
              <w:jc w:val="center"/>
              <w:rPr>
                <w:sz w:val="19"/>
                <w:szCs w:val="19"/>
                <w:lang w:eastAsia="zh-CN"/>
              </w:rPr>
            </w:pPr>
            <w:r w:rsidRPr="00F0403C">
              <w:rPr>
                <w:rFonts w:hint="eastAsia"/>
                <w:sz w:val="19"/>
                <w:szCs w:val="19"/>
                <w:lang w:eastAsia="zh-CN"/>
              </w:rPr>
              <w:t>美国至</w:t>
            </w:r>
            <w:r w:rsidRPr="00F0403C">
              <w:rPr>
                <w:sz w:val="19"/>
                <w:szCs w:val="19"/>
                <w:lang w:eastAsia="zh-CN"/>
              </w:rPr>
              <w:t>10</w:t>
            </w:r>
            <w:r w:rsidRPr="00F0403C">
              <w:rPr>
                <w:rFonts w:hint="eastAsia"/>
                <w:sz w:val="19"/>
                <w:szCs w:val="19"/>
                <w:lang w:eastAsia="zh-CN"/>
              </w:rPr>
              <w:t>月</w:t>
            </w:r>
            <w:r w:rsidRPr="00F0403C">
              <w:rPr>
                <w:sz w:val="19"/>
                <w:szCs w:val="19"/>
                <w:lang w:eastAsia="zh-CN"/>
              </w:rPr>
              <w:t>25</w:t>
            </w:r>
            <w:r w:rsidRPr="00F0403C">
              <w:rPr>
                <w:rFonts w:hint="eastAsia"/>
                <w:sz w:val="19"/>
                <w:szCs w:val="19"/>
                <w:lang w:eastAsia="zh-CN"/>
              </w:rPr>
              <w:t>日当周</w:t>
            </w:r>
            <w:r w:rsidRPr="00F0403C">
              <w:rPr>
                <w:sz w:val="19"/>
                <w:szCs w:val="19"/>
                <w:lang w:eastAsia="zh-CN"/>
              </w:rPr>
              <w:t>EIA</w:t>
            </w:r>
            <w:r w:rsidRPr="00F0403C">
              <w:rPr>
                <w:rFonts w:hint="eastAsia"/>
                <w:sz w:val="19"/>
                <w:szCs w:val="19"/>
                <w:lang w:eastAsia="zh-CN"/>
              </w:rPr>
              <w:t>原油库存</w:t>
            </w:r>
            <w:r w:rsidRPr="00F0403C">
              <w:rPr>
                <w:sz w:val="19"/>
                <w:szCs w:val="19"/>
                <w:lang w:eastAsia="zh-CN"/>
              </w:rPr>
              <w:t>(</w:t>
            </w:r>
            <w:r w:rsidRPr="00F0403C">
              <w:rPr>
                <w:rFonts w:hint="eastAsia"/>
                <w:sz w:val="19"/>
                <w:szCs w:val="19"/>
                <w:lang w:eastAsia="zh-CN"/>
              </w:rPr>
              <w:t>万桶</w:t>
            </w:r>
            <w:r w:rsidRPr="00F0403C">
              <w:rPr>
                <w:sz w:val="19"/>
                <w:szCs w:val="19"/>
                <w:lang w:eastAsia="zh-CN"/>
              </w:rPr>
              <w:t>)</w:t>
            </w:r>
          </w:p>
          <w:p w:rsidR="00F0403C" w:rsidRDefault="00F0403C" w:rsidP="009439FF">
            <w:pPr>
              <w:pStyle w:val="TableText"/>
              <w:spacing w:before="221" w:line="180" w:lineRule="auto"/>
              <w:jc w:val="center"/>
              <w:rPr>
                <w:sz w:val="19"/>
                <w:szCs w:val="19"/>
                <w:lang w:eastAsia="zh-CN"/>
              </w:rPr>
            </w:pPr>
            <w:r w:rsidRPr="00F0403C">
              <w:rPr>
                <w:rFonts w:hint="eastAsia"/>
                <w:sz w:val="19"/>
                <w:szCs w:val="19"/>
                <w:lang w:eastAsia="zh-CN"/>
              </w:rPr>
              <w:t>美国至</w:t>
            </w:r>
            <w:r w:rsidRPr="00F0403C">
              <w:rPr>
                <w:sz w:val="19"/>
                <w:szCs w:val="19"/>
                <w:lang w:eastAsia="zh-CN"/>
              </w:rPr>
              <w:t>10</w:t>
            </w:r>
            <w:r w:rsidRPr="00F0403C">
              <w:rPr>
                <w:rFonts w:hint="eastAsia"/>
                <w:sz w:val="19"/>
                <w:szCs w:val="19"/>
                <w:lang w:eastAsia="zh-CN"/>
              </w:rPr>
              <w:t>月</w:t>
            </w:r>
            <w:r w:rsidRPr="00F0403C">
              <w:rPr>
                <w:sz w:val="19"/>
                <w:szCs w:val="19"/>
                <w:lang w:eastAsia="zh-CN"/>
              </w:rPr>
              <w:t>25</w:t>
            </w:r>
            <w:r w:rsidRPr="00F0403C">
              <w:rPr>
                <w:rFonts w:hint="eastAsia"/>
                <w:sz w:val="19"/>
                <w:szCs w:val="19"/>
                <w:lang w:eastAsia="zh-CN"/>
              </w:rPr>
              <w:t>日当周</w:t>
            </w:r>
            <w:r w:rsidRPr="00F0403C">
              <w:rPr>
                <w:sz w:val="19"/>
                <w:szCs w:val="19"/>
                <w:lang w:eastAsia="zh-CN"/>
              </w:rPr>
              <w:t>EIA</w:t>
            </w:r>
            <w:r w:rsidRPr="00F0403C">
              <w:rPr>
                <w:rFonts w:hint="eastAsia"/>
                <w:sz w:val="19"/>
                <w:szCs w:val="19"/>
                <w:lang w:eastAsia="zh-CN"/>
              </w:rPr>
              <w:t>俄克拉荷马州库欣原油库存</w:t>
            </w:r>
            <w:r w:rsidRPr="00F0403C">
              <w:rPr>
                <w:sz w:val="19"/>
                <w:szCs w:val="19"/>
                <w:lang w:eastAsia="zh-CN"/>
              </w:rPr>
              <w:t>(</w:t>
            </w:r>
            <w:r w:rsidRPr="00F0403C">
              <w:rPr>
                <w:rFonts w:hint="eastAsia"/>
                <w:sz w:val="19"/>
                <w:szCs w:val="19"/>
                <w:lang w:eastAsia="zh-CN"/>
              </w:rPr>
              <w:t>万桶</w:t>
            </w:r>
            <w:r w:rsidRPr="00F0403C">
              <w:rPr>
                <w:sz w:val="19"/>
                <w:szCs w:val="19"/>
                <w:lang w:eastAsia="zh-CN"/>
              </w:rPr>
              <w:t>)</w:t>
            </w:r>
          </w:p>
          <w:p w:rsidR="00F0403C" w:rsidRPr="00733534" w:rsidRDefault="00F0403C" w:rsidP="009439FF">
            <w:pPr>
              <w:pStyle w:val="TableText"/>
              <w:spacing w:before="221" w:line="180" w:lineRule="auto"/>
              <w:jc w:val="center"/>
              <w:rPr>
                <w:sz w:val="19"/>
                <w:szCs w:val="19"/>
                <w:lang w:eastAsia="zh-CN"/>
              </w:rPr>
            </w:pPr>
            <w:r w:rsidRPr="00F0403C">
              <w:rPr>
                <w:rFonts w:hint="eastAsia"/>
                <w:sz w:val="19"/>
                <w:szCs w:val="19"/>
                <w:lang w:eastAsia="zh-CN"/>
              </w:rPr>
              <w:t>美国至</w:t>
            </w:r>
            <w:r w:rsidRPr="00F0403C">
              <w:rPr>
                <w:sz w:val="19"/>
                <w:szCs w:val="19"/>
                <w:lang w:eastAsia="zh-CN"/>
              </w:rPr>
              <w:t>10</w:t>
            </w:r>
            <w:r w:rsidRPr="00F0403C">
              <w:rPr>
                <w:rFonts w:hint="eastAsia"/>
                <w:sz w:val="19"/>
                <w:szCs w:val="19"/>
                <w:lang w:eastAsia="zh-CN"/>
              </w:rPr>
              <w:t>月</w:t>
            </w:r>
            <w:r w:rsidRPr="00F0403C">
              <w:rPr>
                <w:sz w:val="19"/>
                <w:szCs w:val="19"/>
                <w:lang w:eastAsia="zh-CN"/>
              </w:rPr>
              <w:t>25</w:t>
            </w:r>
            <w:r w:rsidRPr="00F0403C">
              <w:rPr>
                <w:rFonts w:hint="eastAsia"/>
                <w:sz w:val="19"/>
                <w:szCs w:val="19"/>
                <w:lang w:eastAsia="zh-CN"/>
              </w:rPr>
              <w:t>日当周</w:t>
            </w:r>
            <w:r w:rsidRPr="00F0403C">
              <w:rPr>
                <w:sz w:val="19"/>
                <w:szCs w:val="19"/>
                <w:lang w:eastAsia="zh-CN"/>
              </w:rPr>
              <w:t>EIA</w:t>
            </w:r>
            <w:r w:rsidRPr="00F0403C">
              <w:rPr>
                <w:rFonts w:hint="eastAsia"/>
                <w:sz w:val="19"/>
                <w:szCs w:val="19"/>
                <w:lang w:eastAsia="zh-CN"/>
              </w:rPr>
              <w:t>战略石油储备库存</w:t>
            </w:r>
            <w:r w:rsidRPr="00F0403C">
              <w:rPr>
                <w:sz w:val="19"/>
                <w:szCs w:val="19"/>
                <w:lang w:eastAsia="zh-CN"/>
              </w:rPr>
              <w:t>(</w:t>
            </w:r>
            <w:r w:rsidRPr="00F0403C">
              <w:rPr>
                <w:rFonts w:hint="eastAsia"/>
                <w:sz w:val="19"/>
                <w:szCs w:val="19"/>
                <w:lang w:eastAsia="zh-CN"/>
              </w:rPr>
              <w:t>万桶</w:t>
            </w:r>
            <w:r w:rsidRPr="00F0403C">
              <w:rPr>
                <w:sz w:val="19"/>
                <w:szCs w:val="19"/>
                <w:lang w:eastAsia="zh-CN"/>
              </w:rPr>
              <w:t>)</w:t>
            </w:r>
          </w:p>
        </w:tc>
      </w:tr>
      <w:tr w:rsidR="00F22639" w:rsidTr="00626DEE">
        <w:trPr>
          <w:trHeight w:val="620"/>
        </w:trPr>
        <w:tc>
          <w:tcPr>
            <w:tcW w:w="1731" w:type="dxa"/>
            <w:shd w:val="clear" w:color="auto" w:fill="auto"/>
          </w:tcPr>
          <w:p w:rsidR="00F22639" w:rsidRDefault="009439FF" w:rsidP="00F22639">
            <w:pPr>
              <w:pStyle w:val="TableText"/>
              <w:spacing w:before="235" w:line="191" w:lineRule="auto"/>
              <w:ind w:left="449"/>
              <w:rPr>
                <w:b/>
                <w:bCs/>
                <w:spacing w:val="3"/>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ED7C45">
              <w:rPr>
                <w:b/>
                <w:bCs/>
                <w:spacing w:val="3"/>
                <w:sz w:val="19"/>
                <w:szCs w:val="19"/>
                <w:lang w:eastAsia="zh-CN"/>
              </w:rPr>
              <w:t>31</w:t>
            </w:r>
          </w:p>
        </w:tc>
        <w:tc>
          <w:tcPr>
            <w:tcW w:w="1314" w:type="dxa"/>
            <w:shd w:val="clear" w:color="auto" w:fill="auto"/>
          </w:tcPr>
          <w:p w:rsidR="00F22639" w:rsidRDefault="00ED7C45" w:rsidP="00F22639">
            <w:pPr>
              <w:pStyle w:val="TableText"/>
              <w:spacing w:before="252" w:line="170" w:lineRule="auto"/>
              <w:ind w:left="101"/>
              <w:rPr>
                <w:b/>
                <w:bCs/>
                <w:sz w:val="19"/>
                <w:szCs w:val="19"/>
                <w:lang w:eastAsia="zh-CN"/>
              </w:rPr>
            </w:pPr>
            <w:r>
              <w:rPr>
                <w:b/>
                <w:bCs/>
                <w:sz w:val="19"/>
                <w:szCs w:val="19"/>
                <w:lang w:eastAsia="zh-CN"/>
              </w:rPr>
              <w:t>09</w:t>
            </w:r>
            <w:r w:rsidR="00F22639">
              <w:rPr>
                <w:rFonts w:hint="eastAsia"/>
                <w:b/>
                <w:bCs/>
                <w:sz w:val="19"/>
                <w:szCs w:val="19"/>
                <w:lang w:eastAsia="zh-CN"/>
              </w:rPr>
              <w:t>:</w:t>
            </w:r>
            <w:r w:rsidR="00B233DE">
              <w:rPr>
                <w:b/>
                <w:bCs/>
                <w:sz w:val="19"/>
                <w:szCs w:val="19"/>
                <w:lang w:eastAsia="zh-CN"/>
              </w:rPr>
              <w:t>0</w:t>
            </w:r>
            <w:r w:rsidR="000A1008">
              <w:rPr>
                <w:b/>
                <w:bCs/>
                <w:sz w:val="19"/>
                <w:szCs w:val="19"/>
                <w:lang w:eastAsia="zh-CN"/>
              </w:rPr>
              <w:t>0</w:t>
            </w:r>
          </w:p>
        </w:tc>
        <w:tc>
          <w:tcPr>
            <w:tcW w:w="6344" w:type="dxa"/>
            <w:shd w:val="clear" w:color="auto" w:fill="auto"/>
          </w:tcPr>
          <w:p w:rsidR="000A1008" w:rsidRPr="00733534" w:rsidRDefault="00F0403C" w:rsidP="00733534">
            <w:pPr>
              <w:pStyle w:val="TableText"/>
              <w:spacing w:before="221" w:line="180" w:lineRule="auto"/>
              <w:jc w:val="center"/>
              <w:rPr>
                <w:sz w:val="19"/>
                <w:szCs w:val="19"/>
                <w:lang w:eastAsia="zh-CN"/>
              </w:rPr>
            </w:pPr>
            <w:r w:rsidRPr="00F0403C">
              <w:rPr>
                <w:rFonts w:hint="eastAsia"/>
                <w:sz w:val="19"/>
                <w:szCs w:val="19"/>
                <w:lang w:eastAsia="zh-CN"/>
              </w:rPr>
              <w:t>中国</w:t>
            </w:r>
            <w:r w:rsidRPr="00F0403C">
              <w:rPr>
                <w:sz w:val="19"/>
                <w:szCs w:val="19"/>
                <w:lang w:eastAsia="zh-CN"/>
              </w:rPr>
              <w:t>9</w:t>
            </w:r>
            <w:r w:rsidRPr="00F0403C">
              <w:rPr>
                <w:rFonts w:hint="eastAsia"/>
                <w:sz w:val="19"/>
                <w:szCs w:val="19"/>
                <w:lang w:eastAsia="zh-CN"/>
              </w:rPr>
              <w:t>月</w:t>
            </w:r>
            <w:r w:rsidRPr="00F0403C">
              <w:rPr>
                <w:sz w:val="19"/>
                <w:szCs w:val="19"/>
                <w:lang w:eastAsia="zh-CN"/>
              </w:rPr>
              <w:t>Swift</w:t>
            </w:r>
            <w:r w:rsidRPr="00F0403C">
              <w:rPr>
                <w:rFonts w:hint="eastAsia"/>
                <w:sz w:val="19"/>
                <w:szCs w:val="19"/>
                <w:lang w:eastAsia="zh-CN"/>
              </w:rPr>
              <w:t>人民币在全球支付中占比</w:t>
            </w:r>
          </w:p>
        </w:tc>
      </w:tr>
      <w:tr w:rsidR="00A13EF5" w:rsidTr="00626DEE">
        <w:trPr>
          <w:trHeight w:val="620"/>
        </w:trPr>
        <w:tc>
          <w:tcPr>
            <w:tcW w:w="1731" w:type="dxa"/>
            <w:shd w:val="clear" w:color="auto" w:fill="D3EAFF"/>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ED7C45">
              <w:rPr>
                <w:b/>
                <w:bCs/>
                <w:spacing w:val="3"/>
                <w:sz w:val="19"/>
                <w:szCs w:val="19"/>
                <w:lang w:eastAsia="zh-CN"/>
              </w:rPr>
              <w:t>31</w:t>
            </w:r>
          </w:p>
        </w:tc>
        <w:tc>
          <w:tcPr>
            <w:tcW w:w="1314" w:type="dxa"/>
            <w:shd w:val="clear" w:color="auto" w:fill="D3EAFF"/>
          </w:tcPr>
          <w:p w:rsidR="00A13EF5" w:rsidRDefault="00ED7C45" w:rsidP="00A13EF5">
            <w:pPr>
              <w:pStyle w:val="TableText"/>
              <w:spacing w:before="252" w:line="170" w:lineRule="auto"/>
              <w:ind w:left="101"/>
              <w:rPr>
                <w:b/>
                <w:bCs/>
                <w:sz w:val="19"/>
                <w:szCs w:val="19"/>
                <w:lang w:eastAsia="zh-CN"/>
              </w:rPr>
            </w:pPr>
            <w:r>
              <w:rPr>
                <w:b/>
                <w:bCs/>
                <w:sz w:val="19"/>
                <w:szCs w:val="19"/>
                <w:lang w:eastAsia="zh-CN"/>
              </w:rPr>
              <w:t>09</w:t>
            </w:r>
            <w:r w:rsidR="00A13EF5">
              <w:rPr>
                <w:rFonts w:hint="eastAsia"/>
                <w:b/>
                <w:bCs/>
                <w:sz w:val="19"/>
                <w:szCs w:val="19"/>
                <w:lang w:eastAsia="zh-CN"/>
              </w:rPr>
              <w:t>:</w:t>
            </w:r>
            <w:r w:rsidR="00B233DE">
              <w:rPr>
                <w:b/>
                <w:bCs/>
                <w:sz w:val="19"/>
                <w:szCs w:val="19"/>
                <w:lang w:eastAsia="zh-CN"/>
              </w:rPr>
              <w:t>3</w:t>
            </w:r>
            <w:r w:rsidR="009439FF">
              <w:rPr>
                <w:b/>
                <w:bCs/>
                <w:sz w:val="19"/>
                <w:szCs w:val="19"/>
                <w:lang w:eastAsia="zh-CN"/>
              </w:rPr>
              <w:t>0</w:t>
            </w:r>
          </w:p>
        </w:tc>
        <w:tc>
          <w:tcPr>
            <w:tcW w:w="6344" w:type="dxa"/>
            <w:shd w:val="clear" w:color="auto" w:fill="D3EAFF"/>
          </w:tcPr>
          <w:p w:rsidR="00733534" w:rsidRPr="00733534" w:rsidRDefault="00F0403C" w:rsidP="009439FF">
            <w:pPr>
              <w:pStyle w:val="TableText"/>
              <w:spacing w:before="221" w:line="180" w:lineRule="auto"/>
              <w:jc w:val="center"/>
              <w:rPr>
                <w:sz w:val="19"/>
                <w:szCs w:val="19"/>
                <w:lang w:eastAsia="zh-CN"/>
              </w:rPr>
            </w:pPr>
            <w:r w:rsidRPr="00F0403C">
              <w:rPr>
                <w:rFonts w:hint="eastAsia"/>
                <w:sz w:val="19"/>
                <w:szCs w:val="19"/>
                <w:lang w:eastAsia="zh-CN"/>
              </w:rPr>
              <w:t>中国</w:t>
            </w:r>
            <w:r w:rsidRPr="00F0403C">
              <w:rPr>
                <w:sz w:val="19"/>
                <w:szCs w:val="19"/>
                <w:lang w:eastAsia="zh-CN"/>
              </w:rPr>
              <w:t>10</w:t>
            </w:r>
            <w:r w:rsidRPr="00F0403C">
              <w:rPr>
                <w:rFonts w:hint="eastAsia"/>
                <w:sz w:val="19"/>
                <w:szCs w:val="19"/>
                <w:lang w:eastAsia="zh-CN"/>
              </w:rPr>
              <w:t>月官方制造业</w:t>
            </w:r>
            <w:r w:rsidRPr="00F0403C">
              <w:rPr>
                <w:sz w:val="19"/>
                <w:szCs w:val="19"/>
                <w:lang w:eastAsia="zh-CN"/>
              </w:rPr>
              <w:t>PMI</w:t>
            </w:r>
          </w:p>
        </w:tc>
      </w:tr>
      <w:tr w:rsidR="00733534" w:rsidTr="00B233DE">
        <w:trPr>
          <w:trHeight w:val="620"/>
        </w:trPr>
        <w:tc>
          <w:tcPr>
            <w:tcW w:w="1731" w:type="dxa"/>
            <w:shd w:val="clear" w:color="auto" w:fill="auto"/>
          </w:tcPr>
          <w:p w:rsidR="00733534" w:rsidRDefault="00733534" w:rsidP="00733534">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ED7C45">
              <w:rPr>
                <w:b/>
                <w:bCs/>
                <w:spacing w:val="3"/>
                <w:sz w:val="19"/>
                <w:szCs w:val="19"/>
                <w:lang w:eastAsia="zh-CN"/>
              </w:rPr>
              <w:t>31</w:t>
            </w:r>
          </w:p>
        </w:tc>
        <w:tc>
          <w:tcPr>
            <w:tcW w:w="1314" w:type="dxa"/>
            <w:shd w:val="clear" w:color="auto" w:fill="auto"/>
          </w:tcPr>
          <w:p w:rsidR="00733534" w:rsidRDefault="00ED7C45" w:rsidP="00733534">
            <w:pPr>
              <w:pStyle w:val="TableText"/>
              <w:spacing w:before="252" w:line="170" w:lineRule="auto"/>
              <w:ind w:left="101"/>
              <w:rPr>
                <w:b/>
                <w:bCs/>
                <w:sz w:val="19"/>
                <w:szCs w:val="19"/>
                <w:lang w:eastAsia="zh-CN"/>
              </w:rPr>
            </w:pPr>
            <w:r>
              <w:rPr>
                <w:b/>
                <w:bCs/>
                <w:sz w:val="19"/>
                <w:szCs w:val="19"/>
                <w:lang w:eastAsia="zh-CN"/>
              </w:rPr>
              <w:t>15</w:t>
            </w:r>
            <w:r w:rsidR="00733534">
              <w:rPr>
                <w:rFonts w:hint="eastAsia"/>
                <w:b/>
                <w:bCs/>
                <w:sz w:val="19"/>
                <w:szCs w:val="19"/>
                <w:lang w:eastAsia="zh-CN"/>
              </w:rPr>
              <w:t>:</w:t>
            </w:r>
            <w:r>
              <w:rPr>
                <w:b/>
                <w:bCs/>
                <w:sz w:val="19"/>
                <w:szCs w:val="19"/>
                <w:lang w:eastAsia="zh-CN"/>
              </w:rPr>
              <w:t>45</w:t>
            </w:r>
          </w:p>
        </w:tc>
        <w:tc>
          <w:tcPr>
            <w:tcW w:w="6344" w:type="dxa"/>
            <w:shd w:val="clear" w:color="auto" w:fill="auto"/>
          </w:tcPr>
          <w:p w:rsidR="00733534" w:rsidRPr="00733534" w:rsidRDefault="00F0403C" w:rsidP="00733534">
            <w:pPr>
              <w:pStyle w:val="TableText"/>
              <w:spacing w:before="221" w:line="180" w:lineRule="auto"/>
              <w:jc w:val="center"/>
              <w:rPr>
                <w:sz w:val="19"/>
                <w:szCs w:val="19"/>
                <w:lang w:eastAsia="zh-CN"/>
              </w:rPr>
            </w:pPr>
            <w:r w:rsidRPr="00F0403C">
              <w:rPr>
                <w:rFonts w:hint="eastAsia"/>
                <w:sz w:val="19"/>
                <w:szCs w:val="19"/>
                <w:lang w:eastAsia="zh-CN"/>
              </w:rPr>
              <w:t>法国</w:t>
            </w:r>
            <w:r w:rsidRPr="00F0403C">
              <w:rPr>
                <w:sz w:val="19"/>
                <w:szCs w:val="19"/>
                <w:lang w:eastAsia="zh-CN"/>
              </w:rPr>
              <w:t>10</w:t>
            </w:r>
            <w:r w:rsidRPr="00F0403C">
              <w:rPr>
                <w:rFonts w:hint="eastAsia"/>
                <w:sz w:val="19"/>
                <w:szCs w:val="19"/>
                <w:lang w:eastAsia="zh-CN"/>
              </w:rPr>
              <w:t>月</w:t>
            </w:r>
            <w:r w:rsidRPr="00F0403C">
              <w:rPr>
                <w:sz w:val="19"/>
                <w:szCs w:val="19"/>
                <w:lang w:eastAsia="zh-CN"/>
              </w:rPr>
              <w:t>CPI</w:t>
            </w:r>
            <w:r w:rsidRPr="00F0403C">
              <w:rPr>
                <w:rFonts w:hint="eastAsia"/>
                <w:sz w:val="19"/>
                <w:szCs w:val="19"/>
                <w:lang w:eastAsia="zh-CN"/>
              </w:rPr>
              <w:t>月率初值</w:t>
            </w:r>
          </w:p>
        </w:tc>
      </w:tr>
      <w:tr w:rsidR="00B233DE" w:rsidTr="00B233DE">
        <w:trPr>
          <w:trHeight w:val="620"/>
        </w:trPr>
        <w:tc>
          <w:tcPr>
            <w:tcW w:w="1731" w:type="dxa"/>
            <w:shd w:val="clear" w:color="auto" w:fill="D3EAFF"/>
          </w:tcPr>
          <w:p w:rsidR="00B233DE" w:rsidRDefault="00B233DE" w:rsidP="00B233DE">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ED7C45">
              <w:rPr>
                <w:b/>
                <w:bCs/>
                <w:spacing w:val="3"/>
                <w:sz w:val="19"/>
                <w:szCs w:val="19"/>
                <w:lang w:eastAsia="zh-CN"/>
              </w:rPr>
              <w:t>31</w:t>
            </w:r>
          </w:p>
        </w:tc>
        <w:tc>
          <w:tcPr>
            <w:tcW w:w="1314" w:type="dxa"/>
            <w:shd w:val="clear" w:color="auto" w:fill="D3EAFF"/>
          </w:tcPr>
          <w:p w:rsidR="00B233DE" w:rsidRDefault="00ED7C45" w:rsidP="00B233DE">
            <w:pPr>
              <w:pStyle w:val="TableText"/>
              <w:spacing w:before="252" w:line="170" w:lineRule="auto"/>
              <w:ind w:left="101"/>
              <w:rPr>
                <w:b/>
                <w:bCs/>
                <w:sz w:val="19"/>
                <w:szCs w:val="19"/>
                <w:lang w:eastAsia="zh-CN"/>
              </w:rPr>
            </w:pPr>
            <w:r>
              <w:rPr>
                <w:b/>
                <w:bCs/>
                <w:sz w:val="19"/>
                <w:szCs w:val="19"/>
                <w:lang w:eastAsia="zh-CN"/>
              </w:rPr>
              <w:t>18</w:t>
            </w:r>
            <w:r w:rsidR="00B233DE">
              <w:rPr>
                <w:rFonts w:hint="eastAsia"/>
                <w:b/>
                <w:bCs/>
                <w:sz w:val="19"/>
                <w:szCs w:val="19"/>
                <w:lang w:eastAsia="zh-CN"/>
              </w:rPr>
              <w:t>:</w:t>
            </w:r>
            <w:r w:rsidR="00B233DE">
              <w:rPr>
                <w:b/>
                <w:bCs/>
                <w:sz w:val="19"/>
                <w:szCs w:val="19"/>
                <w:lang w:eastAsia="zh-CN"/>
              </w:rPr>
              <w:t>00</w:t>
            </w:r>
          </w:p>
        </w:tc>
        <w:tc>
          <w:tcPr>
            <w:tcW w:w="6344" w:type="dxa"/>
            <w:shd w:val="clear" w:color="auto" w:fill="D3EAFF"/>
          </w:tcPr>
          <w:p w:rsidR="00B233DE" w:rsidRDefault="00F0403C" w:rsidP="00B233DE">
            <w:pPr>
              <w:pStyle w:val="TableText"/>
              <w:spacing w:before="221" w:line="180" w:lineRule="auto"/>
              <w:jc w:val="center"/>
              <w:rPr>
                <w:sz w:val="19"/>
                <w:szCs w:val="19"/>
                <w:lang w:eastAsia="zh-CN"/>
              </w:rPr>
            </w:pPr>
            <w:r w:rsidRPr="00F0403C">
              <w:rPr>
                <w:rFonts w:hint="eastAsia"/>
                <w:sz w:val="19"/>
                <w:szCs w:val="19"/>
                <w:lang w:eastAsia="zh-CN"/>
              </w:rPr>
              <w:t>欧元区</w:t>
            </w:r>
            <w:r w:rsidRPr="00F0403C">
              <w:rPr>
                <w:sz w:val="19"/>
                <w:szCs w:val="19"/>
                <w:lang w:eastAsia="zh-CN"/>
              </w:rPr>
              <w:t>10</w:t>
            </w:r>
            <w:r w:rsidRPr="00F0403C">
              <w:rPr>
                <w:rFonts w:hint="eastAsia"/>
                <w:sz w:val="19"/>
                <w:szCs w:val="19"/>
                <w:lang w:eastAsia="zh-CN"/>
              </w:rPr>
              <w:t>月</w:t>
            </w:r>
            <w:r w:rsidRPr="00F0403C">
              <w:rPr>
                <w:sz w:val="19"/>
                <w:szCs w:val="19"/>
                <w:lang w:eastAsia="zh-CN"/>
              </w:rPr>
              <w:t>CPI</w:t>
            </w:r>
            <w:r w:rsidRPr="00F0403C">
              <w:rPr>
                <w:rFonts w:hint="eastAsia"/>
                <w:sz w:val="19"/>
                <w:szCs w:val="19"/>
                <w:lang w:eastAsia="zh-CN"/>
              </w:rPr>
              <w:t>年率初值</w:t>
            </w:r>
          </w:p>
          <w:p w:rsidR="00F0403C" w:rsidRDefault="00F0403C" w:rsidP="00B233DE">
            <w:pPr>
              <w:pStyle w:val="TableText"/>
              <w:spacing w:before="221" w:line="180" w:lineRule="auto"/>
              <w:jc w:val="center"/>
              <w:rPr>
                <w:sz w:val="19"/>
                <w:szCs w:val="19"/>
                <w:lang w:eastAsia="zh-CN"/>
              </w:rPr>
            </w:pPr>
            <w:r w:rsidRPr="00F0403C">
              <w:rPr>
                <w:rFonts w:hint="eastAsia"/>
                <w:sz w:val="19"/>
                <w:szCs w:val="19"/>
                <w:lang w:eastAsia="zh-CN"/>
              </w:rPr>
              <w:t>欧元区</w:t>
            </w:r>
            <w:r w:rsidRPr="00F0403C">
              <w:rPr>
                <w:sz w:val="19"/>
                <w:szCs w:val="19"/>
                <w:lang w:eastAsia="zh-CN"/>
              </w:rPr>
              <w:t>10</w:t>
            </w:r>
            <w:r w:rsidRPr="00F0403C">
              <w:rPr>
                <w:rFonts w:hint="eastAsia"/>
                <w:sz w:val="19"/>
                <w:szCs w:val="19"/>
                <w:lang w:eastAsia="zh-CN"/>
              </w:rPr>
              <w:t>月</w:t>
            </w:r>
            <w:r w:rsidRPr="00F0403C">
              <w:rPr>
                <w:sz w:val="19"/>
                <w:szCs w:val="19"/>
                <w:lang w:eastAsia="zh-CN"/>
              </w:rPr>
              <w:t>CPI</w:t>
            </w:r>
            <w:r w:rsidRPr="00F0403C">
              <w:rPr>
                <w:rFonts w:hint="eastAsia"/>
                <w:sz w:val="19"/>
                <w:szCs w:val="19"/>
                <w:lang w:eastAsia="zh-CN"/>
              </w:rPr>
              <w:t>月率</w:t>
            </w:r>
          </w:p>
          <w:p w:rsidR="00F0403C" w:rsidRPr="00733534" w:rsidRDefault="00F0403C" w:rsidP="00B233DE">
            <w:pPr>
              <w:pStyle w:val="TableText"/>
              <w:spacing w:before="221" w:line="180" w:lineRule="auto"/>
              <w:jc w:val="center"/>
              <w:rPr>
                <w:rFonts w:hint="eastAsia"/>
                <w:sz w:val="19"/>
                <w:szCs w:val="19"/>
                <w:lang w:eastAsia="zh-CN"/>
              </w:rPr>
            </w:pPr>
            <w:r w:rsidRPr="00F0403C">
              <w:rPr>
                <w:rFonts w:hint="eastAsia"/>
                <w:sz w:val="19"/>
                <w:szCs w:val="19"/>
                <w:lang w:eastAsia="zh-CN"/>
              </w:rPr>
              <w:t>欧元区</w:t>
            </w:r>
            <w:r w:rsidRPr="00F0403C">
              <w:rPr>
                <w:sz w:val="19"/>
                <w:szCs w:val="19"/>
                <w:lang w:eastAsia="zh-CN"/>
              </w:rPr>
              <w:t>9</w:t>
            </w:r>
            <w:r w:rsidRPr="00F0403C">
              <w:rPr>
                <w:rFonts w:hint="eastAsia"/>
                <w:sz w:val="19"/>
                <w:szCs w:val="19"/>
                <w:lang w:eastAsia="zh-CN"/>
              </w:rPr>
              <w:t>月失业率</w:t>
            </w:r>
          </w:p>
        </w:tc>
      </w:tr>
      <w:tr w:rsidR="00F0403C" w:rsidTr="00ED7C45">
        <w:trPr>
          <w:trHeight w:val="620"/>
        </w:trPr>
        <w:tc>
          <w:tcPr>
            <w:tcW w:w="1731" w:type="dxa"/>
            <w:shd w:val="clear" w:color="auto" w:fill="auto"/>
          </w:tcPr>
          <w:p w:rsidR="00F0403C" w:rsidRDefault="00F0403C" w:rsidP="00F0403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ED7C45">
              <w:rPr>
                <w:b/>
                <w:bCs/>
                <w:spacing w:val="3"/>
                <w:sz w:val="19"/>
                <w:szCs w:val="19"/>
                <w:lang w:eastAsia="zh-CN"/>
              </w:rPr>
              <w:t>31</w:t>
            </w:r>
          </w:p>
        </w:tc>
        <w:tc>
          <w:tcPr>
            <w:tcW w:w="1314" w:type="dxa"/>
            <w:shd w:val="clear" w:color="auto" w:fill="auto"/>
          </w:tcPr>
          <w:p w:rsidR="00F0403C" w:rsidRDefault="00ED7C45" w:rsidP="00F0403C">
            <w:pPr>
              <w:pStyle w:val="TableText"/>
              <w:spacing w:before="252" w:line="170" w:lineRule="auto"/>
              <w:ind w:left="101"/>
              <w:rPr>
                <w:b/>
                <w:bCs/>
                <w:sz w:val="19"/>
                <w:szCs w:val="19"/>
                <w:lang w:eastAsia="zh-CN"/>
              </w:rPr>
            </w:pPr>
            <w:r>
              <w:rPr>
                <w:b/>
                <w:bCs/>
                <w:sz w:val="19"/>
                <w:szCs w:val="19"/>
                <w:lang w:eastAsia="zh-CN"/>
              </w:rPr>
              <w:t>19</w:t>
            </w:r>
            <w:r w:rsidR="00F0403C">
              <w:rPr>
                <w:rFonts w:hint="eastAsia"/>
                <w:b/>
                <w:bCs/>
                <w:sz w:val="19"/>
                <w:szCs w:val="19"/>
                <w:lang w:eastAsia="zh-CN"/>
              </w:rPr>
              <w:t>:</w:t>
            </w:r>
            <w:r>
              <w:rPr>
                <w:b/>
                <w:bCs/>
                <w:sz w:val="19"/>
                <w:szCs w:val="19"/>
                <w:lang w:eastAsia="zh-CN"/>
              </w:rPr>
              <w:t>3</w:t>
            </w:r>
            <w:r w:rsidR="00F0403C">
              <w:rPr>
                <w:b/>
                <w:bCs/>
                <w:sz w:val="19"/>
                <w:szCs w:val="19"/>
                <w:lang w:eastAsia="zh-CN"/>
              </w:rPr>
              <w:t>0</w:t>
            </w:r>
          </w:p>
        </w:tc>
        <w:tc>
          <w:tcPr>
            <w:tcW w:w="6344" w:type="dxa"/>
            <w:shd w:val="clear" w:color="auto" w:fill="auto"/>
          </w:tcPr>
          <w:p w:rsidR="00F0403C" w:rsidRPr="00733534" w:rsidRDefault="00F0403C" w:rsidP="00F0403C">
            <w:pPr>
              <w:pStyle w:val="TableText"/>
              <w:spacing w:before="221" w:line="180" w:lineRule="auto"/>
              <w:jc w:val="center"/>
              <w:rPr>
                <w:sz w:val="19"/>
                <w:szCs w:val="19"/>
                <w:lang w:eastAsia="zh-CN"/>
              </w:rPr>
            </w:pPr>
            <w:r w:rsidRPr="00F0403C">
              <w:rPr>
                <w:rFonts w:hint="eastAsia"/>
                <w:sz w:val="19"/>
                <w:szCs w:val="19"/>
                <w:lang w:eastAsia="zh-CN"/>
              </w:rPr>
              <w:t>美国</w:t>
            </w:r>
            <w:r w:rsidRPr="00F0403C">
              <w:rPr>
                <w:sz w:val="19"/>
                <w:szCs w:val="19"/>
                <w:lang w:eastAsia="zh-CN"/>
              </w:rPr>
              <w:t>10</w:t>
            </w:r>
            <w:r w:rsidRPr="00F0403C">
              <w:rPr>
                <w:rFonts w:hint="eastAsia"/>
                <w:sz w:val="19"/>
                <w:szCs w:val="19"/>
                <w:lang w:eastAsia="zh-CN"/>
              </w:rPr>
              <w:t>月挑战者企业裁员人数</w:t>
            </w:r>
            <w:r w:rsidRPr="00F0403C">
              <w:rPr>
                <w:sz w:val="19"/>
                <w:szCs w:val="19"/>
                <w:lang w:eastAsia="zh-CN"/>
              </w:rPr>
              <w:t>(</w:t>
            </w:r>
            <w:r w:rsidRPr="00F0403C">
              <w:rPr>
                <w:rFonts w:hint="eastAsia"/>
                <w:sz w:val="19"/>
                <w:szCs w:val="19"/>
                <w:lang w:eastAsia="zh-CN"/>
              </w:rPr>
              <w:t>万人</w:t>
            </w:r>
            <w:r w:rsidRPr="00F0403C">
              <w:rPr>
                <w:sz w:val="19"/>
                <w:szCs w:val="19"/>
                <w:lang w:eastAsia="zh-CN"/>
              </w:rPr>
              <w:t>)</w:t>
            </w:r>
          </w:p>
        </w:tc>
      </w:tr>
      <w:tr w:rsidR="00F0403C" w:rsidTr="00B233DE">
        <w:trPr>
          <w:trHeight w:val="620"/>
        </w:trPr>
        <w:tc>
          <w:tcPr>
            <w:tcW w:w="1731" w:type="dxa"/>
            <w:shd w:val="clear" w:color="auto" w:fill="D3EAFF"/>
          </w:tcPr>
          <w:p w:rsidR="00F0403C" w:rsidRDefault="00F0403C" w:rsidP="00F0403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ED7C45">
              <w:rPr>
                <w:b/>
                <w:bCs/>
                <w:spacing w:val="3"/>
                <w:sz w:val="19"/>
                <w:szCs w:val="19"/>
                <w:lang w:eastAsia="zh-CN"/>
              </w:rPr>
              <w:t>31</w:t>
            </w:r>
          </w:p>
        </w:tc>
        <w:tc>
          <w:tcPr>
            <w:tcW w:w="1314" w:type="dxa"/>
            <w:shd w:val="clear" w:color="auto" w:fill="D3EAFF"/>
          </w:tcPr>
          <w:p w:rsidR="00F0403C" w:rsidRDefault="00ED7C45" w:rsidP="00F0403C">
            <w:pPr>
              <w:pStyle w:val="TableText"/>
              <w:spacing w:before="252" w:line="170" w:lineRule="auto"/>
              <w:ind w:left="101"/>
              <w:rPr>
                <w:b/>
                <w:bCs/>
                <w:sz w:val="19"/>
                <w:szCs w:val="19"/>
                <w:lang w:eastAsia="zh-CN"/>
              </w:rPr>
            </w:pPr>
            <w:r>
              <w:rPr>
                <w:b/>
                <w:bCs/>
                <w:sz w:val="19"/>
                <w:szCs w:val="19"/>
                <w:lang w:eastAsia="zh-CN"/>
              </w:rPr>
              <w:t>20</w:t>
            </w:r>
            <w:r w:rsidR="00F0403C">
              <w:rPr>
                <w:rFonts w:hint="eastAsia"/>
                <w:b/>
                <w:bCs/>
                <w:sz w:val="19"/>
                <w:szCs w:val="19"/>
                <w:lang w:eastAsia="zh-CN"/>
              </w:rPr>
              <w:t>:</w:t>
            </w:r>
            <w:r>
              <w:rPr>
                <w:b/>
                <w:bCs/>
                <w:sz w:val="19"/>
                <w:szCs w:val="19"/>
                <w:lang w:eastAsia="zh-CN"/>
              </w:rPr>
              <w:t>3</w:t>
            </w:r>
            <w:r w:rsidR="00F0403C">
              <w:rPr>
                <w:b/>
                <w:bCs/>
                <w:sz w:val="19"/>
                <w:szCs w:val="19"/>
                <w:lang w:eastAsia="zh-CN"/>
              </w:rPr>
              <w:t>0</w:t>
            </w:r>
          </w:p>
        </w:tc>
        <w:tc>
          <w:tcPr>
            <w:tcW w:w="6344" w:type="dxa"/>
            <w:shd w:val="clear" w:color="auto" w:fill="D3EAFF"/>
          </w:tcPr>
          <w:p w:rsidR="00F0403C"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加拿大</w:t>
            </w:r>
            <w:r w:rsidRPr="00ED7C45">
              <w:rPr>
                <w:sz w:val="19"/>
                <w:szCs w:val="19"/>
                <w:lang w:eastAsia="zh-CN"/>
              </w:rPr>
              <w:t>8</w:t>
            </w:r>
            <w:r w:rsidRPr="00ED7C45">
              <w:rPr>
                <w:rFonts w:hint="eastAsia"/>
                <w:sz w:val="19"/>
                <w:szCs w:val="19"/>
                <w:lang w:eastAsia="zh-CN"/>
              </w:rPr>
              <w:t>月</w:t>
            </w:r>
            <w:r w:rsidRPr="00ED7C45">
              <w:rPr>
                <w:sz w:val="19"/>
                <w:szCs w:val="19"/>
                <w:lang w:eastAsia="zh-CN"/>
              </w:rPr>
              <w:t>GDP</w:t>
            </w:r>
            <w:r w:rsidRPr="00ED7C45">
              <w:rPr>
                <w:rFonts w:hint="eastAsia"/>
                <w:sz w:val="19"/>
                <w:szCs w:val="19"/>
                <w:lang w:eastAsia="zh-CN"/>
              </w:rPr>
              <w:t>月率</w:t>
            </w:r>
          </w:p>
          <w:p w:rsidR="00ED7C45"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美国至</w:t>
            </w:r>
            <w:r w:rsidRPr="00ED7C45">
              <w:rPr>
                <w:sz w:val="19"/>
                <w:szCs w:val="19"/>
                <w:lang w:eastAsia="zh-CN"/>
              </w:rPr>
              <w:t>10</w:t>
            </w:r>
            <w:r w:rsidRPr="00ED7C45">
              <w:rPr>
                <w:rFonts w:hint="eastAsia"/>
                <w:sz w:val="19"/>
                <w:szCs w:val="19"/>
                <w:lang w:eastAsia="zh-CN"/>
              </w:rPr>
              <w:t>月</w:t>
            </w:r>
            <w:r w:rsidRPr="00ED7C45">
              <w:rPr>
                <w:sz w:val="19"/>
                <w:szCs w:val="19"/>
                <w:lang w:eastAsia="zh-CN"/>
              </w:rPr>
              <w:t>26</w:t>
            </w:r>
            <w:r w:rsidRPr="00ED7C45">
              <w:rPr>
                <w:rFonts w:hint="eastAsia"/>
                <w:sz w:val="19"/>
                <w:szCs w:val="19"/>
                <w:lang w:eastAsia="zh-CN"/>
              </w:rPr>
              <w:t>日当周初请失业</w:t>
            </w:r>
            <w:proofErr w:type="gramStart"/>
            <w:r w:rsidRPr="00ED7C45">
              <w:rPr>
                <w:rFonts w:hint="eastAsia"/>
                <w:sz w:val="19"/>
                <w:szCs w:val="19"/>
                <w:lang w:eastAsia="zh-CN"/>
              </w:rPr>
              <w:t>金人数</w:t>
            </w:r>
            <w:proofErr w:type="gramEnd"/>
            <w:r w:rsidRPr="00ED7C45">
              <w:rPr>
                <w:sz w:val="19"/>
                <w:szCs w:val="19"/>
                <w:lang w:eastAsia="zh-CN"/>
              </w:rPr>
              <w:t>(</w:t>
            </w:r>
            <w:r w:rsidRPr="00ED7C45">
              <w:rPr>
                <w:rFonts w:hint="eastAsia"/>
                <w:sz w:val="19"/>
                <w:szCs w:val="19"/>
                <w:lang w:eastAsia="zh-CN"/>
              </w:rPr>
              <w:t>万人</w:t>
            </w:r>
            <w:r w:rsidRPr="00ED7C45">
              <w:rPr>
                <w:sz w:val="19"/>
                <w:szCs w:val="19"/>
                <w:lang w:eastAsia="zh-CN"/>
              </w:rPr>
              <w:t>)</w:t>
            </w:r>
          </w:p>
          <w:p w:rsidR="00ED7C45"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美国</w:t>
            </w:r>
            <w:r w:rsidRPr="00ED7C45">
              <w:rPr>
                <w:sz w:val="19"/>
                <w:szCs w:val="19"/>
                <w:lang w:eastAsia="zh-CN"/>
              </w:rPr>
              <w:t>9</w:t>
            </w:r>
            <w:r w:rsidRPr="00ED7C45">
              <w:rPr>
                <w:rFonts w:hint="eastAsia"/>
                <w:sz w:val="19"/>
                <w:szCs w:val="19"/>
                <w:lang w:eastAsia="zh-CN"/>
              </w:rPr>
              <w:t>月核心</w:t>
            </w:r>
            <w:r w:rsidRPr="00ED7C45">
              <w:rPr>
                <w:sz w:val="19"/>
                <w:szCs w:val="19"/>
                <w:lang w:eastAsia="zh-CN"/>
              </w:rPr>
              <w:t>PCE</w:t>
            </w:r>
            <w:r w:rsidRPr="00ED7C45">
              <w:rPr>
                <w:rFonts w:hint="eastAsia"/>
                <w:sz w:val="19"/>
                <w:szCs w:val="19"/>
                <w:lang w:eastAsia="zh-CN"/>
              </w:rPr>
              <w:t>物价指数年率</w:t>
            </w:r>
          </w:p>
          <w:p w:rsidR="00ED7C45"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美国</w:t>
            </w:r>
            <w:r w:rsidRPr="00ED7C45">
              <w:rPr>
                <w:sz w:val="19"/>
                <w:szCs w:val="19"/>
                <w:lang w:eastAsia="zh-CN"/>
              </w:rPr>
              <w:t>9</w:t>
            </w:r>
            <w:r w:rsidRPr="00ED7C45">
              <w:rPr>
                <w:rFonts w:hint="eastAsia"/>
                <w:sz w:val="19"/>
                <w:szCs w:val="19"/>
                <w:lang w:eastAsia="zh-CN"/>
              </w:rPr>
              <w:t>月个人支出月率</w:t>
            </w:r>
          </w:p>
          <w:p w:rsidR="00ED7C45"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美国第三季度劳工成本指数季率</w:t>
            </w:r>
          </w:p>
          <w:p w:rsidR="00ED7C45" w:rsidRPr="00733534" w:rsidRDefault="00ED7C45" w:rsidP="00F0403C">
            <w:pPr>
              <w:pStyle w:val="TableText"/>
              <w:spacing w:before="221" w:line="180" w:lineRule="auto"/>
              <w:jc w:val="center"/>
              <w:rPr>
                <w:rFonts w:hint="eastAsia"/>
                <w:sz w:val="19"/>
                <w:szCs w:val="19"/>
                <w:lang w:eastAsia="zh-CN"/>
              </w:rPr>
            </w:pPr>
            <w:r w:rsidRPr="00ED7C45">
              <w:rPr>
                <w:rFonts w:hint="eastAsia"/>
                <w:sz w:val="19"/>
                <w:szCs w:val="19"/>
                <w:lang w:eastAsia="zh-CN"/>
              </w:rPr>
              <w:t>美国</w:t>
            </w:r>
            <w:r w:rsidRPr="00ED7C45">
              <w:rPr>
                <w:sz w:val="19"/>
                <w:szCs w:val="19"/>
                <w:lang w:eastAsia="zh-CN"/>
              </w:rPr>
              <w:t>9</w:t>
            </w:r>
            <w:r w:rsidRPr="00ED7C45">
              <w:rPr>
                <w:rFonts w:hint="eastAsia"/>
                <w:sz w:val="19"/>
                <w:szCs w:val="19"/>
                <w:lang w:eastAsia="zh-CN"/>
              </w:rPr>
              <w:t>月核心</w:t>
            </w:r>
            <w:r w:rsidRPr="00ED7C45">
              <w:rPr>
                <w:sz w:val="19"/>
                <w:szCs w:val="19"/>
                <w:lang w:eastAsia="zh-CN"/>
              </w:rPr>
              <w:t>PCE</w:t>
            </w:r>
            <w:r w:rsidRPr="00ED7C45">
              <w:rPr>
                <w:rFonts w:hint="eastAsia"/>
                <w:sz w:val="19"/>
                <w:szCs w:val="19"/>
                <w:lang w:eastAsia="zh-CN"/>
              </w:rPr>
              <w:t>物价指数月率</w:t>
            </w:r>
          </w:p>
        </w:tc>
      </w:tr>
      <w:tr w:rsidR="00F0403C" w:rsidTr="00ED7C45">
        <w:trPr>
          <w:trHeight w:val="620"/>
        </w:trPr>
        <w:tc>
          <w:tcPr>
            <w:tcW w:w="1731" w:type="dxa"/>
            <w:shd w:val="clear" w:color="auto" w:fill="auto"/>
          </w:tcPr>
          <w:p w:rsidR="00F0403C" w:rsidRDefault="00F0403C" w:rsidP="00F0403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ED7C45">
              <w:rPr>
                <w:b/>
                <w:bCs/>
                <w:spacing w:val="3"/>
                <w:sz w:val="19"/>
                <w:szCs w:val="19"/>
                <w:lang w:eastAsia="zh-CN"/>
              </w:rPr>
              <w:t>31</w:t>
            </w:r>
          </w:p>
        </w:tc>
        <w:tc>
          <w:tcPr>
            <w:tcW w:w="1314" w:type="dxa"/>
            <w:shd w:val="clear" w:color="auto" w:fill="auto"/>
          </w:tcPr>
          <w:p w:rsidR="00F0403C" w:rsidRDefault="00ED7C45" w:rsidP="00F0403C">
            <w:pPr>
              <w:pStyle w:val="TableText"/>
              <w:spacing w:before="252" w:line="170" w:lineRule="auto"/>
              <w:ind w:left="101"/>
              <w:rPr>
                <w:b/>
                <w:bCs/>
                <w:sz w:val="19"/>
                <w:szCs w:val="19"/>
                <w:lang w:eastAsia="zh-CN"/>
              </w:rPr>
            </w:pPr>
            <w:r>
              <w:rPr>
                <w:b/>
                <w:bCs/>
                <w:sz w:val="19"/>
                <w:szCs w:val="19"/>
                <w:lang w:eastAsia="zh-CN"/>
              </w:rPr>
              <w:t>2</w:t>
            </w:r>
            <w:r w:rsidR="00F0403C">
              <w:rPr>
                <w:b/>
                <w:bCs/>
                <w:sz w:val="19"/>
                <w:szCs w:val="19"/>
                <w:lang w:eastAsia="zh-CN"/>
              </w:rPr>
              <w:t>1</w:t>
            </w:r>
            <w:r w:rsidR="00F0403C">
              <w:rPr>
                <w:rFonts w:hint="eastAsia"/>
                <w:b/>
                <w:bCs/>
                <w:sz w:val="19"/>
                <w:szCs w:val="19"/>
                <w:lang w:eastAsia="zh-CN"/>
              </w:rPr>
              <w:t>:</w:t>
            </w:r>
            <w:r>
              <w:rPr>
                <w:b/>
                <w:bCs/>
                <w:sz w:val="19"/>
                <w:szCs w:val="19"/>
                <w:lang w:eastAsia="zh-CN"/>
              </w:rPr>
              <w:t>45</w:t>
            </w:r>
          </w:p>
        </w:tc>
        <w:tc>
          <w:tcPr>
            <w:tcW w:w="6344" w:type="dxa"/>
            <w:shd w:val="clear" w:color="auto" w:fill="auto"/>
          </w:tcPr>
          <w:p w:rsidR="00F0403C" w:rsidRPr="00ED7C45"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美国</w:t>
            </w:r>
            <w:r w:rsidRPr="00ED7C45">
              <w:rPr>
                <w:sz w:val="19"/>
                <w:szCs w:val="19"/>
                <w:lang w:eastAsia="zh-CN"/>
              </w:rPr>
              <w:t>10</w:t>
            </w:r>
            <w:r w:rsidRPr="00ED7C45">
              <w:rPr>
                <w:rFonts w:hint="eastAsia"/>
                <w:sz w:val="19"/>
                <w:szCs w:val="19"/>
                <w:lang w:eastAsia="zh-CN"/>
              </w:rPr>
              <w:t>月芝加哥</w:t>
            </w:r>
            <w:r w:rsidRPr="00ED7C45">
              <w:rPr>
                <w:sz w:val="19"/>
                <w:szCs w:val="19"/>
                <w:lang w:eastAsia="zh-CN"/>
              </w:rPr>
              <w:t>PMI</w:t>
            </w:r>
          </w:p>
        </w:tc>
      </w:tr>
      <w:tr w:rsidR="00F0403C" w:rsidTr="00B233DE">
        <w:trPr>
          <w:trHeight w:val="620"/>
        </w:trPr>
        <w:tc>
          <w:tcPr>
            <w:tcW w:w="1731" w:type="dxa"/>
            <w:shd w:val="clear" w:color="auto" w:fill="D3EAFF"/>
          </w:tcPr>
          <w:p w:rsidR="00F0403C" w:rsidRDefault="00F0403C" w:rsidP="00F0403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ED7C45">
              <w:rPr>
                <w:b/>
                <w:bCs/>
                <w:spacing w:val="3"/>
                <w:sz w:val="19"/>
                <w:szCs w:val="19"/>
                <w:lang w:eastAsia="zh-CN"/>
              </w:rPr>
              <w:t>31</w:t>
            </w:r>
          </w:p>
        </w:tc>
        <w:tc>
          <w:tcPr>
            <w:tcW w:w="1314" w:type="dxa"/>
            <w:shd w:val="clear" w:color="auto" w:fill="D3EAFF"/>
          </w:tcPr>
          <w:p w:rsidR="00F0403C" w:rsidRDefault="00ED7C45" w:rsidP="00F0403C">
            <w:pPr>
              <w:pStyle w:val="TableText"/>
              <w:spacing w:before="252" w:line="170" w:lineRule="auto"/>
              <w:ind w:left="101"/>
              <w:rPr>
                <w:b/>
                <w:bCs/>
                <w:sz w:val="19"/>
                <w:szCs w:val="19"/>
                <w:lang w:eastAsia="zh-CN"/>
              </w:rPr>
            </w:pPr>
            <w:r>
              <w:rPr>
                <w:b/>
                <w:bCs/>
                <w:sz w:val="19"/>
                <w:szCs w:val="19"/>
                <w:lang w:eastAsia="zh-CN"/>
              </w:rPr>
              <w:t>22</w:t>
            </w:r>
            <w:r w:rsidR="00F0403C">
              <w:rPr>
                <w:rFonts w:hint="eastAsia"/>
                <w:b/>
                <w:bCs/>
                <w:sz w:val="19"/>
                <w:szCs w:val="19"/>
                <w:lang w:eastAsia="zh-CN"/>
              </w:rPr>
              <w:t>:</w:t>
            </w:r>
            <w:r>
              <w:rPr>
                <w:b/>
                <w:bCs/>
                <w:sz w:val="19"/>
                <w:szCs w:val="19"/>
                <w:lang w:eastAsia="zh-CN"/>
              </w:rPr>
              <w:t>3</w:t>
            </w:r>
            <w:r w:rsidR="00F0403C">
              <w:rPr>
                <w:b/>
                <w:bCs/>
                <w:sz w:val="19"/>
                <w:szCs w:val="19"/>
                <w:lang w:eastAsia="zh-CN"/>
              </w:rPr>
              <w:t>0</w:t>
            </w:r>
          </w:p>
        </w:tc>
        <w:tc>
          <w:tcPr>
            <w:tcW w:w="6344" w:type="dxa"/>
            <w:shd w:val="clear" w:color="auto" w:fill="D3EAFF"/>
          </w:tcPr>
          <w:p w:rsidR="00F0403C" w:rsidRPr="00733534"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美国至</w:t>
            </w:r>
            <w:r w:rsidRPr="00ED7C45">
              <w:rPr>
                <w:sz w:val="19"/>
                <w:szCs w:val="19"/>
                <w:lang w:eastAsia="zh-CN"/>
              </w:rPr>
              <w:t>10</w:t>
            </w:r>
            <w:r w:rsidRPr="00ED7C45">
              <w:rPr>
                <w:rFonts w:hint="eastAsia"/>
                <w:sz w:val="19"/>
                <w:szCs w:val="19"/>
                <w:lang w:eastAsia="zh-CN"/>
              </w:rPr>
              <w:t>月</w:t>
            </w:r>
            <w:r w:rsidRPr="00ED7C45">
              <w:rPr>
                <w:sz w:val="19"/>
                <w:szCs w:val="19"/>
                <w:lang w:eastAsia="zh-CN"/>
              </w:rPr>
              <w:t>25</w:t>
            </w:r>
            <w:r w:rsidRPr="00ED7C45">
              <w:rPr>
                <w:rFonts w:hint="eastAsia"/>
                <w:sz w:val="19"/>
                <w:szCs w:val="19"/>
                <w:lang w:eastAsia="zh-CN"/>
              </w:rPr>
              <w:t>日当周</w:t>
            </w:r>
            <w:r w:rsidRPr="00ED7C45">
              <w:rPr>
                <w:sz w:val="19"/>
                <w:szCs w:val="19"/>
                <w:lang w:eastAsia="zh-CN"/>
              </w:rPr>
              <w:t>EIA</w:t>
            </w:r>
            <w:r w:rsidRPr="00ED7C45">
              <w:rPr>
                <w:rFonts w:hint="eastAsia"/>
                <w:sz w:val="19"/>
                <w:szCs w:val="19"/>
                <w:lang w:eastAsia="zh-CN"/>
              </w:rPr>
              <w:t>天然气库存</w:t>
            </w:r>
            <w:r w:rsidRPr="00ED7C45">
              <w:rPr>
                <w:sz w:val="19"/>
                <w:szCs w:val="19"/>
                <w:lang w:eastAsia="zh-CN"/>
              </w:rPr>
              <w:t>(</w:t>
            </w:r>
            <w:r w:rsidRPr="00ED7C45">
              <w:rPr>
                <w:rFonts w:hint="eastAsia"/>
                <w:sz w:val="19"/>
                <w:szCs w:val="19"/>
                <w:lang w:eastAsia="zh-CN"/>
              </w:rPr>
              <w:t>亿立方英尺</w:t>
            </w:r>
            <w:r w:rsidRPr="00ED7C45">
              <w:rPr>
                <w:sz w:val="19"/>
                <w:szCs w:val="19"/>
                <w:lang w:eastAsia="zh-CN"/>
              </w:rPr>
              <w:t>)</w:t>
            </w:r>
          </w:p>
        </w:tc>
      </w:tr>
      <w:tr w:rsidR="00F0403C" w:rsidTr="00ED7C45">
        <w:trPr>
          <w:trHeight w:val="620"/>
        </w:trPr>
        <w:tc>
          <w:tcPr>
            <w:tcW w:w="1731" w:type="dxa"/>
            <w:shd w:val="clear" w:color="auto" w:fill="auto"/>
          </w:tcPr>
          <w:p w:rsidR="00F0403C" w:rsidRDefault="00F0403C" w:rsidP="00F0403C">
            <w:pPr>
              <w:pStyle w:val="TableText"/>
              <w:spacing w:before="235" w:line="191" w:lineRule="auto"/>
              <w:ind w:left="449"/>
              <w:rPr>
                <w:b/>
                <w:bCs/>
                <w:spacing w:val="3"/>
                <w:sz w:val="19"/>
                <w:szCs w:val="19"/>
                <w:lang w:eastAsia="zh-CN"/>
              </w:rPr>
            </w:pPr>
            <w:r>
              <w:rPr>
                <w:b/>
                <w:bCs/>
                <w:spacing w:val="3"/>
                <w:sz w:val="19"/>
                <w:szCs w:val="19"/>
              </w:rPr>
              <w:t>2024/</w:t>
            </w:r>
            <w:r w:rsidR="00ED7C45">
              <w:rPr>
                <w:b/>
                <w:bCs/>
                <w:spacing w:val="3"/>
                <w:sz w:val="19"/>
                <w:szCs w:val="19"/>
                <w:lang w:eastAsia="zh-CN"/>
              </w:rPr>
              <w:t>11</w:t>
            </w:r>
            <w:r>
              <w:rPr>
                <w:b/>
                <w:bCs/>
                <w:spacing w:val="3"/>
                <w:sz w:val="19"/>
                <w:szCs w:val="19"/>
              </w:rPr>
              <w:t>/</w:t>
            </w:r>
            <w:r w:rsidR="00ED7C45">
              <w:rPr>
                <w:b/>
                <w:bCs/>
                <w:spacing w:val="3"/>
                <w:sz w:val="19"/>
                <w:szCs w:val="19"/>
                <w:lang w:eastAsia="zh-CN"/>
              </w:rPr>
              <w:t>01</w:t>
            </w:r>
          </w:p>
        </w:tc>
        <w:tc>
          <w:tcPr>
            <w:tcW w:w="1314" w:type="dxa"/>
            <w:shd w:val="clear" w:color="auto" w:fill="auto"/>
          </w:tcPr>
          <w:p w:rsidR="00F0403C" w:rsidRDefault="00ED7C45" w:rsidP="00F0403C">
            <w:pPr>
              <w:pStyle w:val="TableText"/>
              <w:spacing w:before="252" w:line="170" w:lineRule="auto"/>
              <w:ind w:left="101"/>
              <w:rPr>
                <w:b/>
                <w:bCs/>
                <w:sz w:val="19"/>
                <w:szCs w:val="19"/>
                <w:lang w:eastAsia="zh-CN"/>
              </w:rPr>
            </w:pPr>
            <w:r>
              <w:rPr>
                <w:b/>
                <w:bCs/>
                <w:sz w:val="19"/>
                <w:szCs w:val="19"/>
                <w:lang w:eastAsia="zh-CN"/>
              </w:rPr>
              <w:t>20</w:t>
            </w:r>
            <w:r w:rsidR="00F0403C">
              <w:rPr>
                <w:rFonts w:hint="eastAsia"/>
                <w:b/>
                <w:bCs/>
                <w:sz w:val="19"/>
                <w:szCs w:val="19"/>
                <w:lang w:eastAsia="zh-CN"/>
              </w:rPr>
              <w:t>:</w:t>
            </w:r>
            <w:r>
              <w:rPr>
                <w:b/>
                <w:bCs/>
                <w:sz w:val="19"/>
                <w:szCs w:val="19"/>
                <w:lang w:eastAsia="zh-CN"/>
              </w:rPr>
              <w:t>3</w:t>
            </w:r>
            <w:r w:rsidR="00F0403C">
              <w:rPr>
                <w:b/>
                <w:bCs/>
                <w:sz w:val="19"/>
                <w:szCs w:val="19"/>
                <w:lang w:eastAsia="zh-CN"/>
              </w:rPr>
              <w:t>0</w:t>
            </w:r>
          </w:p>
        </w:tc>
        <w:tc>
          <w:tcPr>
            <w:tcW w:w="6344" w:type="dxa"/>
            <w:shd w:val="clear" w:color="auto" w:fill="auto"/>
          </w:tcPr>
          <w:p w:rsidR="00F0403C"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美国</w:t>
            </w:r>
            <w:r w:rsidRPr="00ED7C45">
              <w:rPr>
                <w:sz w:val="19"/>
                <w:szCs w:val="19"/>
                <w:lang w:eastAsia="zh-CN"/>
              </w:rPr>
              <w:t>10</w:t>
            </w:r>
            <w:r w:rsidRPr="00ED7C45">
              <w:rPr>
                <w:rFonts w:hint="eastAsia"/>
                <w:sz w:val="19"/>
                <w:szCs w:val="19"/>
                <w:lang w:eastAsia="zh-CN"/>
              </w:rPr>
              <w:t>月失业率</w:t>
            </w:r>
          </w:p>
          <w:p w:rsidR="00ED7C45" w:rsidRPr="00733534" w:rsidRDefault="00ED7C45" w:rsidP="00F0403C">
            <w:pPr>
              <w:pStyle w:val="TableText"/>
              <w:spacing w:before="221" w:line="180" w:lineRule="auto"/>
              <w:jc w:val="center"/>
              <w:rPr>
                <w:rFonts w:hint="eastAsia"/>
                <w:sz w:val="19"/>
                <w:szCs w:val="19"/>
                <w:lang w:eastAsia="zh-CN"/>
              </w:rPr>
            </w:pPr>
            <w:r w:rsidRPr="00ED7C45">
              <w:rPr>
                <w:rFonts w:hint="eastAsia"/>
                <w:sz w:val="19"/>
                <w:szCs w:val="19"/>
                <w:lang w:eastAsia="zh-CN"/>
              </w:rPr>
              <w:t>美国</w:t>
            </w:r>
            <w:r w:rsidRPr="00ED7C45">
              <w:rPr>
                <w:sz w:val="19"/>
                <w:szCs w:val="19"/>
                <w:lang w:eastAsia="zh-CN"/>
              </w:rPr>
              <w:t>10</w:t>
            </w:r>
            <w:r w:rsidRPr="00ED7C45">
              <w:rPr>
                <w:rFonts w:hint="eastAsia"/>
                <w:sz w:val="19"/>
                <w:szCs w:val="19"/>
                <w:lang w:eastAsia="zh-CN"/>
              </w:rPr>
              <w:t>月季调后非农就业人口</w:t>
            </w:r>
            <w:r w:rsidRPr="00ED7C45">
              <w:rPr>
                <w:sz w:val="19"/>
                <w:szCs w:val="19"/>
                <w:lang w:eastAsia="zh-CN"/>
              </w:rPr>
              <w:t>(</w:t>
            </w:r>
            <w:r w:rsidRPr="00ED7C45">
              <w:rPr>
                <w:rFonts w:hint="eastAsia"/>
                <w:sz w:val="19"/>
                <w:szCs w:val="19"/>
                <w:lang w:eastAsia="zh-CN"/>
              </w:rPr>
              <w:t>万人</w:t>
            </w:r>
            <w:r w:rsidRPr="00ED7C45">
              <w:rPr>
                <w:sz w:val="19"/>
                <w:szCs w:val="19"/>
                <w:lang w:eastAsia="zh-CN"/>
              </w:rPr>
              <w:t>)</w:t>
            </w:r>
          </w:p>
        </w:tc>
      </w:tr>
      <w:tr w:rsidR="00F0403C" w:rsidTr="00B233DE">
        <w:trPr>
          <w:trHeight w:val="620"/>
        </w:trPr>
        <w:tc>
          <w:tcPr>
            <w:tcW w:w="1731" w:type="dxa"/>
            <w:shd w:val="clear" w:color="auto" w:fill="D3EAFF"/>
          </w:tcPr>
          <w:p w:rsidR="00F0403C" w:rsidRDefault="00F0403C" w:rsidP="00F0403C">
            <w:pPr>
              <w:pStyle w:val="TableText"/>
              <w:spacing w:before="235" w:line="191" w:lineRule="auto"/>
              <w:ind w:left="449"/>
              <w:rPr>
                <w:b/>
                <w:bCs/>
                <w:spacing w:val="3"/>
                <w:sz w:val="19"/>
                <w:szCs w:val="19"/>
                <w:lang w:eastAsia="zh-CN"/>
              </w:rPr>
            </w:pPr>
            <w:r>
              <w:rPr>
                <w:b/>
                <w:bCs/>
                <w:spacing w:val="3"/>
                <w:sz w:val="19"/>
                <w:szCs w:val="19"/>
              </w:rPr>
              <w:t>2024/</w:t>
            </w:r>
            <w:r w:rsidR="00ED7C45">
              <w:rPr>
                <w:b/>
                <w:bCs/>
                <w:spacing w:val="3"/>
                <w:sz w:val="19"/>
                <w:szCs w:val="19"/>
                <w:lang w:eastAsia="zh-CN"/>
              </w:rPr>
              <w:t>11</w:t>
            </w:r>
            <w:r>
              <w:rPr>
                <w:b/>
                <w:bCs/>
                <w:spacing w:val="3"/>
                <w:sz w:val="19"/>
                <w:szCs w:val="19"/>
              </w:rPr>
              <w:t>/</w:t>
            </w:r>
            <w:r w:rsidR="00ED7C45">
              <w:rPr>
                <w:b/>
                <w:bCs/>
                <w:spacing w:val="3"/>
                <w:sz w:val="19"/>
                <w:szCs w:val="19"/>
                <w:lang w:eastAsia="zh-CN"/>
              </w:rPr>
              <w:t>01</w:t>
            </w:r>
          </w:p>
        </w:tc>
        <w:tc>
          <w:tcPr>
            <w:tcW w:w="1314" w:type="dxa"/>
            <w:shd w:val="clear" w:color="auto" w:fill="D3EAFF"/>
          </w:tcPr>
          <w:p w:rsidR="00F0403C" w:rsidRDefault="00ED7C45" w:rsidP="00F0403C">
            <w:pPr>
              <w:pStyle w:val="TableText"/>
              <w:spacing w:before="252" w:line="170" w:lineRule="auto"/>
              <w:ind w:left="101"/>
              <w:rPr>
                <w:b/>
                <w:bCs/>
                <w:sz w:val="19"/>
                <w:szCs w:val="19"/>
                <w:lang w:eastAsia="zh-CN"/>
              </w:rPr>
            </w:pPr>
            <w:r>
              <w:rPr>
                <w:b/>
                <w:bCs/>
                <w:sz w:val="19"/>
                <w:szCs w:val="19"/>
                <w:lang w:eastAsia="zh-CN"/>
              </w:rPr>
              <w:t>22</w:t>
            </w:r>
            <w:r w:rsidR="00F0403C">
              <w:rPr>
                <w:rFonts w:hint="eastAsia"/>
                <w:b/>
                <w:bCs/>
                <w:sz w:val="19"/>
                <w:szCs w:val="19"/>
                <w:lang w:eastAsia="zh-CN"/>
              </w:rPr>
              <w:t>:</w:t>
            </w:r>
            <w:r w:rsidR="00F0403C">
              <w:rPr>
                <w:b/>
                <w:bCs/>
                <w:sz w:val="19"/>
                <w:szCs w:val="19"/>
                <w:lang w:eastAsia="zh-CN"/>
              </w:rPr>
              <w:t>00</w:t>
            </w:r>
          </w:p>
        </w:tc>
        <w:tc>
          <w:tcPr>
            <w:tcW w:w="6344" w:type="dxa"/>
            <w:shd w:val="clear" w:color="auto" w:fill="D3EAFF"/>
          </w:tcPr>
          <w:p w:rsidR="00F0403C"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美国</w:t>
            </w:r>
            <w:r w:rsidRPr="00ED7C45">
              <w:rPr>
                <w:sz w:val="19"/>
                <w:szCs w:val="19"/>
                <w:lang w:eastAsia="zh-CN"/>
              </w:rPr>
              <w:t>10</w:t>
            </w:r>
            <w:r w:rsidRPr="00ED7C45">
              <w:rPr>
                <w:rFonts w:hint="eastAsia"/>
                <w:sz w:val="19"/>
                <w:szCs w:val="19"/>
                <w:lang w:eastAsia="zh-CN"/>
              </w:rPr>
              <w:t>月</w:t>
            </w:r>
            <w:r w:rsidRPr="00ED7C45">
              <w:rPr>
                <w:sz w:val="19"/>
                <w:szCs w:val="19"/>
                <w:lang w:eastAsia="zh-CN"/>
              </w:rPr>
              <w:t>ISM</w:t>
            </w:r>
            <w:r w:rsidRPr="00ED7C45">
              <w:rPr>
                <w:rFonts w:hint="eastAsia"/>
                <w:sz w:val="19"/>
                <w:szCs w:val="19"/>
                <w:lang w:eastAsia="zh-CN"/>
              </w:rPr>
              <w:t>制造业</w:t>
            </w:r>
            <w:r w:rsidRPr="00ED7C45">
              <w:rPr>
                <w:sz w:val="19"/>
                <w:szCs w:val="19"/>
                <w:lang w:eastAsia="zh-CN"/>
              </w:rPr>
              <w:t>PMI</w:t>
            </w:r>
          </w:p>
          <w:p w:rsidR="00ED7C45" w:rsidRPr="00733534" w:rsidRDefault="00ED7C45" w:rsidP="00F0403C">
            <w:pPr>
              <w:pStyle w:val="TableText"/>
              <w:spacing w:before="221" w:line="180" w:lineRule="auto"/>
              <w:jc w:val="center"/>
              <w:rPr>
                <w:sz w:val="19"/>
                <w:szCs w:val="19"/>
                <w:lang w:eastAsia="zh-CN"/>
              </w:rPr>
            </w:pPr>
            <w:r w:rsidRPr="00ED7C45">
              <w:rPr>
                <w:rFonts w:hint="eastAsia"/>
                <w:sz w:val="19"/>
                <w:szCs w:val="19"/>
                <w:lang w:eastAsia="zh-CN"/>
              </w:rPr>
              <w:t>美国</w:t>
            </w:r>
            <w:r w:rsidRPr="00ED7C45">
              <w:rPr>
                <w:sz w:val="19"/>
                <w:szCs w:val="19"/>
                <w:lang w:eastAsia="zh-CN"/>
              </w:rPr>
              <w:t>9</w:t>
            </w:r>
            <w:r w:rsidRPr="00ED7C45">
              <w:rPr>
                <w:rFonts w:hint="eastAsia"/>
                <w:sz w:val="19"/>
                <w:szCs w:val="19"/>
                <w:lang w:eastAsia="zh-CN"/>
              </w:rPr>
              <w:t>月营建支出月率</w:t>
            </w:r>
          </w:p>
        </w:tc>
      </w:tr>
      <w:tr w:rsidR="00ED7C45" w:rsidTr="00ED7C45">
        <w:trPr>
          <w:trHeight w:val="620"/>
        </w:trPr>
        <w:tc>
          <w:tcPr>
            <w:tcW w:w="1731" w:type="dxa"/>
            <w:shd w:val="clear" w:color="auto" w:fill="auto"/>
          </w:tcPr>
          <w:p w:rsidR="00ED7C45" w:rsidRDefault="00ED7C45" w:rsidP="00ED7C4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11</w:t>
            </w:r>
            <w:r>
              <w:rPr>
                <w:b/>
                <w:bCs/>
                <w:spacing w:val="3"/>
                <w:sz w:val="19"/>
                <w:szCs w:val="19"/>
              </w:rPr>
              <w:t>/</w:t>
            </w:r>
            <w:r>
              <w:rPr>
                <w:b/>
                <w:bCs/>
                <w:spacing w:val="3"/>
                <w:sz w:val="19"/>
                <w:szCs w:val="19"/>
                <w:lang w:eastAsia="zh-CN"/>
              </w:rPr>
              <w:t>02</w:t>
            </w:r>
          </w:p>
        </w:tc>
        <w:tc>
          <w:tcPr>
            <w:tcW w:w="1314" w:type="dxa"/>
            <w:shd w:val="clear" w:color="auto" w:fill="auto"/>
          </w:tcPr>
          <w:p w:rsidR="00ED7C45" w:rsidRDefault="00ED7C45" w:rsidP="00ED7C45">
            <w:pPr>
              <w:pStyle w:val="TableText"/>
              <w:spacing w:before="252" w:line="170" w:lineRule="auto"/>
              <w:ind w:left="101"/>
              <w:rPr>
                <w:b/>
                <w:bCs/>
                <w:sz w:val="19"/>
                <w:szCs w:val="19"/>
                <w:lang w:eastAsia="zh-CN"/>
              </w:rPr>
            </w:pPr>
            <w:r>
              <w:rPr>
                <w:b/>
                <w:bCs/>
                <w:sz w:val="19"/>
                <w:szCs w:val="19"/>
                <w:lang w:eastAsia="zh-CN"/>
              </w:rPr>
              <w:t>01</w:t>
            </w:r>
            <w:r>
              <w:rPr>
                <w:rFonts w:hint="eastAsia"/>
                <w:b/>
                <w:bCs/>
                <w:sz w:val="19"/>
                <w:szCs w:val="19"/>
                <w:lang w:eastAsia="zh-CN"/>
              </w:rPr>
              <w:t>:</w:t>
            </w:r>
            <w:r>
              <w:rPr>
                <w:b/>
                <w:bCs/>
                <w:sz w:val="19"/>
                <w:szCs w:val="19"/>
                <w:lang w:eastAsia="zh-CN"/>
              </w:rPr>
              <w:t>00</w:t>
            </w:r>
          </w:p>
        </w:tc>
        <w:tc>
          <w:tcPr>
            <w:tcW w:w="6344" w:type="dxa"/>
            <w:shd w:val="clear" w:color="auto" w:fill="auto"/>
          </w:tcPr>
          <w:p w:rsidR="00ED7C45" w:rsidRPr="00733534" w:rsidRDefault="00ED7C45" w:rsidP="00ED7C45">
            <w:pPr>
              <w:pStyle w:val="TableText"/>
              <w:spacing w:before="221" w:line="180" w:lineRule="auto"/>
              <w:jc w:val="center"/>
              <w:rPr>
                <w:sz w:val="19"/>
                <w:szCs w:val="19"/>
                <w:lang w:eastAsia="zh-CN"/>
              </w:rPr>
            </w:pPr>
            <w:r w:rsidRPr="00ED7C45">
              <w:rPr>
                <w:rFonts w:hint="eastAsia"/>
                <w:sz w:val="19"/>
                <w:szCs w:val="19"/>
                <w:lang w:eastAsia="zh-CN"/>
              </w:rPr>
              <w:t>美国至</w:t>
            </w:r>
            <w:r w:rsidRPr="00ED7C45">
              <w:rPr>
                <w:sz w:val="19"/>
                <w:szCs w:val="19"/>
                <w:lang w:eastAsia="zh-CN"/>
              </w:rPr>
              <w:t>11</w:t>
            </w:r>
            <w:r w:rsidRPr="00ED7C45">
              <w:rPr>
                <w:rFonts w:hint="eastAsia"/>
                <w:sz w:val="19"/>
                <w:szCs w:val="19"/>
                <w:lang w:eastAsia="zh-CN"/>
              </w:rPr>
              <w:t>月</w:t>
            </w:r>
            <w:r w:rsidRPr="00ED7C45">
              <w:rPr>
                <w:sz w:val="19"/>
                <w:szCs w:val="19"/>
                <w:lang w:eastAsia="zh-CN"/>
              </w:rPr>
              <w:t>1</w:t>
            </w:r>
            <w:r w:rsidRPr="00ED7C45">
              <w:rPr>
                <w:rFonts w:hint="eastAsia"/>
                <w:sz w:val="19"/>
                <w:szCs w:val="19"/>
                <w:lang w:eastAsia="zh-CN"/>
              </w:rPr>
              <w:t>日当</w:t>
            </w:r>
            <w:proofErr w:type="gramStart"/>
            <w:r w:rsidRPr="00ED7C45">
              <w:rPr>
                <w:rFonts w:hint="eastAsia"/>
                <w:sz w:val="19"/>
                <w:szCs w:val="19"/>
                <w:lang w:eastAsia="zh-CN"/>
              </w:rPr>
              <w:t>周石油</w:t>
            </w:r>
            <w:proofErr w:type="gramEnd"/>
            <w:r w:rsidRPr="00ED7C45">
              <w:rPr>
                <w:rFonts w:hint="eastAsia"/>
                <w:sz w:val="19"/>
                <w:szCs w:val="19"/>
                <w:lang w:eastAsia="zh-CN"/>
              </w:rPr>
              <w:t>钻井总数</w:t>
            </w:r>
            <w:r w:rsidRPr="00ED7C45">
              <w:rPr>
                <w:sz w:val="19"/>
                <w:szCs w:val="19"/>
                <w:lang w:eastAsia="zh-CN"/>
              </w:rPr>
              <w:t>(</w:t>
            </w:r>
            <w:r w:rsidRPr="00ED7C45">
              <w:rPr>
                <w:rFonts w:hint="eastAsia"/>
                <w:sz w:val="19"/>
                <w:szCs w:val="19"/>
                <w:lang w:eastAsia="zh-CN"/>
              </w:rPr>
              <w:t>口</w:t>
            </w:r>
            <w:r w:rsidRPr="00ED7C45">
              <w:rPr>
                <w:sz w:val="19"/>
                <w:szCs w:val="19"/>
                <w:lang w:eastAsia="zh-CN"/>
              </w:rPr>
              <w:t>)</w:t>
            </w:r>
          </w:p>
        </w:tc>
      </w:tr>
    </w:tbl>
    <w:p w:rsidR="00634CB4" w:rsidRDefault="00634CB4">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proofErr w:type="gramStart"/>
      <w:r w:rsidRPr="00AC579C">
        <w:rPr>
          <w:rFonts w:ascii="微软雅黑" w:eastAsia="微软雅黑" w:hAnsi="微软雅黑" w:cs="微软雅黑" w:hint="eastAsia"/>
          <w:spacing w:val="7"/>
          <w:lang w:eastAsia="zh-CN"/>
        </w:rPr>
        <w:t>特朗普</w:t>
      </w:r>
      <w:proofErr w:type="gramEnd"/>
      <w:r w:rsidRPr="00AC579C">
        <w:rPr>
          <w:rFonts w:ascii="微软雅黑" w:eastAsia="微软雅黑" w:hAnsi="微软雅黑" w:cs="微软雅黑" w:hint="eastAsia"/>
          <w:spacing w:val="7"/>
          <w:lang w:eastAsia="zh-CN"/>
        </w:rPr>
        <w:t>与哈里斯</w:t>
      </w:r>
      <w:r w:rsidR="00626DEE">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6A1673" w:rsidRDefault="00AB1E5D"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439F7EE" wp14:editId="3084AC71">
            <wp:extent cx="6124575" cy="2030481"/>
            <wp:effectExtent l="0" t="0" r="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6166" cy="2034324"/>
                    </a:xfrm>
                    <a:prstGeom prst="rect">
                      <a:avLst/>
                    </a:prstGeom>
                  </pic:spPr>
                </pic:pic>
              </a:graphicData>
            </a:graphic>
          </wp:inline>
        </w:drawing>
      </w:r>
    </w:p>
    <w:p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p>
    <w:p w:rsidR="006A1673" w:rsidRDefault="00AB1E5D" w:rsidP="006A1673">
      <w:pPr>
        <w:spacing w:before="120" w:line="190" w:lineRule="auto"/>
        <w:jc w:val="both"/>
        <w:rPr>
          <w:rFonts w:ascii="微软雅黑" w:eastAsia="微软雅黑" w:hAnsi="微软雅黑" w:cs="微软雅黑"/>
          <w:spacing w:val="7"/>
          <w:lang w:eastAsia="zh-CN"/>
        </w:rPr>
      </w:pPr>
      <w:bookmarkStart w:id="0" w:name="_GoBack"/>
      <w:r>
        <w:rPr>
          <w:noProof/>
          <w:snapToGrid/>
          <w:lang w:eastAsia="zh-CN"/>
        </w:rPr>
        <w:drawing>
          <wp:inline distT="0" distB="0" distL="0" distR="0" wp14:anchorId="1C8F58B3" wp14:editId="28A69CB0">
            <wp:extent cx="6105525" cy="4019431"/>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7688" cy="4027438"/>
                    </a:xfrm>
                    <a:prstGeom prst="rect">
                      <a:avLst/>
                    </a:prstGeom>
                  </pic:spPr>
                </pic:pic>
              </a:graphicData>
            </a:graphic>
          </wp:inline>
        </w:drawing>
      </w:r>
      <w:bookmarkEnd w:id="0"/>
    </w:p>
    <w:p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lastRenderedPageBreak/>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8"/>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9"/>
      <w:footerReference w:type="default" r:id="rId30"/>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B04" w:rsidRDefault="00D51B04">
      <w:r>
        <w:separator/>
      </w:r>
    </w:p>
  </w:endnote>
  <w:endnote w:type="continuationSeparator" w:id="0">
    <w:p w:rsidR="00D51B04" w:rsidRDefault="00D51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B04" w:rsidRDefault="00D51B04">
      <w:r>
        <w:separator/>
      </w:r>
    </w:p>
  </w:footnote>
  <w:footnote w:type="continuationSeparator" w:id="0">
    <w:p w:rsidR="00D51B04" w:rsidRDefault="00D51B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43EDF"/>
    <w:rsid w:val="00046ED4"/>
    <w:rsid w:val="000516B8"/>
    <w:rsid w:val="00052413"/>
    <w:rsid w:val="000529DF"/>
    <w:rsid w:val="00061B45"/>
    <w:rsid w:val="00070087"/>
    <w:rsid w:val="00071D34"/>
    <w:rsid w:val="00091CF1"/>
    <w:rsid w:val="000A1008"/>
    <w:rsid w:val="000C4D7A"/>
    <w:rsid w:val="000D71D5"/>
    <w:rsid w:val="000E2299"/>
    <w:rsid w:val="000E6C31"/>
    <w:rsid w:val="000F23B0"/>
    <w:rsid w:val="000F31DD"/>
    <w:rsid w:val="0011317A"/>
    <w:rsid w:val="001228D4"/>
    <w:rsid w:val="0013110C"/>
    <w:rsid w:val="0014585E"/>
    <w:rsid w:val="00153730"/>
    <w:rsid w:val="00155814"/>
    <w:rsid w:val="0015714E"/>
    <w:rsid w:val="001742D9"/>
    <w:rsid w:val="0017695B"/>
    <w:rsid w:val="00177156"/>
    <w:rsid w:val="00181607"/>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1006E"/>
    <w:rsid w:val="00210D38"/>
    <w:rsid w:val="00224792"/>
    <w:rsid w:val="002465B6"/>
    <w:rsid w:val="00246C38"/>
    <w:rsid w:val="00256C83"/>
    <w:rsid w:val="00266244"/>
    <w:rsid w:val="00267D27"/>
    <w:rsid w:val="00275611"/>
    <w:rsid w:val="00280BF8"/>
    <w:rsid w:val="00284BA1"/>
    <w:rsid w:val="002A4E52"/>
    <w:rsid w:val="002B1EFC"/>
    <w:rsid w:val="002B303E"/>
    <w:rsid w:val="002D5478"/>
    <w:rsid w:val="002E0254"/>
    <w:rsid w:val="002E4301"/>
    <w:rsid w:val="002F29C3"/>
    <w:rsid w:val="002F675F"/>
    <w:rsid w:val="002F678E"/>
    <w:rsid w:val="00300AF0"/>
    <w:rsid w:val="0030761B"/>
    <w:rsid w:val="00345D18"/>
    <w:rsid w:val="00366EB4"/>
    <w:rsid w:val="003700F6"/>
    <w:rsid w:val="003717C2"/>
    <w:rsid w:val="00376BDB"/>
    <w:rsid w:val="00385877"/>
    <w:rsid w:val="00391792"/>
    <w:rsid w:val="003961C6"/>
    <w:rsid w:val="00396C00"/>
    <w:rsid w:val="003C17C2"/>
    <w:rsid w:val="003D1566"/>
    <w:rsid w:val="003E2C9E"/>
    <w:rsid w:val="003E3A0C"/>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B3A09"/>
    <w:rsid w:val="004C3444"/>
    <w:rsid w:val="004C37EB"/>
    <w:rsid w:val="004C5F6A"/>
    <w:rsid w:val="004E13EF"/>
    <w:rsid w:val="004E1793"/>
    <w:rsid w:val="004F646C"/>
    <w:rsid w:val="004F77E6"/>
    <w:rsid w:val="00504DFB"/>
    <w:rsid w:val="00517A64"/>
    <w:rsid w:val="00526441"/>
    <w:rsid w:val="00530F5C"/>
    <w:rsid w:val="00533EE1"/>
    <w:rsid w:val="00534ACA"/>
    <w:rsid w:val="00543A0C"/>
    <w:rsid w:val="00545893"/>
    <w:rsid w:val="0054686D"/>
    <w:rsid w:val="005472B7"/>
    <w:rsid w:val="0056277F"/>
    <w:rsid w:val="00566217"/>
    <w:rsid w:val="005764DE"/>
    <w:rsid w:val="005D2924"/>
    <w:rsid w:val="005D3DA0"/>
    <w:rsid w:val="005F32AB"/>
    <w:rsid w:val="0060269A"/>
    <w:rsid w:val="00610EB5"/>
    <w:rsid w:val="00616B99"/>
    <w:rsid w:val="00617C11"/>
    <w:rsid w:val="00626DEE"/>
    <w:rsid w:val="00634CB4"/>
    <w:rsid w:val="006359FD"/>
    <w:rsid w:val="00652631"/>
    <w:rsid w:val="00660564"/>
    <w:rsid w:val="00664406"/>
    <w:rsid w:val="0068398C"/>
    <w:rsid w:val="006A1673"/>
    <w:rsid w:val="006B22BE"/>
    <w:rsid w:val="006C7D01"/>
    <w:rsid w:val="006D478D"/>
    <w:rsid w:val="006D627F"/>
    <w:rsid w:val="006E088C"/>
    <w:rsid w:val="006E2AF8"/>
    <w:rsid w:val="007031D5"/>
    <w:rsid w:val="007133E0"/>
    <w:rsid w:val="007231FC"/>
    <w:rsid w:val="00725E2E"/>
    <w:rsid w:val="00727E16"/>
    <w:rsid w:val="00733141"/>
    <w:rsid w:val="00733534"/>
    <w:rsid w:val="00735E52"/>
    <w:rsid w:val="00744E5A"/>
    <w:rsid w:val="00745096"/>
    <w:rsid w:val="00757FF1"/>
    <w:rsid w:val="00792165"/>
    <w:rsid w:val="00795476"/>
    <w:rsid w:val="007A5D96"/>
    <w:rsid w:val="007B4E4F"/>
    <w:rsid w:val="007F3773"/>
    <w:rsid w:val="00802C96"/>
    <w:rsid w:val="008125EA"/>
    <w:rsid w:val="00813F1D"/>
    <w:rsid w:val="008235C9"/>
    <w:rsid w:val="00823B91"/>
    <w:rsid w:val="00827530"/>
    <w:rsid w:val="00833CC2"/>
    <w:rsid w:val="0084308B"/>
    <w:rsid w:val="008451E8"/>
    <w:rsid w:val="00845C49"/>
    <w:rsid w:val="00855FE4"/>
    <w:rsid w:val="0086024B"/>
    <w:rsid w:val="0086675B"/>
    <w:rsid w:val="00871304"/>
    <w:rsid w:val="00884C40"/>
    <w:rsid w:val="00885F07"/>
    <w:rsid w:val="00886CD9"/>
    <w:rsid w:val="008A1ADE"/>
    <w:rsid w:val="008A2FED"/>
    <w:rsid w:val="008A5153"/>
    <w:rsid w:val="008A69E2"/>
    <w:rsid w:val="008C49EB"/>
    <w:rsid w:val="008D443E"/>
    <w:rsid w:val="008E5952"/>
    <w:rsid w:val="009070E0"/>
    <w:rsid w:val="00914848"/>
    <w:rsid w:val="009166E1"/>
    <w:rsid w:val="00921FDC"/>
    <w:rsid w:val="00930C3E"/>
    <w:rsid w:val="00932002"/>
    <w:rsid w:val="009408FD"/>
    <w:rsid w:val="009436E6"/>
    <w:rsid w:val="009439FF"/>
    <w:rsid w:val="00953866"/>
    <w:rsid w:val="009555C8"/>
    <w:rsid w:val="00962ACE"/>
    <w:rsid w:val="009647D8"/>
    <w:rsid w:val="0097012C"/>
    <w:rsid w:val="009808C3"/>
    <w:rsid w:val="00993B64"/>
    <w:rsid w:val="00994A47"/>
    <w:rsid w:val="00996A39"/>
    <w:rsid w:val="009B535F"/>
    <w:rsid w:val="009C7E2F"/>
    <w:rsid w:val="009D7722"/>
    <w:rsid w:val="009F24F2"/>
    <w:rsid w:val="00A019C3"/>
    <w:rsid w:val="00A01FD9"/>
    <w:rsid w:val="00A03626"/>
    <w:rsid w:val="00A115B2"/>
    <w:rsid w:val="00A126C0"/>
    <w:rsid w:val="00A13EF5"/>
    <w:rsid w:val="00A225AF"/>
    <w:rsid w:val="00A37D40"/>
    <w:rsid w:val="00A4019F"/>
    <w:rsid w:val="00A45E87"/>
    <w:rsid w:val="00A46D93"/>
    <w:rsid w:val="00A57251"/>
    <w:rsid w:val="00A65243"/>
    <w:rsid w:val="00A8017C"/>
    <w:rsid w:val="00A8715C"/>
    <w:rsid w:val="00AA7333"/>
    <w:rsid w:val="00AB1E5D"/>
    <w:rsid w:val="00AC31CC"/>
    <w:rsid w:val="00AD6404"/>
    <w:rsid w:val="00AE16DC"/>
    <w:rsid w:val="00AE5686"/>
    <w:rsid w:val="00AF6C55"/>
    <w:rsid w:val="00B0226F"/>
    <w:rsid w:val="00B04DE1"/>
    <w:rsid w:val="00B233DE"/>
    <w:rsid w:val="00B23EFB"/>
    <w:rsid w:val="00B37866"/>
    <w:rsid w:val="00B517CE"/>
    <w:rsid w:val="00B5559C"/>
    <w:rsid w:val="00B60EEA"/>
    <w:rsid w:val="00B70D41"/>
    <w:rsid w:val="00B72181"/>
    <w:rsid w:val="00B77CA7"/>
    <w:rsid w:val="00B82572"/>
    <w:rsid w:val="00B9719E"/>
    <w:rsid w:val="00BA1372"/>
    <w:rsid w:val="00BA3763"/>
    <w:rsid w:val="00BB1A67"/>
    <w:rsid w:val="00BC1F6B"/>
    <w:rsid w:val="00BC40E7"/>
    <w:rsid w:val="00BD0E6B"/>
    <w:rsid w:val="00BD3323"/>
    <w:rsid w:val="00BD4B95"/>
    <w:rsid w:val="00BD7181"/>
    <w:rsid w:val="00BE2575"/>
    <w:rsid w:val="00BE55EB"/>
    <w:rsid w:val="00BF2437"/>
    <w:rsid w:val="00BF7510"/>
    <w:rsid w:val="00BF7F97"/>
    <w:rsid w:val="00C00D88"/>
    <w:rsid w:val="00C014F1"/>
    <w:rsid w:val="00C01FF3"/>
    <w:rsid w:val="00C049E5"/>
    <w:rsid w:val="00C07B70"/>
    <w:rsid w:val="00C10233"/>
    <w:rsid w:val="00C14B6A"/>
    <w:rsid w:val="00C311C6"/>
    <w:rsid w:val="00C4355F"/>
    <w:rsid w:val="00C54D25"/>
    <w:rsid w:val="00C6508E"/>
    <w:rsid w:val="00C70DAA"/>
    <w:rsid w:val="00C80107"/>
    <w:rsid w:val="00C80531"/>
    <w:rsid w:val="00C821B6"/>
    <w:rsid w:val="00C94C7D"/>
    <w:rsid w:val="00CA3E29"/>
    <w:rsid w:val="00CA400A"/>
    <w:rsid w:val="00CD3FF0"/>
    <w:rsid w:val="00CE5817"/>
    <w:rsid w:val="00CF4C94"/>
    <w:rsid w:val="00CF62E1"/>
    <w:rsid w:val="00D03810"/>
    <w:rsid w:val="00D11921"/>
    <w:rsid w:val="00D17530"/>
    <w:rsid w:val="00D25000"/>
    <w:rsid w:val="00D31893"/>
    <w:rsid w:val="00D3238F"/>
    <w:rsid w:val="00D3367F"/>
    <w:rsid w:val="00D35882"/>
    <w:rsid w:val="00D35FF6"/>
    <w:rsid w:val="00D4268B"/>
    <w:rsid w:val="00D451D8"/>
    <w:rsid w:val="00D50693"/>
    <w:rsid w:val="00D51B04"/>
    <w:rsid w:val="00D52260"/>
    <w:rsid w:val="00D55E02"/>
    <w:rsid w:val="00D64029"/>
    <w:rsid w:val="00D714BC"/>
    <w:rsid w:val="00D811A5"/>
    <w:rsid w:val="00D961BA"/>
    <w:rsid w:val="00DB32AD"/>
    <w:rsid w:val="00DB66E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854A1"/>
    <w:rsid w:val="00E901F3"/>
    <w:rsid w:val="00EC4892"/>
    <w:rsid w:val="00ED03B7"/>
    <w:rsid w:val="00ED04B8"/>
    <w:rsid w:val="00ED1D82"/>
    <w:rsid w:val="00ED5E07"/>
    <w:rsid w:val="00ED7C45"/>
    <w:rsid w:val="00EE413D"/>
    <w:rsid w:val="00EF2966"/>
    <w:rsid w:val="00EF3C35"/>
    <w:rsid w:val="00EF77C1"/>
    <w:rsid w:val="00F0403C"/>
    <w:rsid w:val="00F04B96"/>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3CCF"/>
    <w:rsid w:val="00FA2EB3"/>
    <w:rsid w:val="00FA680D"/>
    <w:rsid w:val="00FC2D19"/>
    <w:rsid w:val="00FD398C"/>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2A01843"/>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96AA9C-2B7F-412A-88B9-28646DD07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10</Pages>
  <Words>933</Words>
  <Characters>5323</Characters>
  <Application>Microsoft Office Word</Application>
  <DocSecurity>0</DocSecurity>
  <Lines>44</Lines>
  <Paragraphs>12</Paragraphs>
  <ScaleCrop>false</ScaleCrop>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282</cp:revision>
  <dcterms:created xsi:type="dcterms:W3CDTF">2024-04-15T00:04:00Z</dcterms:created>
  <dcterms:modified xsi:type="dcterms:W3CDTF">2024-10-28T01:18:00Z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