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199ABF2"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F05844">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F05844">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10"/>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792165">
        <w:rPr>
          <w:rFonts w:ascii="微软雅黑" w:eastAsia="微软雅黑" w:hAnsi="微软雅黑" w:cs="微软雅黑" w:hint="eastAsia"/>
          <w:spacing w:val="4"/>
          <w:sz w:val="24"/>
          <w:szCs w:val="24"/>
          <w:lang w:eastAsia="zh-CN"/>
        </w:rPr>
        <w:t>指数周跌</w:t>
      </w:r>
      <w:r w:rsidR="004910DC">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4910DC">
        <w:rPr>
          <w:rFonts w:ascii="微软雅黑" w:eastAsia="微软雅黑" w:hAnsi="微软雅黑" w:cs="微软雅黑"/>
          <w:spacing w:val="4"/>
          <w:sz w:val="24"/>
          <w:szCs w:val="24"/>
          <w:lang w:eastAsia="zh-CN"/>
        </w:rPr>
        <w:t>42</w:t>
      </w:r>
      <w:r w:rsidRPr="00061B45">
        <w:rPr>
          <w:rFonts w:ascii="微软雅黑" w:eastAsia="微软雅黑" w:hAnsi="微软雅黑" w:cs="微软雅黑" w:hint="eastAsia"/>
          <w:spacing w:val="4"/>
          <w:sz w:val="24"/>
          <w:szCs w:val="24"/>
          <w:lang w:eastAsia="zh-CN"/>
        </w:rPr>
        <w:t>%，标准普尔500</w:t>
      </w:r>
      <w:r w:rsidR="00757FF1">
        <w:rPr>
          <w:rFonts w:ascii="微软雅黑" w:eastAsia="微软雅黑" w:hAnsi="微软雅黑" w:cs="微软雅黑" w:hint="eastAsia"/>
          <w:spacing w:val="4"/>
          <w:sz w:val="24"/>
          <w:szCs w:val="24"/>
          <w:lang w:eastAsia="zh-CN"/>
        </w:rPr>
        <w:t>指数周跌</w:t>
      </w:r>
      <w:r w:rsidR="004910DC">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4910DC">
        <w:rPr>
          <w:rFonts w:ascii="微软雅黑" w:eastAsia="微软雅黑" w:hAnsi="微软雅黑" w:cs="微软雅黑"/>
          <w:spacing w:val="4"/>
          <w:sz w:val="24"/>
          <w:szCs w:val="24"/>
          <w:lang w:eastAsia="zh-CN"/>
        </w:rPr>
        <w:t>37</w:t>
      </w:r>
      <w:r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hint="eastAsia"/>
          <w:spacing w:val="4"/>
          <w:sz w:val="24"/>
          <w:szCs w:val="24"/>
          <w:lang w:eastAsia="zh-CN"/>
        </w:rPr>
        <w:t>。美元兑离岸人民币周涨</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4910DC">
        <w:rPr>
          <w:rFonts w:ascii="微软雅黑" w:eastAsia="微软雅黑" w:hAnsi="微软雅黑" w:cs="微软雅黑"/>
          <w:spacing w:val="4"/>
          <w:sz w:val="24"/>
          <w:szCs w:val="24"/>
          <w:lang w:eastAsia="zh-CN"/>
        </w:rPr>
        <w:t>047</w:t>
      </w:r>
      <w:r w:rsidRPr="00061B45">
        <w:rPr>
          <w:rFonts w:ascii="微软雅黑" w:eastAsia="微软雅黑" w:hAnsi="微软雅黑" w:cs="微软雅黑" w:hint="eastAsia"/>
          <w:spacing w:val="4"/>
          <w:sz w:val="24"/>
          <w:szCs w:val="24"/>
          <w:lang w:eastAsia="zh-CN"/>
        </w:rPr>
        <w:t>%。LME</w:t>
      </w:r>
      <w:proofErr w:type="gramStart"/>
      <w:r w:rsidR="004910DC">
        <w:rPr>
          <w:rFonts w:ascii="微软雅黑" w:eastAsia="微软雅黑" w:hAnsi="微软雅黑" w:cs="微软雅黑" w:hint="eastAsia"/>
          <w:spacing w:val="4"/>
          <w:sz w:val="24"/>
          <w:szCs w:val="24"/>
          <w:lang w:eastAsia="zh-CN"/>
        </w:rPr>
        <w:t>铜周度涨</w:t>
      </w:r>
      <w:proofErr w:type="gramEnd"/>
      <w:r w:rsidR="00757FF1">
        <w:rPr>
          <w:rFonts w:ascii="微软雅黑" w:eastAsia="微软雅黑" w:hAnsi="微软雅黑" w:cs="微软雅黑"/>
          <w:spacing w:val="4"/>
          <w:sz w:val="24"/>
          <w:szCs w:val="24"/>
          <w:lang w:eastAsia="zh-CN"/>
        </w:rPr>
        <w:t>0</w:t>
      </w:r>
      <w:r w:rsidR="00267D27">
        <w:rPr>
          <w:rFonts w:ascii="微软雅黑" w:eastAsia="微软雅黑" w:hAnsi="微软雅黑" w:cs="微软雅黑"/>
          <w:spacing w:val="4"/>
          <w:sz w:val="24"/>
          <w:szCs w:val="24"/>
          <w:lang w:eastAsia="zh-CN"/>
        </w:rPr>
        <w:t>.</w:t>
      </w:r>
      <w:r w:rsidR="004910DC">
        <w:rPr>
          <w:rFonts w:ascii="微软雅黑" w:eastAsia="微软雅黑" w:hAnsi="微软雅黑" w:cs="微软雅黑"/>
          <w:spacing w:val="4"/>
          <w:sz w:val="24"/>
          <w:szCs w:val="24"/>
          <w:lang w:eastAsia="zh-CN"/>
        </w:rPr>
        <w:t>40</w:t>
      </w:r>
      <w:r w:rsidRPr="00061B45">
        <w:rPr>
          <w:rFonts w:ascii="微软雅黑" w:eastAsia="微软雅黑" w:hAnsi="微软雅黑" w:cs="微软雅黑" w:hint="eastAsia"/>
          <w:spacing w:val="4"/>
          <w:sz w:val="24"/>
          <w:szCs w:val="24"/>
          <w:lang w:eastAsia="zh-CN"/>
        </w:rPr>
        <w:t>%，COMEX</w:t>
      </w:r>
      <w:proofErr w:type="gramStart"/>
      <w:r w:rsidR="004910DC">
        <w:rPr>
          <w:rFonts w:ascii="微软雅黑" w:eastAsia="微软雅黑" w:hAnsi="微软雅黑" w:cs="微软雅黑" w:hint="eastAsia"/>
          <w:spacing w:val="4"/>
          <w:sz w:val="24"/>
          <w:szCs w:val="24"/>
          <w:lang w:eastAsia="zh-CN"/>
        </w:rPr>
        <w:t>黄金周</w:t>
      </w:r>
      <w:proofErr w:type="gramEnd"/>
      <w:r w:rsidR="004910DC">
        <w:rPr>
          <w:rFonts w:ascii="微软雅黑" w:eastAsia="微软雅黑" w:hAnsi="微软雅黑" w:cs="微软雅黑" w:hint="eastAsia"/>
          <w:spacing w:val="4"/>
          <w:sz w:val="24"/>
          <w:szCs w:val="24"/>
          <w:lang w:eastAsia="zh-CN"/>
        </w:rPr>
        <w:t>跌</w:t>
      </w:r>
      <w:r w:rsidR="00757FF1">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4910DC">
        <w:rPr>
          <w:rFonts w:ascii="微软雅黑" w:eastAsia="微软雅黑" w:hAnsi="微软雅黑" w:cs="微软雅黑"/>
          <w:spacing w:val="4"/>
          <w:sz w:val="24"/>
          <w:szCs w:val="24"/>
          <w:lang w:eastAsia="zh-CN"/>
        </w:rPr>
        <w:t>26</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757FF1">
        <w:rPr>
          <w:rFonts w:ascii="微软雅黑" w:eastAsia="微软雅黑" w:hAnsi="微软雅黑" w:cs="微软雅黑" w:hint="eastAsia"/>
          <w:spacing w:val="4"/>
          <w:sz w:val="24"/>
          <w:szCs w:val="24"/>
          <w:lang w:eastAsia="zh-CN"/>
        </w:rPr>
        <w:t>跌</w:t>
      </w:r>
      <w:r w:rsidR="004910DC">
        <w:rPr>
          <w:rFonts w:ascii="微软雅黑" w:eastAsia="微软雅黑" w:hAnsi="微软雅黑" w:cs="微软雅黑"/>
          <w:spacing w:val="4"/>
          <w:sz w:val="24"/>
          <w:szCs w:val="24"/>
          <w:lang w:eastAsia="zh-CN"/>
        </w:rPr>
        <w:t>3</w:t>
      </w:r>
      <w:r w:rsidR="003700F6" w:rsidRPr="00061B45">
        <w:rPr>
          <w:rFonts w:ascii="微软雅黑" w:eastAsia="微软雅黑" w:hAnsi="微软雅黑" w:cs="微软雅黑" w:hint="eastAsia"/>
          <w:spacing w:val="4"/>
          <w:sz w:val="24"/>
          <w:szCs w:val="24"/>
          <w:lang w:eastAsia="zh-CN"/>
        </w:rPr>
        <w:t>.</w:t>
      </w:r>
      <w:r w:rsidR="004910DC">
        <w:rPr>
          <w:rFonts w:ascii="微软雅黑" w:eastAsia="微软雅黑" w:hAnsi="微软雅黑" w:cs="微软雅黑"/>
          <w:spacing w:val="4"/>
          <w:sz w:val="24"/>
          <w:szCs w:val="24"/>
          <w:lang w:eastAsia="zh-CN"/>
        </w:rPr>
        <w:t>76</w:t>
      </w:r>
      <w:r w:rsidRPr="00061B45">
        <w:rPr>
          <w:rFonts w:ascii="微软雅黑" w:eastAsia="微软雅黑" w:hAnsi="微软雅黑" w:cs="微软雅黑" w:hint="eastAsia"/>
          <w:spacing w:val="4"/>
          <w:sz w:val="24"/>
          <w:szCs w:val="24"/>
          <w:lang w:eastAsia="zh-CN"/>
        </w:rPr>
        <w:t>%。WTI</w:t>
      </w:r>
      <w:proofErr w:type="gramStart"/>
      <w:r w:rsidR="004910DC">
        <w:rPr>
          <w:rFonts w:ascii="微软雅黑" w:eastAsia="微软雅黑" w:hAnsi="微软雅黑" w:cs="微软雅黑" w:hint="eastAsia"/>
          <w:spacing w:val="4"/>
          <w:sz w:val="24"/>
          <w:szCs w:val="24"/>
          <w:lang w:eastAsia="zh-CN"/>
        </w:rPr>
        <w:t>原油周</w:t>
      </w:r>
      <w:proofErr w:type="gramEnd"/>
      <w:r w:rsidR="004910DC">
        <w:rPr>
          <w:rFonts w:ascii="微软雅黑" w:eastAsia="微软雅黑" w:hAnsi="微软雅黑" w:cs="微软雅黑" w:hint="eastAsia"/>
          <w:spacing w:val="4"/>
          <w:sz w:val="24"/>
          <w:szCs w:val="24"/>
          <w:lang w:eastAsia="zh-CN"/>
        </w:rPr>
        <w:t>跌</w:t>
      </w:r>
      <w:r w:rsidR="00757FF1">
        <w:rPr>
          <w:rFonts w:ascii="微软雅黑" w:eastAsia="微软雅黑" w:hAnsi="微软雅黑" w:cs="微软雅黑" w:hint="eastAsia"/>
          <w:spacing w:val="4"/>
          <w:sz w:val="24"/>
          <w:szCs w:val="24"/>
          <w:lang w:eastAsia="zh-CN"/>
        </w:rPr>
        <w:t>3</w:t>
      </w:r>
      <w:r w:rsidR="004910DC">
        <w:rPr>
          <w:rFonts w:ascii="微软雅黑" w:eastAsia="微软雅黑" w:hAnsi="微软雅黑" w:cs="微软雅黑"/>
          <w:spacing w:val="4"/>
          <w:sz w:val="24"/>
          <w:szCs w:val="24"/>
          <w:lang w:eastAsia="zh-CN"/>
        </w:rPr>
        <w:t>.19</w:t>
      </w:r>
      <w:r w:rsidRPr="000A1008">
        <w:rPr>
          <w:rFonts w:ascii="微软雅黑" w:eastAsia="微软雅黑" w:hAnsi="微软雅黑" w:cs="微软雅黑" w:hint="eastAsia"/>
          <w:spacing w:val="4"/>
          <w:sz w:val="24"/>
          <w:szCs w:val="24"/>
          <w:lang w:eastAsia="zh-CN"/>
        </w:rPr>
        <w:t>%。</w:t>
      </w:r>
      <w:r w:rsidR="00FA680D" w:rsidRPr="000A1008">
        <w:rPr>
          <w:rFonts w:ascii="微软雅黑" w:eastAsia="微软雅黑" w:hAnsi="微软雅黑" w:cs="微软雅黑"/>
          <w:spacing w:val="4"/>
          <w:sz w:val="24"/>
          <w:szCs w:val="24"/>
          <w:lang w:eastAsia="zh-CN"/>
        </w:rPr>
        <w:t>3</w:t>
      </w:r>
      <w:r w:rsidRPr="000A1008">
        <w:rPr>
          <w:rFonts w:ascii="微软雅黑" w:eastAsia="微软雅黑" w:hAnsi="微软雅黑" w:cs="微软雅黑" w:hint="eastAsia"/>
          <w:spacing w:val="4"/>
          <w:sz w:val="24"/>
          <w:szCs w:val="24"/>
          <w:lang w:eastAsia="zh-CN"/>
        </w:rPr>
        <w:t>月</w:t>
      </w:r>
      <w:r w:rsidRPr="00881CEC">
        <w:rPr>
          <w:rFonts w:ascii="微软雅黑" w:eastAsia="微软雅黑" w:hAnsi="微软雅黑" w:cs="微软雅黑" w:hint="eastAsia"/>
          <w:spacing w:val="4"/>
          <w:sz w:val="24"/>
          <w:szCs w:val="24"/>
          <w:lang w:eastAsia="zh-CN"/>
        </w:rPr>
        <w:t>ICE</w:t>
      </w:r>
      <w:r w:rsidR="0041706C" w:rsidRPr="00881CEC">
        <w:rPr>
          <w:rFonts w:ascii="微软雅黑" w:eastAsia="微软雅黑" w:hAnsi="微软雅黑" w:cs="微软雅黑" w:hint="eastAsia"/>
          <w:spacing w:val="4"/>
          <w:sz w:val="24"/>
          <w:szCs w:val="24"/>
          <w:lang w:eastAsia="zh-CN"/>
        </w:rPr>
        <w:t>原糖</w:t>
      </w:r>
      <w:proofErr w:type="gramStart"/>
      <w:r w:rsidR="0041706C" w:rsidRPr="00881CEC">
        <w:rPr>
          <w:rFonts w:ascii="微软雅黑" w:eastAsia="微软雅黑" w:hAnsi="微软雅黑" w:cs="微软雅黑" w:hint="eastAsia"/>
          <w:spacing w:val="4"/>
          <w:sz w:val="24"/>
          <w:szCs w:val="24"/>
          <w:lang w:eastAsia="zh-CN"/>
        </w:rPr>
        <w:t>期货周</w:t>
      </w:r>
      <w:proofErr w:type="gramEnd"/>
      <w:r w:rsidR="000A1008" w:rsidRPr="00881CEC">
        <w:rPr>
          <w:rFonts w:ascii="微软雅黑" w:eastAsia="微软雅黑" w:hAnsi="微软雅黑" w:cs="微软雅黑" w:hint="eastAsia"/>
          <w:spacing w:val="4"/>
          <w:sz w:val="24"/>
          <w:szCs w:val="24"/>
          <w:lang w:eastAsia="zh-CN"/>
        </w:rPr>
        <w:t>跌</w:t>
      </w:r>
      <w:r w:rsidR="008A2FED" w:rsidRPr="00881CEC">
        <w:rPr>
          <w:rFonts w:ascii="微软雅黑" w:eastAsia="微软雅黑" w:hAnsi="微软雅黑" w:cs="微软雅黑"/>
          <w:spacing w:val="4"/>
          <w:sz w:val="24"/>
          <w:szCs w:val="24"/>
          <w:lang w:eastAsia="zh-CN"/>
        </w:rPr>
        <w:t>0</w:t>
      </w:r>
      <w:r w:rsidR="008D443E" w:rsidRPr="00881CEC">
        <w:rPr>
          <w:rFonts w:ascii="微软雅黑" w:eastAsia="微软雅黑" w:hAnsi="微软雅黑" w:cs="微软雅黑" w:hint="eastAsia"/>
          <w:spacing w:val="4"/>
          <w:sz w:val="24"/>
          <w:szCs w:val="24"/>
          <w:lang w:eastAsia="zh-CN"/>
        </w:rPr>
        <w:t>.</w:t>
      </w:r>
      <w:r w:rsidR="00881CEC" w:rsidRPr="00881CEC">
        <w:rPr>
          <w:rFonts w:ascii="微软雅黑" w:eastAsia="微软雅黑" w:hAnsi="微软雅黑" w:cs="微软雅黑"/>
          <w:spacing w:val="4"/>
          <w:sz w:val="24"/>
          <w:szCs w:val="24"/>
          <w:lang w:eastAsia="zh-CN"/>
        </w:rPr>
        <w:t>23</w:t>
      </w:r>
      <w:r w:rsidRPr="00881CEC">
        <w:rPr>
          <w:rFonts w:ascii="微软雅黑" w:eastAsia="微软雅黑" w:hAnsi="微软雅黑" w:cs="微软雅黑" w:hint="eastAsia"/>
          <w:spacing w:val="4"/>
          <w:sz w:val="24"/>
          <w:szCs w:val="24"/>
          <w:lang w:eastAsia="zh-CN"/>
        </w:rPr>
        <w:t>%，</w:t>
      </w:r>
      <w:r w:rsidR="0041706C" w:rsidRPr="00881CEC">
        <w:rPr>
          <w:rFonts w:ascii="微软雅黑" w:eastAsia="微软雅黑" w:hAnsi="微软雅黑" w:cs="微软雅黑" w:hint="eastAsia"/>
          <w:spacing w:val="4"/>
          <w:sz w:val="24"/>
          <w:szCs w:val="24"/>
          <w:lang w:eastAsia="zh-CN"/>
        </w:rPr>
        <w:t>12</w:t>
      </w:r>
      <w:r w:rsidRPr="00881CEC">
        <w:rPr>
          <w:rFonts w:ascii="微软雅黑" w:eastAsia="微软雅黑" w:hAnsi="微软雅黑" w:cs="微软雅黑" w:hint="eastAsia"/>
          <w:spacing w:val="4"/>
          <w:sz w:val="24"/>
          <w:szCs w:val="24"/>
          <w:lang w:eastAsia="zh-CN"/>
        </w:rPr>
        <w:t>月ICE</w:t>
      </w:r>
      <w:proofErr w:type="gramStart"/>
      <w:r w:rsidR="0041706C" w:rsidRPr="00881CEC">
        <w:rPr>
          <w:rFonts w:ascii="微软雅黑" w:eastAsia="微软雅黑" w:hAnsi="微软雅黑" w:cs="微软雅黑" w:hint="eastAsia"/>
          <w:spacing w:val="4"/>
          <w:sz w:val="24"/>
          <w:szCs w:val="24"/>
          <w:lang w:eastAsia="zh-CN"/>
        </w:rPr>
        <w:t>棉周</w:t>
      </w:r>
      <w:r w:rsidR="000A1008" w:rsidRPr="00881CEC">
        <w:rPr>
          <w:rFonts w:ascii="微软雅黑" w:eastAsia="微软雅黑" w:hAnsi="微软雅黑" w:cs="微软雅黑" w:hint="eastAsia"/>
          <w:spacing w:val="4"/>
          <w:sz w:val="24"/>
          <w:szCs w:val="24"/>
          <w:lang w:eastAsia="zh-CN"/>
        </w:rPr>
        <w:t>跌</w:t>
      </w:r>
      <w:proofErr w:type="gramEnd"/>
      <w:r w:rsidR="00F22F15" w:rsidRPr="00881CEC">
        <w:rPr>
          <w:rFonts w:ascii="微软雅黑" w:eastAsia="微软雅黑" w:hAnsi="微软雅黑" w:cs="微软雅黑"/>
          <w:spacing w:val="4"/>
          <w:sz w:val="24"/>
          <w:szCs w:val="24"/>
          <w:lang w:eastAsia="zh-CN"/>
        </w:rPr>
        <w:t>0</w:t>
      </w:r>
      <w:r w:rsidR="008D443E" w:rsidRPr="00881CEC">
        <w:rPr>
          <w:rFonts w:ascii="微软雅黑" w:eastAsia="微软雅黑" w:hAnsi="微软雅黑" w:cs="微软雅黑" w:hint="eastAsia"/>
          <w:spacing w:val="4"/>
          <w:sz w:val="24"/>
          <w:szCs w:val="24"/>
          <w:lang w:eastAsia="zh-CN"/>
        </w:rPr>
        <w:t>.</w:t>
      </w:r>
      <w:r w:rsidR="00881CEC" w:rsidRPr="00881CEC">
        <w:rPr>
          <w:rFonts w:ascii="微软雅黑" w:eastAsia="微软雅黑" w:hAnsi="微软雅黑" w:cs="微软雅黑"/>
          <w:spacing w:val="4"/>
          <w:sz w:val="24"/>
          <w:szCs w:val="24"/>
          <w:lang w:eastAsia="zh-CN"/>
        </w:rPr>
        <w:t>6</w:t>
      </w:r>
      <w:r w:rsidR="00881CEC">
        <w:rPr>
          <w:rFonts w:ascii="微软雅黑" w:eastAsia="微软雅黑" w:hAnsi="微软雅黑" w:cs="微软雅黑"/>
          <w:spacing w:val="4"/>
          <w:sz w:val="24"/>
          <w:szCs w:val="24"/>
          <w:lang w:eastAsia="zh-CN"/>
        </w:rPr>
        <w:t>5</w:t>
      </w:r>
      <w:r w:rsidRPr="00F22F1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4C37EB">
        <w:rPr>
          <w:rFonts w:ascii="微软雅黑" w:eastAsia="微软雅黑" w:hAnsi="微软雅黑" w:cs="微软雅黑" w:hint="eastAsia"/>
          <w:spacing w:val="4"/>
          <w:sz w:val="24"/>
          <w:szCs w:val="24"/>
          <w:lang w:eastAsia="zh-CN"/>
        </w:rPr>
        <w:t>跌</w:t>
      </w:r>
      <w:r w:rsidR="004910DC">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4910DC">
        <w:rPr>
          <w:rFonts w:ascii="微软雅黑" w:eastAsia="微软雅黑" w:hAnsi="微软雅黑" w:cs="微软雅黑"/>
          <w:spacing w:val="4"/>
          <w:sz w:val="24"/>
          <w:szCs w:val="24"/>
          <w:lang w:eastAsia="zh-CN"/>
        </w:rPr>
        <w:t>12</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4910DC"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7F5433C8">
            <wp:extent cx="6124575" cy="37190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8503" cy="3721467"/>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63A31" w:rsidRPr="00C63A31">
        <w:rPr>
          <w:rFonts w:ascii="微软雅黑" w:eastAsia="微软雅黑" w:hAnsi="微软雅黑" w:cs="微软雅黑" w:hint="eastAsia"/>
          <w:bCs/>
          <w:spacing w:val="4"/>
          <w:sz w:val="24"/>
          <w:szCs w:val="24"/>
          <w:lang w:eastAsia="zh-CN"/>
        </w:rPr>
        <w:t>全球即将迎来超级周。目前市场预计美联储降息</w:t>
      </w:r>
      <w:r w:rsidR="00C63A31" w:rsidRPr="00C63A31">
        <w:rPr>
          <w:rFonts w:ascii="微软雅黑" w:eastAsia="微软雅黑" w:hAnsi="微软雅黑" w:cs="微软雅黑"/>
          <w:bCs/>
          <w:spacing w:val="4"/>
          <w:sz w:val="24"/>
          <w:szCs w:val="24"/>
          <w:lang w:eastAsia="zh-CN"/>
        </w:rPr>
        <w:t>25</w:t>
      </w:r>
      <w:r w:rsidR="00C63A31" w:rsidRPr="00C63A31">
        <w:rPr>
          <w:rFonts w:ascii="微软雅黑" w:eastAsia="微软雅黑" w:hAnsi="微软雅黑" w:cs="微软雅黑" w:hint="eastAsia"/>
          <w:bCs/>
          <w:spacing w:val="4"/>
          <w:sz w:val="24"/>
          <w:szCs w:val="24"/>
          <w:lang w:eastAsia="zh-CN"/>
        </w:rPr>
        <w:t>个基点的概率飙升至</w:t>
      </w:r>
      <w:r w:rsidR="00C63A31" w:rsidRPr="00C63A31">
        <w:rPr>
          <w:rFonts w:ascii="微软雅黑" w:eastAsia="微软雅黑" w:hAnsi="微软雅黑" w:cs="微软雅黑"/>
          <w:bCs/>
          <w:spacing w:val="4"/>
          <w:sz w:val="24"/>
          <w:szCs w:val="24"/>
          <w:lang w:eastAsia="zh-CN"/>
        </w:rPr>
        <w:t>99.7%</w:t>
      </w:r>
      <w:r w:rsidR="00C63A31" w:rsidRPr="00C63A31">
        <w:rPr>
          <w:rFonts w:ascii="微软雅黑" w:eastAsia="微软雅黑" w:hAnsi="微软雅黑" w:cs="微软雅黑" w:hint="eastAsia"/>
          <w:bCs/>
          <w:spacing w:val="4"/>
          <w:sz w:val="24"/>
          <w:szCs w:val="24"/>
          <w:lang w:eastAsia="zh-CN"/>
        </w:rPr>
        <w:t>。“股神”巴菲特旗下公司伯克希尔·哈撒韦公布的三季报信息量很大，释放诸多重磅信号。华尔街分析人士认为，在一系列历史性事件来临前夕，巴菲特大举减持、囤积现金储备的举动，或许意味着他有意规避巨大的不确定性。</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63A31" w:rsidRPr="00C63A31">
        <w:rPr>
          <w:rFonts w:ascii="微软雅黑" w:eastAsia="微软雅黑" w:hAnsi="微软雅黑" w:cs="微软雅黑" w:hint="eastAsia"/>
          <w:bCs/>
          <w:spacing w:val="4"/>
          <w:sz w:val="24"/>
          <w:szCs w:val="24"/>
          <w:lang w:eastAsia="zh-CN"/>
        </w:rPr>
        <w:t>北美地区开始实行冬令时，美国和加拿大金融市场交易时间和经济数据公布时间将较夏令时延后一小时。</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C63A31" w:rsidRPr="00C63A31">
        <w:rPr>
          <w:rFonts w:ascii="微软雅黑" w:eastAsia="微软雅黑" w:hAnsi="微软雅黑" w:cs="微软雅黑" w:hint="eastAsia"/>
          <w:spacing w:val="4"/>
          <w:sz w:val="24"/>
          <w:szCs w:val="24"/>
          <w:lang w:eastAsia="zh-CN"/>
        </w:rPr>
        <w:t>印度政府声明称，外汇储备达到</w:t>
      </w:r>
      <w:r w:rsidR="00C63A31" w:rsidRPr="00C63A31">
        <w:rPr>
          <w:rFonts w:ascii="微软雅黑" w:eastAsia="微软雅黑" w:hAnsi="微软雅黑" w:cs="微软雅黑"/>
          <w:spacing w:val="4"/>
          <w:sz w:val="24"/>
          <w:szCs w:val="24"/>
          <w:lang w:eastAsia="zh-CN"/>
        </w:rPr>
        <w:t>7048.9</w:t>
      </w:r>
      <w:r w:rsidR="00C63A31" w:rsidRPr="00C63A31">
        <w:rPr>
          <w:rFonts w:ascii="微软雅黑" w:eastAsia="微软雅黑" w:hAnsi="微软雅黑" w:cs="微软雅黑" w:hint="eastAsia"/>
          <w:spacing w:val="4"/>
          <w:sz w:val="24"/>
          <w:szCs w:val="24"/>
          <w:lang w:eastAsia="zh-CN"/>
        </w:rPr>
        <w:t>亿美元，创历史新高，并在全球名列第四。</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63A31" w:rsidRPr="00C63A31">
        <w:rPr>
          <w:rFonts w:ascii="微软雅黑" w:eastAsia="微软雅黑" w:hAnsi="微软雅黑" w:cs="微软雅黑" w:hint="eastAsia"/>
          <w:spacing w:val="4"/>
          <w:sz w:val="24"/>
          <w:szCs w:val="24"/>
          <w:lang w:eastAsia="zh-CN"/>
        </w:rPr>
        <w:t>韩国旅游业相关人士表示，中国免签节省了赴华旅游的费用和办签证所需的时间。有旅游业者认为，在此次政策推动下，此前对中国游不太关注的</w:t>
      </w:r>
      <w:r w:rsidR="00C63A31" w:rsidRPr="00C63A31">
        <w:rPr>
          <w:rFonts w:ascii="微软雅黑" w:eastAsia="微软雅黑" w:hAnsi="微软雅黑" w:cs="微软雅黑"/>
          <w:spacing w:val="4"/>
          <w:sz w:val="24"/>
          <w:szCs w:val="24"/>
          <w:lang w:eastAsia="zh-CN"/>
        </w:rPr>
        <w:t>20</w:t>
      </w:r>
      <w:r w:rsidR="00C63A31" w:rsidRPr="00C63A31">
        <w:rPr>
          <w:rFonts w:ascii="微软雅黑" w:eastAsia="微软雅黑" w:hAnsi="微软雅黑" w:cs="微软雅黑" w:hint="eastAsia"/>
          <w:spacing w:val="4"/>
          <w:sz w:val="24"/>
          <w:szCs w:val="24"/>
          <w:lang w:eastAsia="zh-CN"/>
        </w:rPr>
        <w:t>至</w:t>
      </w:r>
      <w:r w:rsidR="00C63A31" w:rsidRPr="00C63A31">
        <w:rPr>
          <w:rFonts w:ascii="微软雅黑" w:eastAsia="微软雅黑" w:hAnsi="微软雅黑" w:cs="微软雅黑"/>
          <w:spacing w:val="4"/>
          <w:sz w:val="24"/>
          <w:szCs w:val="24"/>
          <w:lang w:eastAsia="zh-CN"/>
        </w:rPr>
        <w:t>40</w:t>
      </w:r>
      <w:r w:rsidR="00C63A31" w:rsidRPr="00C63A31">
        <w:rPr>
          <w:rFonts w:ascii="微软雅黑" w:eastAsia="微软雅黑" w:hAnsi="微软雅黑" w:cs="微软雅黑" w:hint="eastAsia"/>
          <w:spacing w:val="4"/>
          <w:sz w:val="24"/>
          <w:szCs w:val="24"/>
          <w:lang w:eastAsia="zh-CN"/>
        </w:rPr>
        <w:t>多岁人群的赴华需求将增加。目前，韩国各大旅游社正在全面扩大中国游商品，并根据各年龄段需求丰富商品内容。</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63A31" w:rsidRPr="00C63A31">
        <w:rPr>
          <w:rFonts w:ascii="微软雅黑" w:eastAsia="微软雅黑" w:hAnsi="微软雅黑" w:cs="微软雅黑" w:hint="eastAsia"/>
          <w:spacing w:val="4"/>
          <w:sz w:val="24"/>
          <w:szCs w:val="24"/>
          <w:lang w:eastAsia="zh-CN"/>
        </w:rPr>
        <w:t>澳大利亚总理阿尔巴尼斯在一份声明中宣布，政府计划在</w:t>
      </w:r>
      <w:r w:rsidR="00C63A31" w:rsidRPr="00C63A31">
        <w:rPr>
          <w:rFonts w:ascii="微软雅黑" w:eastAsia="微软雅黑" w:hAnsi="微软雅黑" w:cs="微软雅黑"/>
          <w:spacing w:val="4"/>
          <w:sz w:val="24"/>
          <w:szCs w:val="24"/>
          <w:lang w:eastAsia="zh-CN"/>
        </w:rPr>
        <w:t>5</w:t>
      </w:r>
      <w:r w:rsidR="00C63A31" w:rsidRPr="00C63A31">
        <w:rPr>
          <w:rFonts w:ascii="微软雅黑" w:eastAsia="微软雅黑" w:hAnsi="微软雅黑" w:cs="微软雅黑" w:hint="eastAsia"/>
          <w:spacing w:val="4"/>
          <w:sz w:val="24"/>
          <w:szCs w:val="24"/>
          <w:lang w:eastAsia="zh-CN"/>
        </w:rPr>
        <w:t>月公布的财年预算案基础上，为学生提供债务减免，将约</w:t>
      </w:r>
      <w:r w:rsidR="00C63A31" w:rsidRPr="00C63A31">
        <w:rPr>
          <w:rFonts w:ascii="微软雅黑" w:eastAsia="微软雅黑" w:hAnsi="微软雅黑" w:cs="微软雅黑"/>
          <w:spacing w:val="4"/>
          <w:sz w:val="24"/>
          <w:szCs w:val="24"/>
          <w:lang w:eastAsia="zh-CN"/>
        </w:rPr>
        <w:t>300</w:t>
      </w:r>
      <w:r w:rsidR="00C63A31" w:rsidRPr="00C63A31">
        <w:rPr>
          <w:rFonts w:ascii="微软雅黑" w:eastAsia="微软雅黑" w:hAnsi="微软雅黑" w:cs="微软雅黑" w:hint="eastAsia"/>
          <w:spacing w:val="4"/>
          <w:sz w:val="24"/>
          <w:szCs w:val="24"/>
          <w:lang w:eastAsia="zh-CN"/>
        </w:rPr>
        <w:t>万澳大利亚人的学生贷款削减</w:t>
      </w:r>
      <w:r w:rsidR="00C63A31" w:rsidRPr="00C63A31">
        <w:rPr>
          <w:rFonts w:ascii="微软雅黑" w:eastAsia="微软雅黑" w:hAnsi="微软雅黑" w:cs="微软雅黑"/>
          <w:spacing w:val="4"/>
          <w:sz w:val="24"/>
          <w:szCs w:val="24"/>
          <w:lang w:eastAsia="zh-CN"/>
        </w:rPr>
        <w:t>20%</w:t>
      </w:r>
      <w:r w:rsidR="00C63A31" w:rsidRPr="00C63A31">
        <w:rPr>
          <w:rFonts w:ascii="微软雅黑" w:eastAsia="微软雅黑" w:hAnsi="微软雅黑" w:cs="微软雅黑" w:hint="eastAsia"/>
          <w:spacing w:val="4"/>
          <w:sz w:val="24"/>
          <w:szCs w:val="24"/>
          <w:lang w:eastAsia="zh-CN"/>
        </w:rPr>
        <w:t>，即约</w:t>
      </w:r>
      <w:r w:rsidR="00C63A31" w:rsidRPr="00C63A31">
        <w:rPr>
          <w:rFonts w:ascii="微软雅黑" w:eastAsia="微软雅黑" w:hAnsi="微软雅黑" w:cs="微软雅黑"/>
          <w:spacing w:val="4"/>
          <w:sz w:val="24"/>
          <w:szCs w:val="24"/>
          <w:lang w:eastAsia="zh-CN"/>
        </w:rPr>
        <w:t>160</w:t>
      </w:r>
      <w:r w:rsidR="00C63A31" w:rsidRPr="00C63A31">
        <w:rPr>
          <w:rFonts w:ascii="微软雅黑" w:eastAsia="微软雅黑" w:hAnsi="微软雅黑" w:cs="微软雅黑" w:hint="eastAsia"/>
          <w:spacing w:val="4"/>
          <w:sz w:val="24"/>
          <w:szCs w:val="24"/>
          <w:lang w:eastAsia="zh-CN"/>
        </w:rPr>
        <w:t>亿澳元。</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63A31" w:rsidRPr="00C63A31">
        <w:rPr>
          <w:rFonts w:ascii="微软雅黑" w:eastAsia="微软雅黑" w:hAnsi="微软雅黑" w:cs="微软雅黑" w:hint="eastAsia"/>
          <w:spacing w:val="4"/>
          <w:sz w:val="24"/>
          <w:szCs w:val="24"/>
          <w:lang w:eastAsia="zh-CN"/>
        </w:rPr>
        <w:t>世界贸易组织前总干事帕斯卡尔·拉米表示，当前基于规则的多边贸易体系正在承受压力，世贸组织体系正在遭受侵蚀。为打破当下困局，欧盟和中国应进行更多对话以寻求解决方案。</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63A31" w:rsidRPr="00C63A31">
        <w:rPr>
          <w:rFonts w:ascii="微软雅黑" w:eastAsia="微软雅黑" w:hAnsi="微软雅黑" w:cs="微软雅黑" w:hint="eastAsia"/>
          <w:spacing w:val="4"/>
          <w:sz w:val="24"/>
          <w:szCs w:val="24"/>
          <w:lang w:eastAsia="zh-CN"/>
        </w:rPr>
        <w:t>俄罗斯央行行长纳比乌林娜在俄罗斯国家杜马会议上表示，正在展开追回俄方被冻结黄金和外汇储备的工作。</w:t>
      </w:r>
      <w:r w:rsidR="00C63A31" w:rsidRPr="00C63A31">
        <w:rPr>
          <w:rFonts w:ascii="微软雅黑" w:eastAsia="微软雅黑" w:hAnsi="微软雅黑" w:cs="微软雅黑"/>
          <w:spacing w:val="4"/>
          <w:sz w:val="24"/>
          <w:szCs w:val="24"/>
          <w:lang w:eastAsia="zh-CN"/>
        </w:rPr>
        <w:t>2022</w:t>
      </w:r>
      <w:r w:rsidR="00C63A31" w:rsidRPr="00C63A31">
        <w:rPr>
          <w:rFonts w:ascii="微软雅黑" w:eastAsia="微软雅黑" w:hAnsi="微软雅黑" w:cs="微软雅黑" w:hint="eastAsia"/>
          <w:spacing w:val="4"/>
          <w:sz w:val="24"/>
          <w:szCs w:val="24"/>
          <w:lang w:eastAsia="zh-CN"/>
        </w:rPr>
        <w:t>年</w:t>
      </w:r>
      <w:r w:rsidR="00C63A31" w:rsidRPr="00C63A31">
        <w:rPr>
          <w:rFonts w:ascii="微软雅黑" w:eastAsia="微软雅黑" w:hAnsi="微软雅黑" w:cs="微软雅黑"/>
          <w:spacing w:val="4"/>
          <w:sz w:val="24"/>
          <w:szCs w:val="24"/>
          <w:lang w:eastAsia="zh-CN"/>
        </w:rPr>
        <w:t>2</w:t>
      </w:r>
      <w:r w:rsidR="00C63A31" w:rsidRPr="00C63A31">
        <w:rPr>
          <w:rFonts w:ascii="微软雅黑" w:eastAsia="微软雅黑" w:hAnsi="微软雅黑" w:cs="微软雅黑" w:hint="eastAsia"/>
          <w:spacing w:val="4"/>
          <w:sz w:val="24"/>
          <w:szCs w:val="24"/>
          <w:lang w:eastAsia="zh-CN"/>
        </w:rPr>
        <w:t>月俄乌冲突升级后，西方国家冻结俄罗斯约</w:t>
      </w:r>
      <w:r w:rsidR="00C63A31" w:rsidRPr="00C63A31">
        <w:rPr>
          <w:rFonts w:ascii="微软雅黑" w:eastAsia="微软雅黑" w:hAnsi="微软雅黑" w:cs="微软雅黑"/>
          <w:spacing w:val="4"/>
          <w:sz w:val="24"/>
          <w:szCs w:val="24"/>
          <w:lang w:eastAsia="zh-CN"/>
        </w:rPr>
        <w:t>3000</w:t>
      </w:r>
      <w:r w:rsidR="00C63A31" w:rsidRPr="00C63A31">
        <w:rPr>
          <w:rFonts w:ascii="微软雅黑" w:eastAsia="微软雅黑" w:hAnsi="微软雅黑" w:cs="微软雅黑" w:hint="eastAsia"/>
          <w:spacing w:val="4"/>
          <w:sz w:val="24"/>
          <w:szCs w:val="24"/>
          <w:lang w:eastAsia="zh-CN"/>
        </w:rPr>
        <w:t>亿美元海外资产。</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63A31" w:rsidRPr="00C63A31">
        <w:rPr>
          <w:rFonts w:ascii="微软雅黑" w:eastAsia="微软雅黑" w:hAnsi="微软雅黑" w:cs="微软雅黑" w:hint="eastAsia"/>
          <w:spacing w:val="4"/>
          <w:sz w:val="24"/>
          <w:szCs w:val="24"/>
          <w:lang w:eastAsia="zh-CN"/>
        </w:rPr>
        <w:t>印度外交部发言人表示，被美国制裁的印度企业并未违反印度法律，正在与美国保持联系以澄清相关问题。因涉嫌为俄罗斯提供支持，美国此前将部分印度公司列入制裁名单。</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63A31" w:rsidRPr="00C63A31">
        <w:rPr>
          <w:rFonts w:ascii="微软雅黑" w:eastAsia="微软雅黑" w:hAnsi="微软雅黑" w:cs="微软雅黑" w:hint="eastAsia"/>
          <w:spacing w:val="4"/>
          <w:sz w:val="24"/>
          <w:szCs w:val="24"/>
          <w:lang w:eastAsia="zh-CN"/>
        </w:rPr>
        <w:t>美国</w:t>
      </w:r>
      <w:r w:rsidR="00C63A31" w:rsidRPr="00C63A31">
        <w:rPr>
          <w:rFonts w:ascii="微软雅黑" w:eastAsia="微软雅黑" w:hAnsi="微软雅黑" w:cs="微软雅黑"/>
          <w:spacing w:val="4"/>
          <w:sz w:val="24"/>
          <w:szCs w:val="24"/>
          <w:lang w:eastAsia="zh-CN"/>
        </w:rPr>
        <w:t>10</w:t>
      </w:r>
      <w:r w:rsidR="00C63A31" w:rsidRPr="00C63A31">
        <w:rPr>
          <w:rFonts w:ascii="微软雅黑" w:eastAsia="微软雅黑" w:hAnsi="微软雅黑" w:cs="微软雅黑" w:hint="eastAsia"/>
          <w:spacing w:val="4"/>
          <w:sz w:val="24"/>
          <w:szCs w:val="24"/>
          <w:lang w:eastAsia="zh-CN"/>
        </w:rPr>
        <w:t>月季调后非农就业人口新增</w:t>
      </w:r>
      <w:r w:rsidR="00C63A31" w:rsidRPr="00C63A31">
        <w:rPr>
          <w:rFonts w:ascii="微软雅黑" w:eastAsia="微软雅黑" w:hAnsi="微软雅黑" w:cs="微软雅黑"/>
          <w:spacing w:val="4"/>
          <w:sz w:val="24"/>
          <w:szCs w:val="24"/>
          <w:lang w:eastAsia="zh-CN"/>
        </w:rPr>
        <w:t>1.2</w:t>
      </w:r>
      <w:r w:rsidR="00C63A31" w:rsidRPr="00C63A31">
        <w:rPr>
          <w:rFonts w:ascii="微软雅黑" w:eastAsia="微软雅黑" w:hAnsi="微软雅黑" w:cs="微软雅黑" w:hint="eastAsia"/>
          <w:spacing w:val="4"/>
          <w:sz w:val="24"/>
          <w:szCs w:val="24"/>
          <w:lang w:eastAsia="zh-CN"/>
        </w:rPr>
        <w:t>万，为</w:t>
      </w:r>
      <w:r w:rsidR="00C63A31" w:rsidRPr="00C63A31">
        <w:rPr>
          <w:rFonts w:ascii="微软雅黑" w:eastAsia="微软雅黑" w:hAnsi="微软雅黑" w:cs="微软雅黑"/>
          <w:spacing w:val="4"/>
          <w:sz w:val="24"/>
          <w:szCs w:val="24"/>
          <w:lang w:eastAsia="zh-CN"/>
        </w:rPr>
        <w:t>2020</w:t>
      </w:r>
      <w:r w:rsidR="00C63A31" w:rsidRPr="00C63A31">
        <w:rPr>
          <w:rFonts w:ascii="微软雅黑" w:eastAsia="微软雅黑" w:hAnsi="微软雅黑" w:cs="微软雅黑" w:hint="eastAsia"/>
          <w:spacing w:val="4"/>
          <w:sz w:val="24"/>
          <w:szCs w:val="24"/>
          <w:lang w:eastAsia="zh-CN"/>
        </w:rPr>
        <w:t>年</w:t>
      </w:r>
      <w:r w:rsidR="00C63A31" w:rsidRPr="00C63A31">
        <w:rPr>
          <w:rFonts w:ascii="微软雅黑" w:eastAsia="微软雅黑" w:hAnsi="微软雅黑" w:cs="微软雅黑"/>
          <w:spacing w:val="4"/>
          <w:sz w:val="24"/>
          <w:szCs w:val="24"/>
          <w:lang w:eastAsia="zh-CN"/>
        </w:rPr>
        <w:t>12</w:t>
      </w:r>
      <w:r w:rsidR="00C63A31" w:rsidRPr="00C63A31">
        <w:rPr>
          <w:rFonts w:ascii="微软雅黑" w:eastAsia="微软雅黑" w:hAnsi="微软雅黑" w:cs="微软雅黑" w:hint="eastAsia"/>
          <w:spacing w:val="4"/>
          <w:sz w:val="24"/>
          <w:szCs w:val="24"/>
          <w:lang w:eastAsia="zh-CN"/>
        </w:rPr>
        <w:t>月以来最小增幅，预期增</w:t>
      </w:r>
      <w:r w:rsidR="00C63A31" w:rsidRPr="00C63A31">
        <w:rPr>
          <w:rFonts w:ascii="微软雅黑" w:eastAsia="微软雅黑" w:hAnsi="微软雅黑" w:cs="微软雅黑"/>
          <w:spacing w:val="4"/>
          <w:sz w:val="24"/>
          <w:szCs w:val="24"/>
          <w:lang w:eastAsia="zh-CN"/>
        </w:rPr>
        <w:t>11.3</w:t>
      </w:r>
      <w:r w:rsidR="00C63A31" w:rsidRPr="00C63A31">
        <w:rPr>
          <w:rFonts w:ascii="微软雅黑" w:eastAsia="微软雅黑" w:hAnsi="微软雅黑" w:cs="微软雅黑" w:hint="eastAsia"/>
          <w:spacing w:val="4"/>
          <w:sz w:val="24"/>
          <w:szCs w:val="24"/>
          <w:lang w:eastAsia="zh-CN"/>
        </w:rPr>
        <w:t>万，前值由增</w:t>
      </w:r>
      <w:r w:rsidR="00C63A31" w:rsidRPr="00C63A31">
        <w:rPr>
          <w:rFonts w:ascii="微软雅黑" w:eastAsia="微软雅黑" w:hAnsi="微软雅黑" w:cs="微软雅黑"/>
          <w:spacing w:val="4"/>
          <w:sz w:val="24"/>
          <w:szCs w:val="24"/>
          <w:lang w:eastAsia="zh-CN"/>
        </w:rPr>
        <w:t>25.4</w:t>
      </w:r>
      <w:r w:rsidR="00C63A31" w:rsidRPr="00C63A31">
        <w:rPr>
          <w:rFonts w:ascii="微软雅黑" w:eastAsia="微软雅黑" w:hAnsi="微软雅黑" w:cs="微软雅黑" w:hint="eastAsia"/>
          <w:spacing w:val="4"/>
          <w:sz w:val="24"/>
          <w:szCs w:val="24"/>
          <w:lang w:eastAsia="zh-CN"/>
        </w:rPr>
        <w:t>万修正为增</w:t>
      </w:r>
      <w:r w:rsidR="00C63A31" w:rsidRPr="00C63A31">
        <w:rPr>
          <w:rFonts w:ascii="微软雅黑" w:eastAsia="微软雅黑" w:hAnsi="微软雅黑" w:cs="微软雅黑"/>
          <w:spacing w:val="4"/>
          <w:sz w:val="24"/>
          <w:szCs w:val="24"/>
          <w:lang w:eastAsia="zh-CN"/>
        </w:rPr>
        <w:t>22.3</w:t>
      </w:r>
      <w:r w:rsidR="00C63A31" w:rsidRPr="00C63A31">
        <w:rPr>
          <w:rFonts w:ascii="微软雅黑" w:eastAsia="微软雅黑" w:hAnsi="微软雅黑" w:cs="微软雅黑" w:hint="eastAsia"/>
          <w:spacing w:val="4"/>
          <w:sz w:val="24"/>
          <w:szCs w:val="24"/>
          <w:lang w:eastAsia="zh-CN"/>
        </w:rPr>
        <w:t>万。美国</w:t>
      </w:r>
      <w:r w:rsidR="00C63A31" w:rsidRPr="00C63A31">
        <w:rPr>
          <w:rFonts w:ascii="微软雅黑" w:eastAsia="微软雅黑" w:hAnsi="微软雅黑" w:cs="微软雅黑"/>
          <w:spacing w:val="4"/>
          <w:sz w:val="24"/>
          <w:szCs w:val="24"/>
          <w:lang w:eastAsia="zh-CN"/>
        </w:rPr>
        <w:t>10</w:t>
      </w:r>
      <w:r w:rsidR="00C63A31" w:rsidRPr="00C63A31">
        <w:rPr>
          <w:rFonts w:ascii="微软雅黑" w:eastAsia="微软雅黑" w:hAnsi="微软雅黑" w:cs="微软雅黑" w:hint="eastAsia"/>
          <w:spacing w:val="4"/>
          <w:sz w:val="24"/>
          <w:szCs w:val="24"/>
          <w:lang w:eastAsia="zh-CN"/>
        </w:rPr>
        <w:t>月平均每小时工资同比增</w:t>
      </w:r>
      <w:r w:rsidR="00C63A31" w:rsidRPr="00C63A31">
        <w:rPr>
          <w:rFonts w:ascii="微软雅黑" w:eastAsia="微软雅黑" w:hAnsi="微软雅黑" w:cs="微软雅黑"/>
          <w:spacing w:val="4"/>
          <w:sz w:val="24"/>
          <w:szCs w:val="24"/>
          <w:lang w:eastAsia="zh-CN"/>
        </w:rPr>
        <w:t>4%</w:t>
      </w:r>
      <w:r w:rsidR="00C63A31" w:rsidRPr="00C63A31">
        <w:rPr>
          <w:rFonts w:ascii="微软雅黑" w:eastAsia="微软雅黑" w:hAnsi="微软雅黑" w:cs="微软雅黑" w:hint="eastAsia"/>
          <w:spacing w:val="4"/>
          <w:sz w:val="24"/>
          <w:szCs w:val="24"/>
          <w:lang w:eastAsia="zh-CN"/>
        </w:rPr>
        <w:t>，预期增</w:t>
      </w:r>
      <w:r w:rsidR="00C63A31" w:rsidRPr="00C63A31">
        <w:rPr>
          <w:rFonts w:ascii="微软雅黑" w:eastAsia="微软雅黑" w:hAnsi="微软雅黑" w:cs="微软雅黑"/>
          <w:spacing w:val="4"/>
          <w:sz w:val="24"/>
          <w:szCs w:val="24"/>
          <w:lang w:eastAsia="zh-CN"/>
        </w:rPr>
        <w:t>4%</w:t>
      </w:r>
      <w:r w:rsidR="00C63A31" w:rsidRPr="00C63A31">
        <w:rPr>
          <w:rFonts w:ascii="微软雅黑" w:eastAsia="微软雅黑" w:hAnsi="微软雅黑" w:cs="微软雅黑" w:hint="eastAsia"/>
          <w:spacing w:val="4"/>
          <w:sz w:val="24"/>
          <w:szCs w:val="24"/>
          <w:lang w:eastAsia="zh-CN"/>
        </w:rPr>
        <w:t>，前值增</w:t>
      </w:r>
      <w:r w:rsidR="00C63A31" w:rsidRPr="00C63A31">
        <w:rPr>
          <w:rFonts w:ascii="微软雅黑" w:eastAsia="微软雅黑" w:hAnsi="微软雅黑" w:cs="微软雅黑"/>
          <w:spacing w:val="4"/>
          <w:sz w:val="24"/>
          <w:szCs w:val="24"/>
          <w:lang w:eastAsia="zh-CN"/>
        </w:rPr>
        <w:t>4%</w:t>
      </w:r>
      <w:r w:rsidR="00C63A31" w:rsidRPr="00C63A31">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E5952" w:rsidRDefault="003C17C2"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63A31" w:rsidRPr="00C63A31">
        <w:rPr>
          <w:rFonts w:ascii="微软雅黑" w:eastAsia="微软雅黑" w:hAnsi="微软雅黑" w:cs="微软雅黑" w:hint="eastAsia"/>
          <w:bCs/>
          <w:spacing w:val="4"/>
          <w:sz w:val="24"/>
          <w:szCs w:val="24"/>
          <w:lang w:eastAsia="zh-CN"/>
        </w:rPr>
        <w:t>美国</w:t>
      </w:r>
      <w:r w:rsidR="00C63A31" w:rsidRPr="00C63A31">
        <w:rPr>
          <w:rFonts w:ascii="微软雅黑" w:eastAsia="微软雅黑" w:hAnsi="微软雅黑" w:cs="微软雅黑"/>
          <w:bCs/>
          <w:spacing w:val="4"/>
          <w:sz w:val="24"/>
          <w:szCs w:val="24"/>
          <w:lang w:eastAsia="zh-CN"/>
        </w:rPr>
        <w:t>10</w:t>
      </w:r>
      <w:r w:rsidR="00C63A31" w:rsidRPr="00C63A31">
        <w:rPr>
          <w:rFonts w:ascii="微软雅黑" w:eastAsia="微软雅黑" w:hAnsi="微软雅黑" w:cs="微软雅黑" w:hint="eastAsia"/>
          <w:bCs/>
          <w:spacing w:val="4"/>
          <w:sz w:val="24"/>
          <w:szCs w:val="24"/>
          <w:lang w:eastAsia="zh-CN"/>
        </w:rPr>
        <w:t>月失业率</w:t>
      </w:r>
      <w:r w:rsidR="00C63A31" w:rsidRPr="00C63A31">
        <w:rPr>
          <w:rFonts w:ascii="微软雅黑" w:eastAsia="微软雅黑" w:hAnsi="微软雅黑" w:cs="微软雅黑"/>
          <w:bCs/>
          <w:spacing w:val="4"/>
          <w:sz w:val="24"/>
          <w:szCs w:val="24"/>
          <w:lang w:eastAsia="zh-CN"/>
        </w:rPr>
        <w:t>4.1%</w:t>
      </w:r>
      <w:r w:rsidR="00C63A31" w:rsidRPr="00C63A31">
        <w:rPr>
          <w:rFonts w:ascii="微软雅黑" w:eastAsia="微软雅黑" w:hAnsi="微软雅黑" w:cs="微软雅黑" w:hint="eastAsia"/>
          <w:bCs/>
          <w:spacing w:val="4"/>
          <w:sz w:val="24"/>
          <w:szCs w:val="24"/>
          <w:lang w:eastAsia="zh-CN"/>
        </w:rPr>
        <w:t>，预期</w:t>
      </w:r>
      <w:r w:rsidR="00C63A31" w:rsidRPr="00C63A31">
        <w:rPr>
          <w:rFonts w:ascii="微软雅黑" w:eastAsia="微软雅黑" w:hAnsi="微软雅黑" w:cs="微软雅黑"/>
          <w:bCs/>
          <w:spacing w:val="4"/>
          <w:sz w:val="24"/>
          <w:szCs w:val="24"/>
          <w:lang w:eastAsia="zh-CN"/>
        </w:rPr>
        <w:t>4.1%</w:t>
      </w:r>
      <w:r w:rsidR="00C63A31" w:rsidRPr="00C63A31">
        <w:rPr>
          <w:rFonts w:ascii="微软雅黑" w:eastAsia="微软雅黑" w:hAnsi="微软雅黑" w:cs="微软雅黑" w:hint="eastAsia"/>
          <w:bCs/>
          <w:spacing w:val="4"/>
          <w:sz w:val="24"/>
          <w:szCs w:val="24"/>
          <w:lang w:eastAsia="zh-CN"/>
        </w:rPr>
        <w:t>，前值</w:t>
      </w:r>
      <w:r w:rsidR="00C63A31" w:rsidRPr="00C63A31">
        <w:rPr>
          <w:rFonts w:ascii="微软雅黑" w:eastAsia="微软雅黑" w:hAnsi="微软雅黑" w:cs="微软雅黑"/>
          <w:bCs/>
          <w:spacing w:val="4"/>
          <w:sz w:val="24"/>
          <w:szCs w:val="24"/>
          <w:lang w:eastAsia="zh-CN"/>
        </w:rPr>
        <w:t>4.1%</w:t>
      </w:r>
      <w:r w:rsidR="00C63A31" w:rsidRPr="00C63A31">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63A31" w:rsidRDefault="00C63A31"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C63A31">
        <w:rPr>
          <w:rFonts w:ascii="微软雅黑" w:eastAsia="微软雅黑" w:hAnsi="微软雅黑" w:cs="微软雅黑" w:hint="eastAsia"/>
          <w:bCs/>
          <w:spacing w:val="4"/>
          <w:sz w:val="24"/>
          <w:szCs w:val="24"/>
          <w:lang w:eastAsia="zh-CN"/>
        </w:rPr>
        <w:t>美国</w:t>
      </w:r>
      <w:r w:rsidRPr="00C63A31">
        <w:rPr>
          <w:rFonts w:ascii="微软雅黑" w:eastAsia="微软雅黑" w:hAnsi="微软雅黑" w:cs="微软雅黑"/>
          <w:bCs/>
          <w:spacing w:val="4"/>
          <w:sz w:val="24"/>
          <w:szCs w:val="24"/>
          <w:lang w:eastAsia="zh-CN"/>
        </w:rPr>
        <w:t>10</w:t>
      </w:r>
      <w:r w:rsidRPr="00C63A31">
        <w:rPr>
          <w:rFonts w:ascii="微软雅黑" w:eastAsia="微软雅黑" w:hAnsi="微软雅黑" w:cs="微软雅黑" w:hint="eastAsia"/>
          <w:bCs/>
          <w:spacing w:val="4"/>
          <w:sz w:val="24"/>
          <w:szCs w:val="24"/>
          <w:lang w:eastAsia="zh-CN"/>
        </w:rPr>
        <w:t>月标普全球制造业</w:t>
      </w:r>
      <w:r w:rsidRPr="00C63A31">
        <w:rPr>
          <w:rFonts w:ascii="微软雅黑" w:eastAsia="微软雅黑" w:hAnsi="微软雅黑" w:cs="微软雅黑"/>
          <w:bCs/>
          <w:spacing w:val="4"/>
          <w:sz w:val="24"/>
          <w:szCs w:val="24"/>
          <w:lang w:eastAsia="zh-CN"/>
        </w:rPr>
        <w:t>PMI</w:t>
      </w:r>
      <w:r w:rsidRPr="00C63A31">
        <w:rPr>
          <w:rFonts w:ascii="微软雅黑" w:eastAsia="微软雅黑" w:hAnsi="微软雅黑" w:cs="微软雅黑" w:hint="eastAsia"/>
          <w:bCs/>
          <w:spacing w:val="4"/>
          <w:sz w:val="24"/>
          <w:szCs w:val="24"/>
          <w:lang w:eastAsia="zh-CN"/>
        </w:rPr>
        <w:t>终值为</w:t>
      </w:r>
      <w:r w:rsidRPr="00C63A31">
        <w:rPr>
          <w:rFonts w:ascii="微软雅黑" w:eastAsia="微软雅黑" w:hAnsi="微软雅黑" w:cs="微软雅黑"/>
          <w:bCs/>
          <w:spacing w:val="4"/>
          <w:sz w:val="24"/>
          <w:szCs w:val="24"/>
          <w:lang w:eastAsia="zh-CN"/>
        </w:rPr>
        <w:t>48.5</w:t>
      </w:r>
      <w:r w:rsidRPr="00C63A31">
        <w:rPr>
          <w:rFonts w:ascii="微软雅黑" w:eastAsia="微软雅黑" w:hAnsi="微软雅黑" w:cs="微软雅黑" w:hint="eastAsia"/>
          <w:bCs/>
          <w:spacing w:val="4"/>
          <w:sz w:val="24"/>
          <w:szCs w:val="24"/>
          <w:lang w:eastAsia="zh-CN"/>
        </w:rPr>
        <w:t>，预期</w:t>
      </w:r>
      <w:r w:rsidRPr="00C63A31">
        <w:rPr>
          <w:rFonts w:ascii="微软雅黑" w:eastAsia="微软雅黑" w:hAnsi="微软雅黑" w:cs="微软雅黑"/>
          <w:bCs/>
          <w:spacing w:val="4"/>
          <w:sz w:val="24"/>
          <w:szCs w:val="24"/>
          <w:lang w:eastAsia="zh-CN"/>
        </w:rPr>
        <w:t>47.8</w:t>
      </w:r>
      <w:r w:rsidRPr="00C63A31">
        <w:rPr>
          <w:rFonts w:ascii="微软雅黑" w:eastAsia="微软雅黑" w:hAnsi="微软雅黑" w:cs="微软雅黑" w:hint="eastAsia"/>
          <w:bCs/>
          <w:spacing w:val="4"/>
          <w:sz w:val="24"/>
          <w:szCs w:val="24"/>
          <w:lang w:eastAsia="zh-CN"/>
        </w:rPr>
        <w:t>，初值</w:t>
      </w:r>
      <w:r w:rsidRPr="00C63A31">
        <w:rPr>
          <w:rFonts w:ascii="微软雅黑" w:eastAsia="微软雅黑" w:hAnsi="微软雅黑" w:cs="微软雅黑"/>
          <w:bCs/>
          <w:spacing w:val="4"/>
          <w:sz w:val="24"/>
          <w:szCs w:val="24"/>
          <w:lang w:eastAsia="zh-CN"/>
        </w:rPr>
        <w:t>47.8</w:t>
      </w:r>
      <w:r w:rsidRPr="00C63A31">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63A31" w:rsidRDefault="00C63A31"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C63A31">
        <w:rPr>
          <w:rFonts w:ascii="微软雅黑" w:eastAsia="微软雅黑" w:hAnsi="微软雅黑" w:cs="微软雅黑" w:hint="eastAsia"/>
          <w:bCs/>
          <w:spacing w:val="4"/>
          <w:sz w:val="24"/>
          <w:szCs w:val="24"/>
          <w:lang w:eastAsia="zh-CN"/>
        </w:rPr>
        <w:t>美国</w:t>
      </w:r>
      <w:r w:rsidRPr="00C63A31">
        <w:rPr>
          <w:rFonts w:ascii="微软雅黑" w:eastAsia="微软雅黑" w:hAnsi="微软雅黑" w:cs="微软雅黑"/>
          <w:bCs/>
          <w:spacing w:val="4"/>
          <w:sz w:val="24"/>
          <w:szCs w:val="24"/>
          <w:lang w:eastAsia="zh-CN"/>
        </w:rPr>
        <w:t>10</w:t>
      </w:r>
      <w:r w:rsidRPr="00C63A31">
        <w:rPr>
          <w:rFonts w:ascii="微软雅黑" w:eastAsia="微软雅黑" w:hAnsi="微软雅黑" w:cs="微软雅黑" w:hint="eastAsia"/>
          <w:bCs/>
          <w:spacing w:val="4"/>
          <w:sz w:val="24"/>
          <w:szCs w:val="24"/>
          <w:lang w:eastAsia="zh-CN"/>
        </w:rPr>
        <w:t>月</w:t>
      </w:r>
      <w:r w:rsidRPr="00C63A31">
        <w:rPr>
          <w:rFonts w:ascii="微软雅黑" w:eastAsia="微软雅黑" w:hAnsi="微软雅黑" w:cs="微软雅黑"/>
          <w:bCs/>
          <w:spacing w:val="4"/>
          <w:sz w:val="24"/>
          <w:szCs w:val="24"/>
          <w:lang w:eastAsia="zh-CN"/>
        </w:rPr>
        <w:t>ISM</w:t>
      </w:r>
      <w:r w:rsidRPr="00C63A31">
        <w:rPr>
          <w:rFonts w:ascii="微软雅黑" w:eastAsia="微软雅黑" w:hAnsi="微软雅黑" w:cs="微软雅黑" w:hint="eastAsia"/>
          <w:bCs/>
          <w:spacing w:val="4"/>
          <w:sz w:val="24"/>
          <w:szCs w:val="24"/>
          <w:lang w:eastAsia="zh-CN"/>
        </w:rPr>
        <w:t>制造业</w:t>
      </w:r>
      <w:r w:rsidRPr="00C63A31">
        <w:rPr>
          <w:rFonts w:ascii="微软雅黑" w:eastAsia="微软雅黑" w:hAnsi="微软雅黑" w:cs="微软雅黑"/>
          <w:bCs/>
          <w:spacing w:val="4"/>
          <w:sz w:val="24"/>
          <w:szCs w:val="24"/>
          <w:lang w:eastAsia="zh-CN"/>
        </w:rPr>
        <w:t>PMI</w:t>
      </w:r>
      <w:r w:rsidRPr="00C63A31">
        <w:rPr>
          <w:rFonts w:ascii="微软雅黑" w:eastAsia="微软雅黑" w:hAnsi="微软雅黑" w:cs="微软雅黑" w:hint="eastAsia"/>
          <w:bCs/>
          <w:spacing w:val="4"/>
          <w:sz w:val="24"/>
          <w:szCs w:val="24"/>
          <w:lang w:eastAsia="zh-CN"/>
        </w:rPr>
        <w:t>为</w:t>
      </w:r>
      <w:r w:rsidRPr="00C63A31">
        <w:rPr>
          <w:rFonts w:ascii="微软雅黑" w:eastAsia="微软雅黑" w:hAnsi="微软雅黑" w:cs="微软雅黑"/>
          <w:bCs/>
          <w:spacing w:val="4"/>
          <w:sz w:val="24"/>
          <w:szCs w:val="24"/>
          <w:lang w:eastAsia="zh-CN"/>
        </w:rPr>
        <w:t>46.5</w:t>
      </w:r>
      <w:r w:rsidRPr="00C63A31">
        <w:rPr>
          <w:rFonts w:ascii="微软雅黑" w:eastAsia="微软雅黑" w:hAnsi="微软雅黑" w:cs="微软雅黑" w:hint="eastAsia"/>
          <w:bCs/>
          <w:spacing w:val="4"/>
          <w:sz w:val="24"/>
          <w:szCs w:val="24"/>
          <w:lang w:eastAsia="zh-CN"/>
        </w:rPr>
        <w:t>，预期</w:t>
      </w:r>
      <w:r w:rsidRPr="00C63A31">
        <w:rPr>
          <w:rFonts w:ascii="微软雅黑" w:eastAsia="微软雅黑" w:hAnsi="微软雅黑" w:cs="微软雅黑"/>
          <w:bCs/>
          <w:spacing w:val="4"/>
          <w:sz w:val="24"/>
          <w:szCs w:val="24"/>
          <w:lang w:eastAsia="zh-CN"/>
        </w:rPr>
        <w:t>47.6</w:t>
      </w:r>
      <w:r w:rsidRPr="00C63A31">
        <w:rPr>
          <w:rFonts w:ascii="微软雅黑" w:eastAsia="微软雅黑" w:hAnsi="微软雅黑" w:cs="微软雅黑" w:hint="eastAsia"/>
          <w:bCs/>
          <w:spacing w:val="4"/>
          <w:sz w:val="24"/>
          <w:szCs w:val="24"/>
          <w:lang w:eastAsia="zh-CN"/>
        </w:rPr>
        <w:t>，前值</w:t>
      </w:r>
      <w:r w:rsidRPr="00C63A31">
        <w:rPr>
          <w:rFonts w:ascii="微软雅黑" w:eastAsia="微软雅黑" w:hAnsi="微软雅黑" w:cs="微软雅黑"/>
          <w:bCs/>
          <w:spacing w:val="4"/>
          <w:sz w:val="24"/>
          <w:szCs w:val="24"/>
          <w:lang w:eastAsia="zh-CN"/>
        </w:rPr>
        <w:t>47.2</w:t>
      </w:r>
      <w:r w:rsidRPr="00C63A31">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63A31" w:rsidRDefault="00C63A31"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C63A31">
        <w:rPr>
          <w:rFonts w:ascii="微软雅黑" w:eastAsia="微软雅黑" w:hAnsi="微软雅黑" w:cs="微软雅黑" w:hint="eastAsia"/>
          <w:bCs/>
          <w:spacing w:val="4"/>
          <w:sz w:val="24"/>
          <w:szCs w:val="24"/>
          <w:lang w:eastAsia="zh-CN"/>
        </w:rPr>
        <w:t>美国</w:t>
      </w:r>
      <w:r w:rsidRPr="00C63A31">
        <w:rPr>
          <w:rFonts w:ascii="微软雅黑" w:eastAsia="微软雅黑" w:hAnsi="微软雅黑" w:cs="微软雅黑"/>
          <w:bCs/>
          <w:spacing w:val="4"/>
          <w:sz w:val="24"/>
          <w:szCs w:val="24"/>
          <w:lang w:eastAsia="zh-CN"/>
        </w:rPr>
        <w:t>9</w:t>
      </w:r>
      <w:r w:rsidRPr="00C63A31">
        <w:rPr>
          <w:rFonts w:ascii="微软雅黑" w:eastAsia="微软雅黑" w:hAnsi="微软雅黑" w:cs="微软雅黑" w:hint="eastAsia"/>
          <w:bCs/>
          <w:spacing w:val="4"/>
          <w:sz w:val="24"/>
          <w:szCs w:val="24"/>
          <w:lang w:eastAsia="zh-CN"/>
        </w:rPr>
        <w:t>月营建支出环比增</w:t>
      </w:r>
      <w:r w:rsidRPr="00C63A31">
        <w:rPr>
          <w:rFonts w:ascii="微软雅黑" w:eastAsia="微软雅黑" w:hAnsi="微软雅黑" w:cs="微软雅黑"/>
          <w:bCs/>
          <w:spacing w:val="4"/>
          <w:sz w:val="24"/>
          <w:szCs w:val="24"/>
          <w:lang w:eastAsia="zh-CN"/>
        </w:rPr>
        <w:t>0.1%</w:t>
      </w:r>
      <w:r w:rsidRPr="00C63A31">
        <w:rPr>
          <w:rFonts w:ascii="微软雅黑" w:eastAsia="微软雅黑" w:hAnsi="微软雅黑" w:cs="微软雅黑" w:hint="eastAsia"/>
          <w:bCs/>
          <w:spacing w:val="4"/>
          <w:sz w:val="24"/>
          <w:szCs w:val="24"/>
          <w:lang w:eastAsia="zh-CN"/>
        </w:rPr>
        <w:t>，预期持平，前值从减</w:t>
      </w:r>
      <w:r w:rsidRPr="00C63A31">
        <w:rPr>
          <w:rFonts w:ascii="微软雅黑" w:eastAsia="微软雅黑" w:hAnsi="微软雅黑" w:cs="微软雅黑"/>
          <w:bCs/>
          <w:spacing w:val="4"/>
          <w:sz w:val="24"/>
          <w:szCs w:val="24"/>
          <w:lang w:eastAsia="zh-CN"/>
        </w:rPr>
        <w:t>0.1%</w:t>
      </w:r>
      <w:r w:rsidRPr="00C63A31">
        <w:rPr>
          <w:rFonts w:ascii="微软雅黑" w:eastAsia="微软雅黑" w:hAnsi="微软雅黑" w:cs="微软雅黑" w:hint="eastAsia"/>
          <w:bCs/>
          <w:spacing w:val="4"/>
          <w:sz w:val="24"/>
          <w:szCs w:val="24"/>
          <w:lang w:eastAsia="zh-CN"/>
        </w:rPr>
        <w:t>修正为增</w:t>
      </w:r>
      <w:r w:rsidRPr="00C63A31">
        <w:rPr>
          <w:rFonts w:ascii="微软雅黑" w:eastAsia="微软雅黑" w:hAnsi="微软雅黑" w:cs="微软雅黑"/>
          <w:bCs/>
          <w:spacing w:val="4"/>
          <w:sz w:val="24"/>
          <w:szCs w:val="24"/>
          <w:lang w:eastAsia="zh-CN"/>
        </w:rPr>
        <w:t>0.1%</w:t>
      </w:r>
      <w:r w:rsidRPr="00C63A31">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63A31" w:rsidRDefault="00C63A31"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C63A31">
        <w:rPr>
          <w:rFonts w:ascii="微软雅黑" w:eastAsia="微软雅黑" w:hAnsi="微软雅黑" w:cs="微软雅黑" w:hint="eastAsia"/>
          <w:bCs/>
          <w:spacing w:val="4"/>
          <w:sz w:val="24"/>
          <w:szCs w:val="24"/>
          <w:lang w:eastAsia="zh-CN"/>
        </w:rPr>
        <w:t>英国</w:t>
      </w:r>
      <w:r w:rsidRPr="00C63A31">
        <w:rPr>
          <w:rFonts w:ascii="微软雅黑" w:eastAsia="微软雅黑" w:hAnsi="微软雅黑" w:cs="微软雅黑"/>
          <w:bCs/>
          <w:spacing w:val="4"/>
          <w:sz w:val="24"/>
          <w:szCs w:val="24"/>
          <w:lang w:eastAsia="zh-CN"/>
        </w:rPr>
        <w:t>10</w:t>
      </w:r>
      <w:r w:rsidRPr="00C63A31">
        <w:rPr>
          <w:rFonts w:ascii="微软雅黑" w:eastAsia="微软雅黑" w:hAnsi="微软雅黑" w:cs="微软雅黑" w:hint="eastAsia"/>
          <w:bCs/>
          <w:spacing w:val="4"/>
          <w:sz w:val="24"/>
          <w:szCs w:val="24"/>
          <w:lang w:eastAsia="zh-CN"/>
        </w:rPr>
        <w:t>月制造业</w:t>
      </w:r>
      <w:r w:rsidRPr="00C63A31">
        <w:rPr>
          <w:rFonts w:ascii="微软雅黑" w:eastAsia="微软雅黑" w:hAnsi="微软雅黑" w:cs="微软雅黑"/>
          <w:bCs/>
          <w:spacing w:val="4"/>
          <w:sz w:val="24"/>
          <w:szCs w:val="24"/>
          <w:lang w:eastAsia="zh-CN"/>
        </w:rPr>
        <w:t>PMI</w:t>
      </w:r>
      <w:r w:rsidRPr="00C63A31">
        <w:rPr>
          <w:rFonts w:ascii="微软雅黑" w:eastAsia="微软雅黑" w:hAnsi="微软雅黑" w:cs="微软雅黑" w:hint="eastAsia"/>
          <w:bCs/>
          <w:spacing w:val="4"/>
          <w:sz w:val="24"/>
          <w:szCs w:val="24"/>
          <w:lang w:eastAsia="zh-CN"/>
        </w:rPr>
        <w:t>终值为</w:t>
      </w:r>
      <w:r w:rsidRPr="00C63A31">
        <w:rPr>
          <w:rFonts w:ascii="微软雅黑" w:eastAsia="微软雅黑" w:hAnsi="微软雅黑" w:cs="微软雅黑"/>
          <w:bCs/>
          <w:spacing w:val="4"/>
          <w:sz w:val="24"/>
          <w:szCs w:val="24"/>
          <w:lang w:eastAsia="zh-CN"/>
        </w:rPr>
        <w:t>49.9</w:t>
      </w:r>
      <w:r w:rsidRPr="00C63A31">
        <w:rPr>
          <w:rFonts w:ascii="微软雅黑" w:eastAsia="微软雅黑" w:hAnsi="微软雅黑" w:cs="微软雅黑" w:hint="eastAsia"/>
          <w:bCs/>
          <w:spacing w:val="4"/>
          <w:sz w:val="24"/>
          <w:szCs w:val="24"/>
          <w:lang w:eastAsia="zh-CN"/>
        </w:rPr>
        <w:t>，预期</w:t>
      </w:r>
      <w:r w:rsidRPr="00C63A31">
        <w:rPr>
          <w:rFonts w:ascii="微软雅黑" w:eastAsia="微软雅黑" w:hAnsi="微软雅黑" w:cs="微软雅黑"/>
          <w:bCs/>
          <w:spacing w:val="4"/>
          <w:sz w:val="24"/>
          <w:szCs w:val="24"/>
          <w:lang w:eastAsia="zh-CN"/>
        </w:rPr>
        <w:t>50.3</w:t>
      </w:r>
      <w:r w:rsidRPr="00C63A31">
        <w:rPr>
          <w:rFonts w:ascii="微软雅黑" w:eastAsia="微软雅黑" w:hAnsi="微软雅黑" w:cs="微软雅黑" w:hint="eastAsia"/>
          <w:bCs/>
          <w:spacing w:val="4"/>
          <w:sz w:val="24"/>
          <w:szCs w:val="24"/>
          <w:lang w:eastAsia="zh-CN"/>
        </w:rPr>
        <w:t>，初值</w:t>
      </w:r>
      <w:r w:rsidRPr="00C63A31">
        <w:rPr>
          <w:rFonts w:ascii="微软雅黑" w:eastAsia="微软雅黑" w:hAnsi="微软雅黑" w:cs="微软雅黑"/>
          <w:bCs/>
          <w:spacing w:val="4"/>
          <w:sz w:val="24"/>
          <w:szCs w:val="24"/>
          <w:lang w:eastAsia="zh-CN"/>
        </w:rPr>
        <w:t>50.3</w:t>
      </w:r>
      <w:r w:rsidRPr="00C63A31">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63A31" w:rsidRDefault="00C63A31"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C63A31">
        <w:rPr>
          <w:rFonts w:ascii="微软雅黑" w:eastAsia="微软雅黑" w:hAnsi="微软雅黑" w:cs="微软雅黑" w:hint="eastAsia"/>
          <w:bCs/>
          <w:spacing w:val="4"/>
          <w:sz w:val="24"/>
          <w:szCs w:val="24"/>
          <w:lang w:eastAsia="zh-CN"/>
        </w:rPr>
        <w:t>英国</w:t>
      </w:r>
      <w:r w:rsidRPr="00C63A31">
        <w:rPr>
          <w:rFonts w:ascii="微软雅黑" w:eastAsia="微软雅黑" w:hAnsi="微软雅黑" w:cs="微软雅黑"/>
          <w:bCs/>
          <w:spacing w:val="4"/>
          <w:sz w:val="24"/>
          <w:szCs w:val="24"/>
          <w:lang w:eastAsia="zh-CN"/>
        </w:rPr>
        <w:t>10</w:t>
      </w:r>
      <w:r w:rsidRPr="00C63A31">
        <w:rPr>
          <w:rFonts w:ascii="微软雅黑" w:eastAsia="微软雅黑" w:hAnsi="微软雅黑" w:cs="微软雅黑" w:hint="eastAsia"/>
          <w:bCs/>
          <w:spacing w:val="4"/>
          <w:sz w:val="24"/>
          <w:szCs w:val="24"/>
          <w:lang w:eastAsia="zh-CN"/>
        </w:rPr>
        <w:t>月</w:t>
      </w:r>
      <w:r w:rsidRPr="00C63A31">
        <w:rPr>
          <w:rFonts w:ascii="微软雅黑" w:eastAsia="微软雅黑" w:hAnsi="微软雅黑" w:cs="微软雅黑"/>
          <w:bCs/>
          <w:spacing w:val="4"/>
          <w:sz w:val="24"/>
          <w:szCs w:val="24"/>
          <w:lang w:eastAsia="zh-CN"/>
        </w:rPr>
        <w:t>Nationwide</w:t>
      </w:r>
      <w:r w:rsidRPr="00C63A31">
        <w:rPr>
          <w:rFonts w:ascii="微软雅黑" w:eastAsia="微软雅黑" w:hAnsi="微软雅黑" w:cs="微软雅黑" w:hint="eastAsia"/>
          <w:bCs/>
          <w:spacing w:val="4"/>
          <w:sz w:val="24"/>
          <w:szCs w:val="24"/>
          <w:lang w:eastAsia="zh-CN"/>
        </w:rPr>
        <w:t>房价指数同比增</w:t>
      </w:r>
      <w:r w:rsidRPr="00C63A31">
        <w:rPr>
          <w:rFonts w:ascii="微软雅黑" w:eastAsia="微软雅黑" w:hAnsi="微软雅黑" w:cs="微软雅黑"/>
          <w:bCs/>
          <w:spacing w:val="4"/>
          <w:sz w:val="24"/>
          <w:szCs w:val="24"/>
          <w:lang w:eastAsia="zh-CN"/>
        </w:rPr>
        <w:t>2.4%</w:t>
      </w:r>
      <w:r w:rsidRPr="00C63A31">
        <w:rPr>
          <w:rFonts w:ascii="微软雅黑" w:eastAsia="微软雅黑" w:hAnsi="微软雅黑" w:cs="微软雅黑" w:hint="eastAsia"/>
          <w:bCs/>
          <w:spacing w:val="4"/>
          <w:sz w:val="24"/>
          <w:szCs w:val="24"/>
          <w:lang w:eastAsia="zh-CN"/>
        </w:rPr>
        <w:t>，预期增</w:t>
      </w:r>
      <w:r w:rsidRPr="00C63A31">
        <w:rPr>
          <w:rFonts w:ascii="微软雅黑" w:eastAsia="微软雅黑" w:hAnsi="微软雅黑" w:cs="微软雅黑"/>
          <w:bCs/>
          <w:spacing w:val="4"/>
          <w:sz w:val="24"/>
          <w:szCs w:val="24"/>
          <w:lang w:eastAsia="zh-CN"/>
        </w:rPr>
        <w:t>2.8%</w:t>
      </w:r>
      <w:r w:rsidRPr="00C63A31">
        <w:rPr>
          <w:rFonts w:ascii="微软雅黑" w:eastAsia="微软雅黑" w:hAnsi="微软雅黑" w:cs="微软雅黑" w:hint="eastAsia"/>
          <w:bCs/>
          <w:spacing w:val="4"/>
          <w:sz w:val="24"/>
          <w:szCs w:val="24"/>
          <w:lang w:eastAsia="zh-CN"/>
        </w:rPr>
        <w:t>，前值增</w:t>
      </w:r>
      <w:r w:rsidRPr="00C63A31">
        <w:rPr>
          <w:rFonts w:ascii="微软雅黑" w:eastAsia="微软雅黑" w:hAnsi="微软雅黑" w:cs="微软雅黑"/>
          <w:bCs/>
          <w:spacing w:val="4"/>
          <w:sz w:val="24"/>
          <w:szCs w:val="24"/>
          <w:lang w:eastAsia="zh-CN"/>
        </w:rPr>
        <w:t>3.2%</w:t>
      </w:r>
      <w:r w:rsidRPr="00C63A31">
        <w:rPr>
          <w:rFonts w:ascii="微软雅黑" w:eastAsia="微软雅黑" w:hAnsi="微软雅黑" w:cs="微软雅黑" w:hint="eastAsia"/>
          <w:bCs/>
          <w:spacing w:val="4"/>
          <w:sz w:val="24"/>
          <w:szCs w:val="24"/>
          <w:lang w:eastAsia="zh-CN"/>
        </w:rPr>
        <w:t>；环比增</w:t>
      </w:r>
      <w:r w:rsidRPr="00C63A31">
        <w:rPr>
          <w:rFonts w:ascii="微软雅黑" w:eastAsia="微软雅黑" w:hAnsi="微软雅黑" w:cs="微软雅黑"/>
          <w:bCs/>
          <w:spacing w:val="4"/>
          <w:sz w:val="24"/>
          <w:szCs w:val="24"/>
          <w:lang w:eastAsia="zh-CN"/>
        </w:rPr>
        <w:t>0.1%</w:t>
      </w:r>
      <w:r w:rsidRPr="00C63A31">
        <w:rPr>
          <w:rFonts w:ascii="微软雅黑" w:eastAsia="微软雅黑" w:hAnsi="微软雅黑" w:cs="微软雅黑" w:hint="eastAsia"/>
          <w:bCs/>
          <w:spacing w:val="4"/>
          <w:sz w:val="24"/>
          <w:szCs w:val="24"/>
          <w:lang w:eastAsia="zh-CN"/>
        </w:rPr>
        <w:t>，预期增</w:t>
      </w:r>
      <w:r w:rsidRPr="00C63A31">
        <w:rPr>
          <w:rFonts w:ascii="微软雅黑" w:eastAsia="微软雅黑" w:hAnsi="微软雅黑" w:cs="微软雅黑"/>
          <w:bCs/>
          <w:spacing w:val="4"/>
          <w:sz w:val="24"/>
          <w:szCs w:val="24"/>
          <w:lang w:eastAsia="zh-CN"/>
        </w:rPr>
        <w:t>0.3%</w:t>
      </w:r>
      <w:r w:rsidRPr="00C63A31">
        <w:rPr>
          <w:rFonts w:ascii="微软雅黑" w:eastAsia="微软雅黑" w:hAnsi="微软雅黑" w:cs="微软雅黑" w:hint="eastAsia"/>
          <w:bCs/>
          <w:spacing w:val="4"/>
          <w:sz w:val="24"/>
          <w:szCs w:val="24"/>
          <w:lang w:eastAsia="zh-CN"/>
        </w:rPr>
        <w:t>，前值增</w:t>
      </w:r>
      <w:r w:rsidRPr="00C63A31">
        <w:rPr>
          <w:rFonts w:ascii="微软雅黑" w:eastAsia="微软雅黑" w:hAnsi="微软雅黑" w:cs="微软雅黑"/>
          <w:bCs/>
          <w:spacing w:val="4"/>
          <w:sz w:val="24"/>
          <w:szCs w:val="24"/>
          <w:lang w:eastAsia="zh-CN"/>
        </w:rPr>
        <w:t>0.7%</w:t>
      </w:r>
      <w:r w:rsidRPr="00C63A31">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63A31" w:rsidRDefault="00C63A31"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C63A31">
        <w:rPr>
          <w:rFonts w:ascii="微软雅黑" w:eastAsia="微软雅黑" w:hAnsi="微软雅黑" w:cs="微软雅黑" w:hint="eastAsia"/>
          <w:bCs/>
          <w:spacing w:val="4"/>
          <w:sz w:val="24"/>
          <w:szCs w:val="24"/>
          <w:lang w:eastAsia="zh-CN"/>
        </w:rPr>
        <w:t>瑞士</w:t>
      </w:r>
      <w:r w:rsidRPr="00C63A31">
        <w:rPr>
          <w:rFonts w:ascii="微软雅黑" w:eastAsia="微软雅黑" w:hAnsi="微软雅黑" w:cs="微软雅黑"/>
          <w:bCs/>
          <w:spacing w:val="4"/>
          <w:sz w:val="24"/>
          <w:szCs w:val="24"/>
          <w:lang w:eastAsia="zh-CN"/>
        </w:rPr>
        <w:t>10</w:t>
      </w:r>
      <w:r w:rsidRPr="00C63A31">
        <w:rPr>
          <w:rFonts w:ascii="微软雅黑" w:eastAsia="微软雅黑" w:hAnsi="微软雅黑" w:cs="微软雅黑" w:hint="eastAsia"/>
          <w:bCs/>
          <w:spacing w:val="4"/>
          <w:sz w:val="24"/>
          <w:szCs w:val="24"/>
          <w:lang w:eastAsia="zh-CN"/>
        </w:rPr>
        <w:t>月</w:t>
      </w:r>
      <w:r w:rsidRPr="00C63A31">
        <w:rPr>
          <w:rFonts w:ascii="微软雅黑" w:eastAsia="微软雅黑" w:hAnsi="微软雅黑" w:cs="微软雅黑"/>
          <w:bCs/>
          <w:spacing w:val="4"/>
          <w:sz w:val="24"/>
          <w:szCs w:val="24"/>
          <w:lang w:eastAsia="zh-CN"/>
        </w:rPr>
        <w:t>CPI</w:t>
      </w:r>
      <w:r w:rsidRPr="00C63A31">
        <w:rPr>
          <w:rFonts w:ascii="微软雅黑" w:eastAsia="微软雅黑" w:hAnsi="微软雅黑" w:cs="微软雅黑" w:hint="eastAsia"/>
          <w:bCs/>
          <w:spacing w:val="4"/>
          <w:sz w:val="24"/>
          <w:szCs w:val="24"/>
          <w:lang w:eastAsia="zh-CN"/>
        </w:rPr>
        <w:t>同比升</w:t>
      </w:r>
      <w:r w:rsidRPr="00C63A31">
        <w:rPr>
          <w:rFonts w:ascii="微软雅黑" w:eastAsia="微软雅黑" w:hAnsi="微软雅黑" w:cs="微软雅黑"/>
          <w:bCs/>
          <w:spacing w:val="4"/>
          <w:sz w:val="24"/>
          <w:szCs w:val="24"/>
          <w:lang w:eastAsia="zh-CN"/>
        </w:rPr>
        <w:t>0.6%</w:t>
      </w:r>
      <w:r w:rsidRPr="00C63A31">
        <w:rPr>
          <w:rFonts w:ascii="微软雅黑" w:eastAsia="微软雅黑" w:hAnsi="微软雅黑" w:cs="微软雅黑" w:hint="eastAsia"/>
          <w:bCs/>
          <w:spacing w:val="4"/>
          <w:sz w:val="24"/>
          <w:szCs w:val="24"/>
          <w:lang w:eastAsia="zh-CN"/>
        </w:rPr>
        <w:t>，预期升</w:t>
      </w:r>
      <w:r w:rsidRPr="00C63A31">
        <w:rPr>
          <w:rFonts w:ascii="微软雅黑" w:eastAsia="微软雅黑" w:hAnsi="微软雅黑" w:cs="微软雅黑"/>
          <w:bCs/>
          <w:spacing w:val="4"/>
          <w:sz w:val="24"/>
          <w:szCs w:val="24"/>
          <w:lang w:eastAsia="zh-CN"/>
        </w:rPr>
        <w:t>0.8%</w:t>
      </w:r>
      <w:r w:rsidRPr="00C63A31">
        <w:rPr>
          <w:rFonts w:ascii="微软雅黑" w:eastAsia="微软雅黑" w:hAnsi="微软雅黑" w:cs="微软雅黑" w:hint="eastAsia"/>
          <w:bCs/>
          <w:spacing w:val="4"/>
          <w:sz w:val="24"/>
          <w:szCs w:val="24"/>
          <w:lang w:eastAsia="zh-CN"/>
        </w:rPr>
        <w:t>，前值升</w:t>
      </w:r>
      <w:r w:rsidRPr="00C63A31">
        <w:rPr>
          <w:rFonts w:ascii="微软雅黑" w:eastAsia="微软雅黑" w:hAnsi="微软雅黑" w:cs="微软雅黑"/>
          <w:bCs/>
          <w:spacing w:val="4"/>
          <w:sz w:val="24"/>
          <w:szCs w:val="24"/>
          <w:lang w:eastAsia="zh-CN"/>
        </w:rPr>
        <w:t>0.8%</w:t>
      </w:r>
      <w:r w:rsidRPr="00C63A31">
        <w:rPr>
          <w:rFonts w:ascii="微软雅黑" w:eastAsia="微软雅黑" w:hAnsi="微软雅黑" w:cs="微软雅黑" w:hint="eastAsia"/>
          <w:bCs/>
          <w:spacing w:val="4"/>
          <w:sz w:val="24"/>
          <w:szCs w:val="24"/>
          <w:lang w:eastAsia="zh-CN"/>
        </w:rPr>
        <w:t>；环比降</w:t>
      </w:r>
      <w:r w:rsidRPr="00C63A31">
        <w:rPr>
          <w:rFonts w:ascii="微软雅黑" w:eastAsia="微软雅黑" w:hAnsi="微软雅黑" w:cs="微软雅黑"/>
          <w:bCs/>
          <w:spacing w:val="4"/>
          <w:sz w:val="24"/>
          <w:szCs w:val="24"/>
          <w:lang w:eastAsia="zh-CN"/>
        </w:rPr>
        <w:t>0.1%</w:t>
      </w:r>
      <w:r w:rsidRPr="00C63A31">
        <w:rPr>
          <w:rFonts w:ascii="微软雅黑" w:eastAsia="微软雅黑" w:hAnsi="微软雅黑" w:cs="微软雅黑" w:hint="eastAsia"/>
          <w:bCs/>
          <w:spacing w:val="4"/>
          <w:sz w:val="24"/>
          <w:szCs w:val="24"/>
          <w:lang w:eastAsia="zh-CN"/>
        </w:rPr>
        <w:t>，预期持平，前值降</w:t>
      </w:r>
      <w:r w:rsidRPr="00C63A31">
        <w:rPr>
          <w:rFonts w:ascii="微软雅黑" w:eastAsia="微软雅黑" w:hAnsi="微软雅黑" w:cs="微软雅黑"/>
          <w:bCs/>
          <w:spacing w:val="4"/>
          <w:sz w:val="24"/>
          <w:szCs w:val="24"/>
          <w:lang w:eastAsia="zh-CN"/>
        </w:rPr>
        <w:t>0.3%</w:t>
      </w:r>
      <w:r w:rsidRPr="00C63A31">
        <w:rPr>
          <w:rFonts w:ascii="微软雅黑" w:eastAsia="微软雅黑" w:hAnsi="微软雅黑" w:cs="微软雅黑" w:hint="eastAsia"/>
          <w:bCs/>
          <w:spacing w:val="4"/>
          <w:sz w:val="24"/>
          <w:szCs w:val="24"/>
          <w:lang w:eastAsia="zh-CN"/>
        </w:rPr>
        <w:t>。</w:t>
      </w:r>
      <w:r w:rsidRPr="00C63A31">
        <w:rPr>
          <w:rFonts w:ascii="微软雅黑" w:eastAsia="微软雅黑" w:hAnsi="微软雅黑" w:cs="微软雅黑"/>
          <w:bCs/>
          <w:spacing w:val="4"/>
          <w:sz w:val="24"/>
          <w:szCs w:val="24"/>
          <w:lang w:eastAsia="zh-CN"/>
        </w:rPr>
        <w:t>9</w:t>
      </w:r>
      <w:r w:rsidRPr="00C63A31">
        <w:rPr>
          <w:rFonts w:ascii="微软雅黑" w:eastAsia="微软雅黑" w:hAnsi="微软雅黑" w:cs="微软雅黑" w:hint="eastAsia"/>
          <w:bCs/>
          <w:spacing w:val="4"/>
          <w:sz w:val="24"/>
          <w:szCs w:val="24"/>
          <w:lang w:eastAsia="zh-CN"/>
        </w:rPr>
        <w:t>月实际零售销售同比增</w:t>
      </w:r>
      <w:r w:rsidRPr="00C63A31">
        <w:rPr>
          <w:rFonts w:ascii="微软雅黑" w:eastAsia="微软雅黑" w:hAnsi="微软雅黑" w:cs="微软雅黑"/>
          <w:bCs/>
          <w:spacing w:val="4"/>
          <w:sz w:val="24"/>
          <w:szCs w:val="24"/>
          <w:lang w:eastAsia="zh-CN"/>
        </w:rPr>
        <w:t>2.2%</w:t>
      </w:r>
      <w:r w:rsidRPr="00C63A31">
        <w:rPr>
          <w:rFonts w:ascii="微软雅黑" w:eastAsia="微软雅黑" w:hAnsi="微软雅黑" w:cs="微软雅黑" w:hint="eastAsia"/>
          <w:bCs/>
          <w:spacing w:val="4"/>
          <w:sz w:val="24"/>
          <w:szCs w:val="24"/>
          <w:lang w:eastAsia="zh-CN"/>
        </w:rPr>
        <w:t>，前值增</w:t>
      </w:r>
      <w:r w:rsidRPr="00C63A31">
        <w:rPr>
          <w:rFonts w:ascii="微软雅黑" w:eastAsia="微软雅黑" w:hAnsi="微软雅黑" w:cs="微软雅黑"/>
          <w:bCs/>
          <w:spacing w:val="4"/>
          <w:sz w:val="24"/>
          <w:szCs w:val="24"/>
          <w:lang w:eastAsia="zh-CN"/>
        </w:rPr>
        <w:t>3.2%</w:t>
      </w:r>
      <w:r w:rsidRPr="00C63A31">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63A31" w:rsidRDefault="00C63A31"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047D81" w:rsidRPr="00047D81">
        <w:rPr>
          <w:rFonts w:ascii="微软雅黑" w:eastAsia="微软雅黑" w:hAnsi="微软雅黑" w:cs="微软雅黑" w:hint="eastAsia"/>
          <w:bCs/>
          <w:spacing w:val="4"/>
          <w:sz w:val="24"/>
          <w:szCs w:val="24"/>
          <w:lang w:eastAsia="zh-CN"/>
        </w:rPr>
        <w:t>国际货币基金组织宣布，由于今年前六个月的强劲表现，上调亚太地区经济展望，将</w:t>
      </w:r>
      <w:r w:rsidR="00047D81" w:rsidRPr="00047D81">
        <w:rPr>
          <w:rFonts w:ascii="微软雅黑" w:eastAsia="微软雅黑" w:hAnsi="微软雅黑" w:cs="微软雅黑"/>
          <w:bCs/>
          <w:spacing w:val="4"/>
          <w:sz w:val="24"/>
          <w:szCs w:val="24"/>
          <w:lang w:eastAsia="zh-CN"/>
        </w:rPr>
        <w:t>2024</w:t>
      </w:r>
      <w:r w:rsidR="00047D81" w:rsidRPr="00047D81">
        <w:rPr>
          <w:rFonts w:ascii="微软雅黑" w:eastAsia="微软雅黑" w:hAnsi="微软雅黑" w:cs="微软雅黑" w:hint="eastAsia"/>
          <w:bCs/>
          <w:spacing w:val="4"/>
          <w:sz w:val="24"/>
          <w:szCs w:val="24"/>
          <w:lang w:eastAsia="zh-CN"/>
        </w:rPr>
        <w:t>年亚太地区经济增长率预测上调</w:t>
      </w:r>
      <w:r w:rsidR="00047D81" w:rsidRPr="00047D81">
        <w:rPr>
          <w:rFonts w:ascii="微软雅黑" w:eastAsia="微软雅黑" w:hAnsi="微软雅黑" w:cs="微软雅黑"/>
          <w:bCs/>
          <w:spacing w:val="4"/>
          <w:sz w:val="24"/>
          <w:szCs w:val="24"/>
          <w:lang w:eastAsia="zh-CN"/>
        </w:rPr>
        <w:t>0.1</w:t>
      </w:r>
      <w:r w:rsidR="00047D81" w:rsidRPr="00047D81">
        <w:rPr>
          <w:rFonts w:ascii="微软雅黑" w:eastAsia="微软雅黑" w:hAnsi="微软雅黑" w:cs="微软雅黑" w:hint="eastAsia"/>
          <w:bCs/>
          <w:spacing w:val="4"/>
          <w:sz w:val="24"/>
          <w:szCs w:val="24"/>
          <w:lang w:eastAsia="zh-CN"/>
        </w:rPr>
        <w:t>个百分点，至</w:t>
      </w:r>
      <w:r w:rsidR="00047D81" w:rsidRPr="00047D81">
        <w:rPr>
          <w:rFonts w:ascii="微软雅黑" w:eastAsia="微软雅黑" w:hAnsi="微软雅黑" w:cs="微软雅黑"/>
          <w:bCs/>
          <w:spacing w:val="4"/>
          <w:sz w:val="24"/>
          <w:szCs w:val="24"/>
          <w:lang w:eastAsia="zh-CN"/>
        </w:rPr>
        <w:t>4.6%</w:t>
      </w:r>
      <w:r w:rsidR="00047D81" w:rsidRPr="00047D81">
        <w:rPr>
          <w:rFonts w:ascii="微软雅黑" w:eastAsia="微软雅黑" w:hAnsi="微软雅黑" w:cs="微软雅黑" w:hint="eastAsia"/>
          <w:bCs/>
          <w:spacing w:val="4"/>
          <w:sz w:val="24"/>
          <w:szCs w:val="24"/>
          <w:lang w:eastAsia="zh-CN"/>
        </w:rPr>
        <w:t>；</w:t>
      </w:r>
      <w:r w:rsidR="00047D81" w:rsidRPr="00047D81">
        <w:rPr>
          <w:rFonts w:ascii="微软雅黑" w:eastAsia="微软雅黑" w:hAnsi="微软雅黑" w:cs="微软雅黑"/>
          <w:bCs/>
          <w:spacing w:val="4"/>
          <w:sz w:val="24"/>
          <w:szCs w:val="24"/>
          <w:lang w:eastAsia="zh-CN"/>
        </w:rPr>
        <w:t>2025</w:t>
      </w:r>
      <w:r w:rsidR="00047D81" w:rsidRPr="00047D81">
        <w:rPr>
          <w:rFonts w:ascii="微软雅黑" w:eastAsia="微软雅黑" w:hAnsi="微软雅黑" w:cs="微软雅黑" w:hint="eastAsia"/>
          <w:bCs/>
          <w:spacing w:val="4"/>
          <w:sz w:val="24"/>
          <w:szCs w:val="24"/>
          <w:lang w:eastAsia="zh-CN"/>
        </w:rPr>
        <w:t>年的增长率预测从</w:t>
      </w:r>
      <w:r w:rsidR="00047D81" w:rsidRPr="00047D81">
        <w:rPr>
          <w:rFonts w:ascii="微软雅黑" w:eastAsia="微软雅黑" w:hAnsi="微软雅黑" w:cs="微软雅黑"/>
          <w:bCs/>
          <w:spacing w:val="4"/>
          <w:sz w:val="24"/>
          <w:szCs w:val="24"/>
          <w:lang w:eastAsia="zh-CN"/>
        </w:rPr>
        <w:t>4.3%</w:t>
      </w:r>
      <w:r w:rsidR="00047D81" w:rsidRPr="00047D81">
        <w:rPr>
          <w:rFonts w:ascii="微软雅黑" w:eastAsia="微软雅黑" w:hAnsi="微软雅黑" w:cs="微软雅黑" w:hint="eastAsia"/>
          <w:bCs/>
          <w:spacing w:val="4"/>
          <w:sz w:val="24"/>
          <w:szCs w:val="24"/>
          <w:lang w:eastAsia="zh-CN"/>
        </w:rPr>
        <w:t>上调至</w:t>
      </w:r>
      <w:r w:rsidR="00047D81" w:rsidRPr="00047D81">
        <w:rPr>
          <w:rFonts w:ascii="微软雅黑" w:eastAsia="微软雅黑" w:hAnsi="微软雅黑" w:cs="微软雅黑"/>
          <w:bCs/>
          <w:spacing w:val="4"/>
          <w:sz w:val="24"/>
          <w:szCs w:val="24"/>
          <w:lang w:eastAsia="zh-CN"/>
        </w:rPr>
        <w:t>4.4%</w:t>
      </w:r>
      <w:r w:rsidR="00047D81" w:rsidRPr="00047D81">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63A31" w:rsidRDefault="00C63A31" w:rsidP="00047D81">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Pr>
          <w:rFonts w:ascii="微软雅黑" w:eastAsia="微软雅黑" w:hAnsi="微软雅黑" w:cs="微软雅黑" w:hint="eastAsia"/>
          <w:spacing w:val="4"/>
          <w:sz w:val="24"/>
          <w:szCs w:val="24"/>
          <w:lang w:eastAsia="zh-CN"/>
        </w:rPr>
        <w:t>【</w:t>
      </w:r>
      <w:r w:rsidR="00047D81" w:rsidRPr="00047D81">
        <w:rPr>
          <w:rFonts w:ascii="微软雅黑" w:eastAsia="微软雅黑" w:hAnsi="微软雅黑" w:cs="微软雅黑" w:hint="eastAsia"/>
          <w:bCs/>
          <w:spacing w:val="4"/>
          <w:sz w:val="24"/>
          <w:szCs w:val="24"/>
          <w:lang w:eastAsia="zh-CN"/>
        </w:rPr>
        <w:t>根据</w:t>
      </w:r>
      <w:r w:rsidR="00047D81" w:rsidRPr="00047D81">
        <w:rPr>
          <w:rFonts w:ascii="微软雅黑" w:eastAsia="微软雅黑" w:hAnsi="微软雅黑" w:cs="微软雅黑"/>
          <w:bCs/>
          <w:spacing w:val="4"/>
          <w:sz w:val="24"/>
          <w:szCs w:val="24"/>
          <w:lang w:eastAsia="zh-CN"/>
        </w:rPr>
        <w:t>TechInsights</w:t>
      </w:r>
      <w:r w:rsidR="00047D81" w:rsidRPr="00047D81">
        <w:rPr>
          <w:rFonts w:ascii="微软雅黑" w:eastAsia="微软雅黑" w:hAnsi="微软雅黑" w:cs="微软雅黑" w:hint="eastAsia"/>
          <w:bCs/>
          <w:spacing w:val="4"/>
          <w:sz w:val="24"/>
          <w:szCs w:val="24"/>
          <w:lang w:eastAsia="zh-CN"/>
        </w:rPr>
        <w:t>移动团队的最新研究，</w:t>
      </w:r>
      <w:r w:rsidR="00047D81" w:rsidRPr="00047D81">
        <w:rPr>
          <w:rFonts w:ascii="微软雅黑" w:eastAsia="微软雅黑" w:hAnsi="微软雅黑" w:cs="微软雅黑"/>
          <w:bCs/>
          <w:spacing w:val="4"/>
          <w:sz w:val="24"/>
          <w:szCs w:val="24"/>
          <w:lang w:eastAsia="zh-CN"/>
        </w:rPr>
        <w:t>2024</w:t>
      </w:r>
      <w:r w:rsidR="00047D81" w:rsidRPr="00047D81">
        <w:rPr>
          <w:rFonts w:ascii="微软雅黑" w:eastAsia="微软雅黑" w:hAnsi="微软雅黑" w:cs="微软雅黑" w:hint="eastAsia"/>
          <w:bCs/>
          <w:spacing w:val="4"/>
          <w:sz w:val="24"/>
          <w:szCs w:val="24"/>
          <w:lang w:eastAsia="zh-CN"/>
        </w:rPr>
        <w:t>年第三季度全球智能手机出货量同比增长</w:t>
      </w:r>
      <w:r w:rsidR="00047D81" w:rsidRPr="00047D81">
        <w:rPr>
          <w:rFonts w:ascii="微软雅黑" w:eastAsia="微软雅黑" w:hAnsi="微软雅黑" w:cs="微软雅黑"/>
          <w:bCs/>
          <w:spacing w:val="4"/>
          <w:sz w:val="24"/>
          <w:szCs w:val="24"/>
          <w:lang w:eastAsia="zh-CN"/>
        </w:rPr>
        <w:t>3.8%</w:t>
      </w:r>
      <w:r w:rsidR="00047D81" w:rsidRPr="00047D81">
        <w:rPr>
          <w:rFonts w:ascii="微软雅黑" w:eastAsia="微软雅黑" w:hAnsi="微软雅黑" w:cs="微软雅黑" w:hint="eastAsia"/>
          <w:bCs/>
          <w:spacing w:val="4"/>
          <w:sz w:val="24"/>
          <w:szCs w:val="24"/>
          <w:lang w:eastAsia="zh-CN"/>
        </w:rPr>
        <w:t>，达到</w:t>
      </w:r>
      <w:r w:rsidR="00047D81" w:rsidRPr="00047D81">
        <w:rPr>
          <w:rFonts w:ascii="微软雅黑" w:eastAsia="微软雅黑" w:hAnsi="微软雅黑" w:cs="微软雅黑"/>
          <w:bCs/>
          <w:spacing w:val="4"/>
          <w:sz w:val="24"/>
          <w:szCs w:val="24"/>
          <w:lang w:eastAsia="zh-CN"/>
        </w:rPr>
        <w:t>3.077</w:t>
      </w:r>
      <w:r w:rsidR="00047D81" w:rsidRPr="00047D81">
        <w:rPr>
          <w:rFonts w:ascii="微软雅黑" w:eastAsia="微软雅黑" w:hAnsi="微软雅黑" w:cs="微软雅黑" w:hint="eastAsia"/>
          <w:bCs/>
          <w:spacing w:val="4"/>
          <w:sz w:val="24"/>
          <w:szCs w:val="24"/>
          <w:lang w:eastAsia="zh-CN"/>
        </w:rPr>
        <w:t>亿部，这已经是连续四个季度保持复苏态势。然而，与前三个季度相比，增长率已放缓至低个位数。</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F05844">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D55E02" w:rsidRDefault="00DC1174">
            <w:pPr>
              <w:spacing w:before="120"/>
              <w:rPr>
                <w:rFonts w:ascii="新宋体" w:eastAsia="新宋体" w:hAnsi="新宋体"/>
                <w:highlight w:val="yellow"/>
                <w:lang w:eastAsia="zh-CN"/>
              </w:rPr>
            </w:pPr>
            <w:r w:rsidRPr="00DC1174">
              <w:rPr>
                <w:rFonts w:ascii="新宋体" w:eastAsia="新宋体" w:hAnsi="新宋体"/>
                <w:lang w:eastAsia="zh-CN"/>
              </w:rPr>
              <w:t>11</w:t>
            </w:r>
            <w:r w:rsidRPr="00DC1174">
              <w:rPr>
                <w:rFonts w:ascii="新宋体" w:eastAsia="新宋体" w:hAnsi="新宋体" w:hint="eastAsia"/>
                <w:lang w:eastAsia="zh-CN"/>
              </w:rPr>
              <w:t>月</w:t>
            </w:r>
            <w:r w:rsidRPr="00DC1174">
              <w:rPr>
                <w:rFonts w:ascii="新宋体" w:eastAsia="新宋体" w:hAnsi="新宋体"/>
                <w:lang w:eastAsia="zh-CN"/>
              </w:rPr>
              <w:t>1</w:t>
            </w:r>
            <w:r w:rsidRPr="00DC1174">
              <w:rPr>
                <w:rFonts w:ascii="新宋体" w:eastAsia="新宋体" w:hAnsi="新宋体" w:hint="eastAsia"/>
                <w:lang w:eastAsia="zh-CN"/>
              </w:rPr>
              <w:t>日当周，富时中国</w:t>
            </w:r>
            <w:r w:rsidRPr="00DC1174">
              <w:rPr>
                <w:rFonts w:ascii="新宋体" w:eastAsia="新宋体" w:hAnsi="新宋体"/>
                <w:lang w:eastAsia="zh-CN"/>
              </w:rPr>
              <w:t>A50</w:t>
            </w:r>
            <w:r w:rsidRPr="00DC1174">
              <w:rPr>
                <w:rFonts w:ascii="新宋体" w:eastAsia="新宋体" w:hAnsi="新宋体" w:hint="eastAsia"/>
                <w:lang w:eastAsia="zh-CN"/>
              </w:rPr>
              <w:t>指数下跌</w:t>
            </w:r>
            <w:r w:rsidRPr="00DC1174">
              <w:rPr>
                <w:rFonts w:ascii="新宋体" w:eastAsia="新宋体" w:hAnsi="新宋体"/>
                <w:lang w:eastAsia="zh-CN"/>
              </w:rPr>
              <w:t>1.42%</w:t>
            </w:r>
            <w:r w:rsidRPr="00DC1174">
              <w:rPr>
                <w:rFonts w:ascii="新宋体" w:eastAsia="新宋体" w:hAnsi="新宋体" w:hint="eastAsia"/>
                <w:lang w:eastAsia="zh-CN"/>
              </w:rPr>
              <w:t>至</w:t>
            </w:r>
            <w:r w:rsidRPr="00DC1174">
              <w:rPr>
                <w:rFonts w:ascii="新宋体" w:eastAsia="新宋体" w:hAnsi="新宋体"/>
                <w:lang w:eastAsia="zh-CN"/>
              </w:rPr>
              <w:t>13327.23</w:t>
            </w:r>
            <w:r w:rsidRPr="00DC1174">
              <w:rPr>
                <w:rFonts w:ascii="新宋体" w:eastAsia="新宋体" w:hAnsi="新宋体" w:hint="eastAsia"/>
                <w:lang w:eastAsia="zh-CN"/>
              </w:rPr>
              <w:t>点；新交所富时</w:t>
            </w:r>
            <w:r w:rsidRPr="00DC1174">
              <w:rPr>
                <w:rFonts w:ascii="新宋体" w:eastAsia="新宋体" w:hAnsi="新宋体"/>
                <w:lang w:eastAsia="zh-CN"/>
              </w:rPr>
              <w:t>A50</w:t>
            </w:r>
            <w:r w:rsidRPr="00DC1174">
              <w:rPr>
                <w:rFonts w:ascii="新宋体" w:eastAsia="新宋体" w:hAnsi="新宋体" w:hint="eastAsia"/>
                <w:lang w:eastAsia="zh-CN"/>
              </w:rPr>
              <w:t>期指主力合约下跌</w:t>
            </w:r>
            <w:r w:rsidRPr="00DC1174">
              <w:rPr>
                <w:rFonts w:ascii="新宋体" w:eastAsia="新宋体" w:hAnsi="新宋体"/>
                <w:lang w:eastAsia="zh-CN"/>
              </w:rPr>
              <w:t>1.5%</w:t>
            </w:r>
            <w:r w:rsidRPr="00DC1174">
              <w:rPr>
                <w:rFonts w:ascii="新宋体" w:eastAsia="新宋体" w:hAnsi="新宋体" w:hint="eastAsia"/>
                <w:lang w:eastAsia="zh-CN"/>
              </w:rPr>
              <w:t>至</w:t>
            </w:r>
            <w:r w:rsidRPr="00DC1174">
              <w:rPr>
                <w:rFonts w:ascii="新宋体" w:eastAsia="新宋体" w:hAnsi="新宋体"/>
                <w:lang w:eastAsia="zh-CN"/>
              </w:rPr>
              <w:t>13342</w:t>
            </w:r>
            <w:r w:rsidRPr="00DC1174">
              <w:rPr>
                <w:rFonts w:ascii="新宋体" w:eastAsia="新宋体" w:hAnsi="新宋体" w:hint="eastAsia"/>
                <w:lang w:eastAsia="zh-CN"/>
              </w:rPr>
              <w:t>点。国内方面，</w:t>
            </w:r>
            <w:r w:rsidRPr="00DC1174">
              <w:rPr>
                <w:rFonts w:ascii="新宋体" w:eastAsia="新宋体" w:hAnsi="新宋体"/>
                <w:lang w:eastAsia="zh-CN"/>
              </w:rPr>
              <w:t>10</w:t>
            </w:r>
            <w:r w:rsidRPr="00DC1174">
              <w:rPr>
                <w:rFonts w:ascii="新宋体" w:eastAsia="新宋体" w:hAnsi="新宋体" w:hint="eastAsia"/>
                <w:lang w:eastAsia="zh-CN"/>
              </w:rPr>
              <w:t>月份制造业、非制造业及综合</w:t>
            </w:r>
            <w:r w:rsidRPr="00DC1174">
              <w:rPr>
                <w:rFonts w:ascii="新宋体" w:eastAsia="新宋体" w:hAnsi="新宋体"/>
                <w:lang w:eastAsia="zh-CN"/>
              </w:rPr>
              <w:t>PMI</w:t>
            </w:r>
            <w:r w:rsidRPr="00DC1174">
              <w:rPr>
                <w:rFonts w:ascii="新宋体" w:eastAsia="新宋体" w:hAnsi="新宋体" w:hint="eastAsia"/>
                <w:lang w:eastAsia="zh-CN"/>
              </w:rPr>
              <w:t>处于荣枯线上，经济活动扩张，对市场有拉动效果。重点关注</w:t>
            </w:r>
            <w:r w:rsidRPr="00DC1174">
              <w:rPr>
                <w:rFonts w:ascii="新宋体" w:eastAsia="新宋体" w:hAnsi="新宋体"/>
                <w:lang w:eastAsia="zh-CN"/>
              </w:rPr>
              <w:t>11</w:t>
            </w:r>
            <w:r w:rsidRPr="00DC1174">
              <w:rPr>
                <w:rFonts w:ascii="新宋体" w:eastAsia="新宋体" w:hAnsi="新宋体" w:hint="eastAsia"/>
                <w:lang w:eastAsia="zh-CN"/>
              </w:rPr>
              <w:t>月</w:t>
            </w:r>
            <w:r w:rsidRPr="00DC1174">
              <w:rPr>
                <w:rFonts w:ascii="新宋体" w:eastAsia="新宋体" w:hAnsi="新宋体"/>
                <w:lang w:eastAsia="zh-CN"/>
              </w:rPr>
              <w:t>4</w:t>
            </w:r>
            <w:r w:rsidRPr="00DC1174">
              <w:rPr>
                <w:rFonts w:ascii="新宋体" w:eastAsia="新宋体" w:hAnsi="新宋体" w:hint="eastAsia"/>
                <w:lang w:eastAsia="zh-CN"/>
              </w:rPr>
              <w:t>日至</w:t>
            </w:r>
            <w:r w:rsidRPr="00DC1174">
              <w:rPr>
                <w:rFonts w:ascii="新宋体" w:eastAsia="新宋体" w:hAnsi="新宋体"/>
                <w:lang w:eastAsia="zh-CN"/>
              </w:rPr>
              <w:t>11</w:t>
            </w:r>
            <w:r w:rsidRPr="00DC1174">
              <w:rPr>
                <w:rFonts w:ascii="新宋体" w:eastAsia="新宋体" w:hAnsi="新宋体" w:hint="eastAsia"/>
                <w:lang w:eastAsia="zh-CN"/>
              </w:rPr>
              <w:t>月</w:t>
            </w:r>
            <w:r w:rsidRPr="00DC1174">
              <w:rPr>
                <w:rFonts w:ascii="新宋体" w:eastAsia="新宋体" w:hAnsi="新宋体"/>
                <w:lang w:eastAsia="zh-CN"/>
              </w:rPr>
              <w:t>8</w:t>
            </w:r>
            <w:r w:rsidRPr="00DC1174">
              <w:rPr>
                <w:rFonts w:ascii="新宋体" w:eastAsia="新宋体" w:hAnsi="新宋体" w:hint="eastAsia"/>
                <w:lang w:eastAsia="zh-CN"/>
              </w:rPr>
              <w:t>日召开的人大常委会会议对增量财政政策规模的确定。海外方面，美国大选将于本周二进行投票，</w:t>
            </w:r>
            <w:proofErr w:type="gramStart"/>
            <w:r w:rsidRPr="00DC1174">
              <w:rPr>
                <w:rFonts w:ascii="新宋体" w:eastAsia="新宋体" w:hAnsi="新宋体" w:hint="eastAsia"/>
                <w:lang w:eastAsia="zh-CN"/>
              </w:rPr>
              <w:t>特朗普</w:t>
            </w:r>
            <w:proofErr w:type="gramEnd"/>
            <w:r w:rsidRPr="00DC1174">
              <w:rPr>
                <w:rFonts w:ascii="新宋体" w:eastAsia="新宋体" w:hAnsi="新宋体" w:hint="eastAsia"/>
                <w:lang w:eastAsia="zh-CN"/>
              </w:rPr>
              <w:t>和哈里斯选票焦灼，导致风险偏好回落。紧随其后，美联储也将召开议息会议，目前交易员依旧</w:t>
            </w:r>
            <w:proofErr w:type="gramStart"/>
            <w:r w:rsidRPr="00DC1174">
              <w:rPr>
                <w:rFonts w:ascii="新宋体" w:eastAsia="新宋体" w:hAnsi="新宋体" w:hint="eastAsia"/>
                <w:lang w:eastAsia="zh-CN"/>
              </w:rPr>
              <w:t>押注美联储</w:t>
            </w:r>
            <w:proofErr w:type="gramEnd"/>
            <w:r w:rsidRPr="00DC1174">
              <w:rPr>
                <w:rFonts w:ascii="新宋体" w:eastAsia="新宋体" w:hAnsi="新宋体" w:hint="eastAsia"/>
                <w:lang w:eastAsia="zh-CN"/>
              </w:rPr>
              <w:t>降息</w:t>
            </w:r>
            <w:r w:rsidRPr="00DC1174">
              <w:rPr>
                <w:rFonts w:ascii="新宋体" w:eastAsia="新宋体" w:hAnsi="新宋体"/>
                <w:lang w:eastAsia="zh-CN"/>
              </w:rPr>
              <w:t>25</w:t>
            </w:r>
            <w:r w:rsidRPr="00DC1174">
              <w:rPr>
                <w:rFonts w:ascii="新宋体" w:eastAsia="新宋体" w:hAnsi="新宋体" w:hint="eastAsia"/>
                <w:lang w:eastAsia="zh-CN"/>
              </w:rPr>
              <w:t>个基点。整体来看，国内政策刺激预计持续提升市场风险偏好，但海外局势令</w:t>
            </w:r>
            <w:r w:rsidRPr="00DC1174">
              <w:rPr>
                <w:rFonts w:ascii="新宋体" w:eastAsia="新宋体" w:hAnsi="新宋体"/>
                <w:lang w:eastAsia="zh-CN"/>
              </w:rPr>
              <w:t>A</w:t>
            </w:r>
            <w:r w:rsidRPr="00DC1174">
              <w:rPr>
                <w:rFonts w:ascii="新宋体" w:eastAsia="新宋体" w:hAnsi="新宋体" w:hint="eastAsia"/>
                <w:lang w:eastAsia="zh-CN"/>
              </w:rPr>
              <w:t>股后续走势存在一定不确定性。策略上，建议暂时观望。</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D55E02" w:rsidRDefault="00DC1174">
            <w:pPr>
              <w:rPr>
                <w:rFonts w:ascii="新宋体" w:eastAsia="新宋体" w:hAnsi="新宋体"/>
                <w:highlight w:val="yellow"/>
                <w:lang w:eastAsia="zh-CN"/>
              </w:rPr>
            </w:pPr>
            <w:r w:rsidRPr="00DC1174">
              <w:rPr>
                <w:rFonts w:ascii="新宋体" w:eastAsia="新宋体" w:hAnsi="新宋体"/>
                <w:lang w:eastAsia="zh-CN"/>
              </w:rPr>
              <w:t>11</w:t>
            </w:r>
            <w:r w:rsidRPr="00DC1174">
              <w:rPr>
                <w:rFonts w:ascii="新宋体" w:eastAsia="新宋体" w:hAnsi="新宋体" w:hint="eastAsia"/>
                <w:lang w:eastAsia="zh-CN"/>
              </w:rPr>
              <w:t>月</w:t>
            </w:r>
            <w:r w:rsidRPr="00DC1174">
              <w:rPr>
                <w:rFonts w:ascii="新宋体" w:eastAsia="新宋体" w:hAnsi="新宋体"/>
                <w:lang w:eastAsia="zh-CN"/>
              </w:rPr>
              <w:t>1</w:t>
            </w:r>
            <w:r w:rsidRPr="00DC1174">
              <w:rPr>
                <w:rFonts w:ascii="新宋体" w:eastAsia="新宋体" w:hAnsi="新宋体" w:hint="eastAsia"/>
                <w:lang w:eastAsia="zh-CN"/>
              </w:rPr>
              <w:t>日当周，</w:t>
            </w:r>
            <w:proofErr w:type="gramStart"/>
            <w:r w:rsidRPr="00DC1174">
              <w:rPr>
                <w:rFonts w:ascii="新宋体" w:eastAsia="新宋体" w:hAnsi="新宋体" w:hint="eastAsia"/>
                <w:lang w:eastAsia="zh-CN"/>
              </w:rPr>
              <w:t>标普</w:t>
            </w:r>
            <w:proofErr w:type="gramEnd"/>
            <w:r w:rsidRPr="00DC1174">
              <w:rPr>
                <w:rFonts w:ascii="新宋体" w:eastAsia="新宋体" w:hAnsi="新宋体"/>
                <w:lang w:eastAsia="zh-CN"/>
              </w:rPr>
              <w:t>500</w:t>
            </w:r>
            <w:r w:rsidRPr="00DC1174">
              <w:rPr>
                <w:rFonts w:ascii="新宋体" w:eastAsia="新宋体" w:hAnsi="新宋体" w:hint="eastAsia"/>
                <w:lang w:eastAsia="zh-CN"/>
              </w:rPr>
              <w:t>指数下跌</w:t>
            </w:r>
            <w:r w:rsidRPr="00DC1174">
              <w:rPr>
                <w:rFonts w:ascii="新宋体" w:eastAsia="新宋体" w:hAnsi="新宋体"/>
                <w:lang w:eastAsia="zh-CN"/>
              </w:rPr>
              <w:t>1.37%</w:t>
            </w:r>
            <w:r w:rsidRPr="00DC1174">
              <w:rPr>
                <w:rFonts w:ascii="新宋体" w:eastAsia="新宋体" w:hAnsi="新宋体" w:hint="eastAsia"/>
                <w:lang w:eastAsia="zh-CN"/>
              </w:rPr>
              <w:t>至</w:t>
            </w:r>
            <w:r w:rsidRPr="00DC1174">
              <w:rPr>
                <w:rFonts w:ascii="新宋体" w:eastAsia="新宋体" w:hAnsi="新宋体"/>
                <w:lang w:eastAsia="zh-CN"/>
              </w:rPr>
              <w:t>5728.8</w:t>
            </w:r>
            <w:r w:rsidRPr="00DC1174">
              <w:rPr>
                <w:rFonts w:ascii="新宋体" w:eastAsia="新宋体" w:hAnsi="新宋体" w:hint="eastAsia"/>
                <w:lang w:eastAsia="zh-CN"/>
              </w:rPr>
              <w:t>点；</w:t>
            </w:r>
            <w:proofErr w:type="gramStart"/>
            <w:r w:rsidRPr="00DC1174">
              <w:rPr>
                <w:rFonts w:ascii="新宋体" w:eastAsia="新宋体" w:hAnsi="新宋体" w:hint="eastAsia"/>
                <w:lang w:eastAsia="zh-CN"/>
              </w:rPr>
              <w:t>迷你标普</w:t>
            </w:r>
            <w:proofErr w:type="gramEnd"/>
            <w:r w:rsidRPr="00DC1174">
              <w:rPr>
                <w:rFonts w:ascii="新宋体" w:eastAsia="新宋体" w:hAnsi="新宋体"/>
                <w:lang w:eastAsia="zh-CN"/>
              </w:rPr>
              <w:t>500</w:t>
            </w:r>
            <w:r w:rsidRPr="00DC1174">
              <w:rPr>
                <w:rFonts w:ascii="新宋体" w:eastAsia="新宋体" w:hAnsi="新宋体" w:hint="eastAsia"/>
                <w:lang w:eastAsia="zh-CN"/>
              </w:rPr>
              <w:t>主力合约下跌</w:t>
            </w:r>
            <w:r w:rsidRPr="00DC1174">
              <w:rPr>
                <w:rFonts w:ascii="新宋体" w:eastAsia="新宋体" w:hAnsi="新宋体"/>
                <w:lang w:eastAsia="zh-CN"/>
              </w:rPr>
              <w:t>1.41%</w:t>
            </w:r>
            <w:r w:rsidRPr="00DC1174">
              <w:rPr>
                <w:rFonts w:ascii="新宋体" w:eastAsia="新宋体" w:hAnsi="新宋体" w:hint="eastAsia"/>
                <w:lang w:eastAsia="zh-CN"/>
              </w:rPr>
              <w:t>至</w:t>
            </w:r>
            <w:r w:rsidRPr="00DC1174">
              <w:rPr>
                <w:rFonts w:ascii="新宋体" w:eastAsia="新宋体" w:hAnsi="新宋体"/>
                <w:lang w:eastAsia="zh-CN"/>
              </w:rPr>
              <w:t>5759.25</w:t>
            </w:r>
            <w:r w:rsidRPr="00DC1174">
              <w:rPr>
                <w:rFonts w:ascii="新宋体" w:eastAsia="新宋体" w:hAnsi="新宋体" w:hint="eastAsia"/>
                <w:lang w:eastAsia="zh-CN"/>
              </w:rPr>
              <w:t>点。美国三大股指集体收跌。货币政策层面，美国</w:t>
            </w:r>
            <w:r w:rsidRPr="00DC1174">
              <w:rPr>
                <w:rFonts w:ascii="新宋体" w:eastAsia="新宋体" w:hAnsi="新宋体"/>
                <w:lang w:eastAsia="zh-CN"/>
              </w:rPr>
              <w:t>10</w:t>
            </w:r>
            <w:r w:rsidRPr="00DC1174">
              <w:rPr>
                <w:rFonts w:ascii="新宋体" w:eastAsia="新宋体" w:hAnsi="新宋体" w:hint="eastAsia"/>
                <w:lang w:eastAsia="zh-CN"/>
              </w:rPr>
              <w:t>月非农就业数据大幅低于预期及前值，但失业率持平，劳动市场整体依旧稳固，数据公布后市场对美联储</w:t>
            </w:r>
            <w:r w:rsidRPr="00DC1174">
              <w:rPr>
                <w:rFonts w:ascii="新宋体" w:eastAsia="新宋体" w:hAnsi="新宋体"/>
                <w:lang w:eastAsia="zh-CN"/>
              </w:rPr>
              <w:t>11</w:t>
            </w:r>
            <w:r w:rsidRPr="00DC1174">
              <w:rPr>
                <w:rFonts w:ascii="新宋体" w:eastAsia="新宋体" w:hAnsi="新宋体" w:hint="eastAsia"/>
                <w:lang w:eastAsia="zh-CN"/>
              </w:rPr>
              <w:t>月降息</w:t>
            </w:r>
            <w:r w:rsidRPr="00DC1174">
              <w:rPr>
                <w:rFonts w:ascii="新宋体" w:eastAsia="新宋体" w:hAnsi="新宋体"/>
                <w:lang w:eastAsia="zh-CN"/>
              </w:rPr>
              <w:t>25</w:t>
            </w:r>
            <w:r w:rsidRPr="00DC1174">
              <w:rPr>
                <w:rFonts w:ascii="新宋体" w:eastAsia="新宋体" w:hAnsi="新宋体" w:hint="eastAsia"/>
                <w:lang w:eastAsia="zh-CN"/>
              </w:rPr>
              <w:t>个基点的预期依旧不变。大选方面，目前</w:t>
            </w:r>
            <w:proofErr w:type="gramStart"/>
            <w:r w:rsidRPr="00DC1174">
              <w:rPr>
                <w:rFonts w:ascii="新宋体" w:eastAsia="新宋体" w:hAnsi="新宋体" w:hint="eastAsia"/>
                <w:lang w:eastAsia="zh-CN"/>
              </w:rPr>
              <w:t>特</w:t>
            </w:r>
            <w:proofErr w:type="gramEnd"/>
            <w:r w:rsidRPr="00DC1174">
              <w:rPr>
                <w:rFonts w:ascii="新宋体" w:eastAsia="新宋体" w:hAnsi="新宋体" w:hint="eastAsia"/>
                <w:lang w:eastAsia="zh-CN"/>
              </w:rPr>
              <w:t>朗普、哈里斯支持率不相上下，</w:t>
            </w:r>
            <w:proofErr w:type="gramStart"/>
            <w:r w:rsidRPr="00DC1174">
              <w:rPr>
                <w:rFonts w:ascii="新宋体" w:eastAsia="新宋体" w:hAnsi="新宋体" w:hint="eastAsia"/>
                <w:lang w:eastAsia="zh-CN"/>
              </w:rPr>
              <w:t>特朗普交易</w:t>
            </w:r>
            <w:proofErr w:type="gramEnd"/>
            <w:r w:rsidRPr="00DC1174">
              <w:rPr>
                <w:rFonts w:ascii="新宋体" w:eastAsia="新宋体" w:hAnsi="新宋体" w:hint="eastAsia"/>
                <w:lang w:eastAsia="zh-CN"/>
              </w:rPr>
              <w:t>有一定降温，部分资金押注民主党胜选。当下投资者围绕大选、货币政策以及</w:t>
            </w:r>
            <w:proofErr w:type="gramStart"/>
            <w:r w:rsidRPr="00DC1174">
              <w:rPr>
                <w:rFonts w:ascii="新宋体" w:eastAsia="新宋体" w:hAnsi="新宋体" w:hint="eastAsia"/>
                <w:lang w:eastAsia="zh-CN"/>
              </w:rPr>
              <w:t>三季度财报进行</w:t>
            </w:r>
            <w:proofErr w:type="gramEnd"/>
            <w:r w:rsidRPr="00DC1174">
              <w:rPr>
                <w:rFonts w:ascii="新宋体" w:eastAsia="新宋体" w:hAnsi="新宋体" w:hint="eastAsia"/>
                <w:lang w:eastAsia="zh-CN"/>
              </w:rPr>
              <w:t>交易。策略上，建议暂时观望。</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95476" w:rsidRDefault="00DC1174" w:rsidP="00D17530">
            <w:pPr>
              <w:rPr>
                <w:rFonts w:ascii="新宋体" w:eastAsia="新宋体" w:hAnsi="新宋体" w:cs="新宋体"/>
                <w:lang w:eastAsia="zh-CN"/>
              </w:rPr>
            </w:pPr>
            <w:proofErr w:type="gramStart"/>
            <w:r w:rsidRPr="00DC1174">
              <w:rPr>
                <w:rFonts w:ascii="新宋体" w:eastAsia="新宋体" w:hAnsi="新宋体" w:cs="新宋体" w:hint="eastAsia"/>
                <w:lang w:eastAsia="zh-CN"/>
              </w:rPr>
              <w:t>夜盘铁矿</w:t>
            </w:r>
            <w:proofErr w:type="gramEnd"/>
            <w:r w:rsidRPr="00DC1174">
              <w:rPr>
                <w:rFonts w:ascii="新宋体" w:eastAsia="新宋体" w:hAnsi="新宋体" w:cs="新宋体"/>
                <w:lang w:eastAsia="zh-CN"/>
              </w:rPr>
              <w:t>2501</w:t>
            </w:r>
            <w:r w:rsidRPr="00DC1174">
              <w:rPr>
                <w:rFonts w:ascii="新宋体" w:eastAsia="新宋体" w:hAnsi="新宋体" w:cs="新宋体" w:hint="eastAsia"/>
                <w:lang w:eastAsia="zh-CN"/>
              </w:rPr>
              <w:t>合约收盘</w:t>
            </w:r>
            <w:r w:rsidRPr="00DC1174">
              <w:rPr>
                <w:rFonts w:ascii="新宋体" w:eastAsia="新宋体" w:hAnsi="新宋体" w:cs="新宋体"/>
                <w:lang w:eastAsia="zh-CN"/>
              </w:rPr>
              <w:t>765.5</w:t>
            </w:r>
            <w:r w:rsidRPr="00DC1174">
              <w:rPr>
                <w:rFonts w:ascii="新宋体" w:eastAsia="新宋体" w:hAnsi="新宋体" w:cs="新宋体" w:hint="eastAsia"/>
                <w:lang w:eastAsia="zh-CN"/>
              </w:rPr>
              <w:t>，下跌</w:t>
            </w:r>
            <w:r w:rsidRPr="00DC1174">
              <w:rPr>
                <w:rFonts w:ascii="新宋体" w:eastAsia="新宋体" w:hAnsi="新宋体" w:cs="新宋体"/>
                <w:lang w:eastAsia="zh-CN"/>
              </w:rPr>
              <w:t>0.84%</w:t>
            </w:r>
            <w:r w:rsidRPr="00DC1174">
              <w:rPr>
                <w:rFonts w:ascii="新宋体" w:eastAsia="新宋体" w:hAnsi="新宋体" w:cs="新宋体" w:hint="eastAsia"/>
                <w:lang w:eastAsia="zh-CN"/>
              </w:rPr>
              <w:t>。宏观面，经济学家预计，美联储将在</w:t>
            </w:r>
            <w:r w:rsidRPr="00DC1174">
              <w:rPr>
                <w:rFonts w:ascii="新宋体" w:eastAsia="新宋体" w:hAnsi="新宋体" w:cs="新宋体"/>
                <w:lang w:eastAsia="zh-CN"/>
              </w:rPr>
              <w:t>11</w:t>
            </w:r>
            <w:r w:rsidRPr="00DC1174">
              <w:rPr>
                <w:rFonts w:ascii="新宋体" w:eastAsia="新宋体" w:hAnsi="新宋体" w:cs="新宋体" w:hint="eastAsia"/>
                <w:lang w:eastAsia="zh-CN"/>
              </w:rPr>
              <w:t>月</w:t>
            </w:r>
            <w:r w:rsidRPr="00DC1174">
              <w:rPr>
                <w:rFonts w:ascii="新宋体" w:eastAsia="新宋体" w:hAnsi="新宋体" w:cs="新宋体"/>
                <w:lang w:eastAsia="zh-CN"/>
              </w:rPr>
              <w:t>6-7</w:t>
            </w:r>
            <w:r w:rsidRPr="00DC1174">
              <w:rPr>
                <w:rFonts w:ascii="新宋体" w:eastAsia="新宋体" w:hAnsi="新宋体" w:cs="新宋体" w:hint="eastAsia"/>
                <w:lang w:eastAsia="zh-CN"/>
              </w:rPr>
              <w:t>日开会时再次降息。基本面，供应维持宽松，铁水需求季节性回落，本期铁水产量</w:t>
            </w:r>
            <w:r w:rsidRPr="00DC1174">
              <w:rPr>
                <w:rFonts w:ascii="新宋体" w:eastAsia="新宋体" w:hAnsi="新宋体" w:cs="新宋体"/>
                <w:lang w:eastAsia="zh-CN"/>
              </w:rPr>
              <w:t>235.47</w:t>
            </w:r>
            <w:r w:rsidRPr="00DC1174">
              <w:rPr>
                <w:rFonts w:ascii="新宋体" w:eastAsia="新宋体" w:hAnsi="新宋体" w:cs="新宋体" w:hint="eastAsia"/>
                <w:lang w:eastAsia="zh-CN"/>
              </w:rPr>
              <w:t>万吨，环比下降</w:t>
            </w:r>
            <w:r w:rsidRPr="00DC1174">
              <w:rPr>
                <w:rFonts w:ascii="新宋体" w:eastAsia="新宋体" w:hAnsi="新宋体" w:cs="新宋体"/>
                <w:lang w:eastAsia="zh-CN"/>
              </w:rPr>
              <w:t>0.22</w:t>
            </w:r>
            <w:r w:rsidRPr="00DC1174">
              <w:rPr>
                <w:rFonts w:ascii="新宋体" w:eastAsia="新宋体" w:hAnsi="新宋体" w:cs="新宋体" w:hint="eastAsia"/>
                <w:lang w:eastAsia="zh-CN"/>
              </w:rPr>
              <w:t>万吨，年同比降</w:t>
            </w:r>
            <w:r w:rsidRPr="00DC1174">
              <w:rPr>
                <w:rFonts w:ascii="新宋体" w:eastAsia="新宋体" w:hAnsi="新宋体" w:cs="新宋体"/>
                <w:lang w:eastAsia="zh-CN"/>
              </w:rPr>
              <w:t>5.93</w:t>
            </w:r>
            <w:r w:rsidRPr="00DC1174">
              <w:rPr>
                <w:rFonts w:ascii="新宋体" w:eastAsia="新宋体" w:hAnsi="新宋体" w:cs="新宋体" w:hint="eastAsia"/>
                <w:lang w:eastAsia="zh-CN"/>
              </w:rPr>
              <w:t>万吨。驱动方面，宏观托底，市场交易增量预期，铁矿跟随成材波动为主。技术上，</w:t>
            </w:r>
            <w:r w:rsidRPr="00DC1174">
              <w:rPr>
                <w:rFonts w:ascii="新宋体" w:eastAsia="新宋体" w:hAnsi="新宋体" w:cs="新宋体"/>
                <w:lang w:eastAsia="zh-CN"/>
              </w:rPr>
              <w:t>4</w:t>
            </w:r>
            <w:r w:rsidRPr="00DC1174">
              <w:rPr>
                <w:rFonts w:ascii="新宋体" w:eastAsia="新宋体" w:hAnsi="新宋体" w:cs="新宋体" w:hint="eastAsia"/>
                <w:lang w:eastAsia="zh-CN"/>
              </w:rPr>
              <w:t>小时</w:t>
            </w:r>
            <w:r w:rsidRPr="00DC1174">
              <w:rPr>
                <w:rFonts w:ascii="新宋体" w:eastAsia="新宋体" w:hAnsi="新宋体" w:cs="新宋体"/>
                <w:lang w:eastAsia="zh-CN"/>
              </w:rPr>
              <w:t>K</w:t>
            </w:r>
            <w:r w:rsidRPr="00DC1174">
              <w:rPr>
                <w:rFonts w:ascii="新宋体" w:eastAsia="新宋体" w:hAnsi="新宋体" w:cs="新宋体" w:hint="eastAsia"/>
                <w:lang w:eastAsia="zh-CN"/>
              </w:rPr>
              <w:t>线位于</w:t>
            </w:r>
            <w:r w:rsidRPr="00DC1174">
              <w:rPr>
                <w:rFonts w:ascii="新宋体" w:eastAsia="新宋体" w:hAnsi="新宋体" w:cs="新宋体"/>
                <w:lang w:eastAsia="zh-CN"/>
              </w:rPr>
              <w:t>20</w:t>
            </w:r>
            <w:r w:rsidRPr="00DC1174">
              <w:rPr>
                <w:rFonts w:ascii="新宋体" w:eastAsia="新宋体" w:hAnsi="新宋体" w:cs="新宋体" w:hint="eastAsia"/>
                <w:lang w:eastAsia="zh-CN"/>
              </w:rPr>
              <w:t>日和</w:t>
            </w:r>
            <w:r w:rsidRPr="00DC1174">
              <w:rPr>
                <w:rFonts w:ascii="新宋体" w:eastAsia="新宋体" w:hAnsi="新宋体" w:cs="新宋体"/>
                <w:lang w:eastAsia="zh-CN"/>
              </w:rPr>
              <w:t>60</w:t>
            </w:r>
            <w:r w:rsidRPr="00DC1174">
              <w:rPr>
                <w:rFonts w:ascii="新宋体" w:eastAsia="新宋体" w:hAnsi="新宋体" w:cs="新宋体" w:hint="eastAsia"/>
                <w:lang w:eastAsia="zh-CN"/>
              </w:rPr>
              <w:t>日均线之间。操作上，日内短线交易，请投资者注意风险控制。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DC1174" w:rsidRPr="00DC1174" w:rsidRDefault="00DC1174" w:rsidP="00DC1174">
            <w:pPr>
              <w:rPr>
                <w:rFonts w:ascii="新宋体" w:eastAsia="新宋体" w:hAnsi="新宋体" w:cs="新宋体"/>
                <w:color w:val="000000" w:themeColor="text1"/>
                <w:lang w:eastAsia="zh-CN"/>
              </w:rPr>
            </w:pPr>
            <w:r w:rsidRPr="00DC1174">
              <w:rPr>
                <w:rFonts w:ascii="新宋体" w:eastAsia="新宋体" w:hAnsi="新宋体" w:cs="新宋体" w:hint="eastAsia"/>
                <w:color w:val="000000" w:themeColor="text1"/>
                <w:lang w:eastAsia="zh-CN"/>
              </w:rPr>
              <w:t>国际方面，美国</w:t>
            </w:r>
            <w:r w:rsidRPr="00DC1174">
              <w:rPr>
                <w:rFonts w:ascii="新宋体" w:eastAsia="新宋体" w:hAnsi="新宋体" w:cs="新宋体"/>
                <w:color w:val="000000" w:themeColor="text1"/>
                <w:lang w:eastAsia="zh-CN"/>
              </w:rPr>
              <w:t>10</w:t>
            </w:r>
            <w:r w:rsidRPr="00DC1174">
              <w:rPr>
                <w:rFonts w:ascii="新宋体" w:eastAsia="新宋体" w:hAnsi="新宋体" w:cs="新宋体" w:hint="eastAsia"/>
                <w:color w:val="000000" w:themeColor="text1"/>
                <w:lang w:eastAsia="zh-CN"/>
              </w:rPr>
              <w:t>月季调后非农就业人口新增</w:t>
            </w:r>
            <w:r w:rsidRPr="00DC1174">
              <w:rPr>
                <w:rFonts w:ascii="新宋体" w:eastAsia="新宋体" w:hAnsi="新宋体" w:cs="新宋体"/>
                <w:color w:val="000000" w:themeColor="text1"/>
                <w:lang w:eastAsia="zh-CN"/>
              </w:rPr>
              <w:t>1.2</w:t>
            </w:r>
            <w:r w:rsidRPr="00DC1174">
              <w:rPr>
                <w:rFonts w:ascii="新宋体" w:eastAsia="新宋体" w:hAnsi="新宋体" w:cs="新宋体" w:hint="eastAsia"/>
                <w:color w:val="000000" w:themeColor="text1"/>
                <w:lang w:eastAsia="zh-CN"/>
              </w:rPr>
              <w:t>万，为</w:t>
            </w:r>
            <w:r w:rsidRPr="00DC1174">
              <w:rPr>
                <w:rFonts w:ascii="新宋体" w:eastAsia="新宋体" w:hAnsi="新宋体" w:cs="新宋体"/>
                <w:color w:val="000000" w:themeColor="text1"/>
                <w:lang w:eastAsia="zh-CN"/>
              </w:rPr>
              <w:t>2020</w:t>
            </w:r>
            <w:r w:rsidRPr="00DC1174">
              <w:rPr>
                <w:rFonts w:ascii="新宋体" w:eastAsia="新宋体" w:hAnsi="新宋体" w:cs="新宋体" w:hint="eastAsia"/>
                <w:color w:val="000000" w:themeColor="text1"/>
                <w:lang w:eastAsia="zh-CN"/>
              </w:rPr>
              <w:t>年</w:t>
            </w:r>
            <w:r w:rsidRPr="00DC1174">
              <w:rPr>
                <w:rFonts w:ascii="新宋体" w:eastAsia="新宋体" w:hAnsi="新宋体" w:cs="新宋体"/>
                <w:color w:val="000000" w:themeColor="text1"/>
                <w:lang w:eastAsia="zh-CN"/>
              </w:rPr>
              <w:t>12</w:t>
            </w:r>
            <w:r w:rsidRPr="00DC1174">
              <w:rPr>
                <w:rFonts w:ascii="新宋体" w:eastAsia="新宋体" w:hAnsi="新宋体" w:cs="新宋体" w:hint="eastAsia"/>
                <w:color w:val="000000" w:themeColor="text1"/>
                <w:lang w:eastAsia="zh-CN"/>
              </w:rPr>
              <w:t>月以来最小增幅，预期增</w:t>
            </w:r>
            <w:r w:rsidRPr="00DC1174">
              <w:rPr>
                <w:rFonts w:ascii="新宋体" w:eastAsia="新宋体" w:hAnsi="新宋体" w:cs="新宋体"/>
                <w:color w:val="000000" w:themeColor="text1"/>
                <w:lang w:eastAsia="zh-CN"/>
              </w:rPr>
              <w:t>11.3</w:t>
            </w:r>
            <w:r w:rsidRPr="00DC1174">
              <w:rPr>
                <w:rFonts w:ascii="新宋体" w:eastAsia="新宋体" w:hAnsi="新宋体" w:cs="新宋体" w:hint="eastAsia"/>
                <w:color w:val="000000" w:themeColor="text1"/>
                <w:lang w:eastAsia="zh-CN"/>
              </w:rPr>
              <w:t>万，前值由增</w:t>
            </w:r>
            <w:r w:rsidRPr="00DC1174">
              <w:rPr>
                <w:rFonts w:ascii="新宋体" w:eastAsia="新宋体" w:hAnsi="新宋体" w:cs="新宋体"/>
                <w:color w:val="000000" w:themeColor="text1"/>
                <w:lang w:eastAsia="zh-CN"/>
              </w:rPr>
              <w:t>25.4</w:t>
            </w:r>
            <w:r w:rsidRPr="00DC1174">
              <w:rPr>
                <w:rFonts w:ascii="新宋体" w:eastAsia="新宋体" w:hAnsi="新宋体" w:cs="新宋体" w:hint="eastAsia"/>
                <w:color w:val="000000" w:themeColor="text1"/>
                <w:lang w:eastAsia="zh-CN"/>
              </w:rPr>
              <w:t>万修正为增</w:t>
            </w:r>
            <w:r w:rsidRPr="00DC1174">
              <w:rPr>
                <w:rFonts w:ascii="新宋体" w:eastAsia="新宋体" w:hAnsi="新宋体" w:cs="新宋体"/>
                <w:color w:val="000000" w:themeColor="text1"/>
                <w:lang w:eastAsia="zh-CN"/>
              </w:rPr>
              <w:t>22.3</w:t>
            </w:r>
            <w:r w:rsidRPr="00DC1174">
              <w:rPr>
                <w:rFonts w:ascii="新宋体" w:eastAsia="新宋体" w:hAnsi="新宋体" w:cs="新宋体" w:hint="eastAsia"/>
                <w:color w:val="000000" w:themeColor="text1"/>
                <w:lang w:eastAsia="zh-CN"/>
              </w:rPr>
              <w:t>万。美国</w:t>
            </w:r>
            <w:r w:rsidRPr="00DC1174">
              <w:rPr>
                <w:rFonts w:ascii="新宋体" w:eastAsia="新宋体" w:hAnsi="新宋体" w:cs="新宋体"/>
                <w:color w:val="000000" w:themeColor="text1"/>
                <w:lang w:eastAsia="zh-CN"/>
              </w:rPr>
              <w:t>10</w:t>
            </w:r>
            <w:r w:rsidRPr="00DC1174">
              <w:rPr>
                <w:rFonts w:ascii="新宋体" w:eastAsia="新宋体" w:hAnsi="新宋体" w:cs="新宋体" w:hint="eastAsia"/>
                <w:color w:val="000000" w:themeColor="text1"/>
                <w:lang w:eastAsia="zh-CN"/>
              </w:rPr>
              <w:t>月平均每小时工资同比增</w:t>
            </w:r>
            <w:r w:rsidRPr="00DC1174">
              <w:rPr>
                <w:rFonts w:ascii="新宋体" w:eastAsia="新宋体" w:hAnsi="新宋体" w:cs="新宋体"/>
                <w:color w:val="000000" w:themeColor="text1"/>
                <w:lang w:eastAsia="zh-CN"/>
              </w:rPr>
              <w:t>4%</w:t>
            </w:r>
            <w:r w:rsidRPr="00DC1174">
              <w:rPr>
                <w:rFonts w:ascii="新宋体" w:eastAsia="新宋体" w:hAnsi="新宋体" w:cs="新宋体" w:hint="eastAsia"/>
                <w:color w:val="000000" w:themeColor="text1"/>
                <w:lang w:eastAsia="zh-CN"/>
              </w:rPr>
              <w:t>，预期增</w:t>
            </w:r>
            <w:r w:rsidRPr="00DC1174">
              <w:rPr>
                <w:rFonts w:ascii="新宋体" w:eastAsia="新宋体" w:hAnsi="新宋体" w:cs="新宋体"/>
                <w:color w:val="000000" w:themeColor="text1"/>
                <w:lang w:eastAsia="zh-CN"/>
              </w:rPr>
              <w:t>4%</w:t>
            </w:r>
            <w:r w:rsidRPr="00DC1174">
              <w:rPr>
                <w:rFonts w:ascii="新宋体" w:eastAsia="新宋体" w:hAnsi="新宋体" w:cs="新宋体" w:hint="eastAsia"/>
                <w:color w:val="000000" w:themeColor="text1"/>
                <w:lang w:eastAsia="zh-CN"/>
              </w:rPr>
              <w:t>，前值增</w:t>
            </w:r>
            <w:r w:rsidRPr="00DC1174">
              <w:rPr>
                <w:rFonts w:ascii="新宋体" w:eastAsia="新宋体" w:hAnsi="新宋体" w:cs="新宋体"/>
                <w:color w:val="000000" w:themeColor="text1"/>
                <w:lang w:eastAsia="zh-CN"/>
              </w:rPr>
              <w:t>4%</w:t>
            </w:r>
            <w:r w:rsidRPr="00DC1174">
              <w:rPr>
                <w:rFonts w:ascii="新宋体" w:eastAsia="新宋体" w:hAnsi="新宋体" w:cs="新宋体" w:hint="eastAsia"/>
                <w:color w:val="000000" w:themeColor="text1"/>
                <w:lang w:eastAsia="zh-CN"/>
              </w:rPr>
              <w:t>。市场增加对美联储降息</w:t>
            </w:r>
            <w:r w:rsidRPr="00DC1174">
              <w:rPr>
                <w:rFonts w:ascii="新宋体" w:eastAsia="新宋体" w:hAnsi="新宋体" w:cs="新宋体"/>
                <w:color w:val="000000" w:themeColor="text1"/>
                <w:lang w:eastAsia="zh-CN"/>
              </w:rPr>
              <w:t>25</w:t>
            </w:r>
            <w:r w:rsidRPr="00DC1174">
              <w:rPr>
                <w:rFonts w:ascii="新宋体" w:eastAsia="新宋体" w:hAnsi="新宋体" w:cs="新宋体" w:hint="eastAsia"/>
                <w:color w:val="000000" w:themeColor="text1"/>
                <w:lang w:eastAsia="zh-CN"/>
              </w:rPr>
              <w:t>个基点的押注。</w:t>
            </w:r>
          </w:p>
          <w:p w:rsidR="00DC1174" w:rsidRPr="00DC1174" w:rsidRDefault="00DC1174" w:rsidP="00DC1174">
            <w:pPr>
              <w:rPr>
                <w:rFonts w:ascii="新宋体" w:eastAsia="新宋体" w:hAnsi="新宋体" w:cs="新宋体"/>
                <w:color w:val="000000" w:themeColor="text1"/>
                <w:lang w:eastAsia="zh-CN"/>
              </w:rPr>
            </w:pPr>
            <w:r w:rsidRPr="00DC1174">
              <w:rPr>
                <w:rFonts w:ascii="新宋体" w:eastAsia="新宋体" w:hAnsi="新宋体" w:cs="新宋体" w:hint="eastAsia"/>
                <w:color w:val="000000" w:themeColor="text1"/>
                <w:lang w:eastAsia="zh-CN"/>
              </w:rPr>
              <w:t>国内方面，商务部副部长盛秋平介绍，商务部将会同相关部门，推出一批消费领域的新政策。近期将研究出台推进首发经济，推动批发零售业高质量发展，支持上海、天津等</w:t>
            </w:r>
            <w:r w:rsidRPr="00DC1174">
              <w:rPr>
                <w:rFonts w:ascii="新宋体" w:eastAsia="新宋体" w:hAnsi="新宋体" w:cs="新宋体"/>
                <w:color w:val="000000" w:themeColor="text1"/>
                <w:lang w:eastAsia="zh-CN"/>
              </w:rPr>
              <w:t>20</w:t>
            </w:r>
            <w:r w:rsidRPr="00DC1174">
              <w:rPr>
                <w:rFonts w:ascii="新宋体" w:eastAsia="新宋体" w:hAnsi="新宋体" w:cs="新宋体" w:hint="eastAsia"/>
                <w:color w:val="000000" w:themeColor="text1"/>
                <w:lang w:eastAsia="zh-CN"/>
              </w:rPr>
              <w:t>个城市开展现代商贸流通体系试点建设，开展汽车流通消费改革试点，促进健康消费专项行动方案等政策。</w:t>
            </w:r>
          </w:p>
          <w:p w:rsidR="00DC1174" w:rsidRPr="00DC1174" w:rsidRDefault="00DC1174" w:rsidP="00DC1174">
            <w:pPr>
              <w:rPr>
                <w:rFonts w:ascii="新宋体" w:eastAsia="新宋体" w:hAnsi="新宋体" w:cs="新宋体"/>
                <w:color w:val="000000" w:themeColor="text1"/>
                <w:lang w:eastAsia="zh-CN"/>
              </w:rPr>
            </w:pPr>
            <w:r w:rsidRPr="00DC1174">
              <w:rPr>
                <w:rFonts w:ascii="新宋体" w:eastAsia="新宋体" w:hAnsi="新宋体" w:cs="新宋体" w:hint="eastAsia"/>
                <w:color w:val="000000" w:themeColor="text1"/>
                <w:lang w:eastAsia="zh-CN"/>
              </w:rPr>
              <w:t>美元美债方面，美元指数</w:t>
            </w:r>
            <w:r w:rsidRPr="00DC1174">
              <w:rPr>
                <w:rFonts w:ascii="新宋体" w:eastAsia="新宋体" w:hAnsi="新宋体" w:cs="新宋体"/>
                <w:color w:val="000000" w:themeColor="text1"/>
                <w:lang w:eastAsia="zh-CN"/>
              </w:rPr>
              <w:t>V</w:t>
            </w:r>
            <w:r w:rsidRPr="00DC1174">
              <w:rPr>
                <w:rFonts w:ascii="新宋体" w:eastAsia="新宋体" w:hAnsi="新宋体" w:cs="新宋体" w:hint="eastAsia"/>
                <w:color w:val="000000" w:themeColor="text1"/>
                <w:lang w:eastAsia="zh-CN"/>
              </w:rPr>
              <w:t>型反转，并接近收复周内全部跌幅，</w:t>
            </w:r>
            <w:proofErr w:type="gramStart"/>
            <w:r w:rsidRPr="00DC1174">
              <w:rPr>
                <w:rFonts w:ascii="新宋体" w:eastAsia="新宋体" w:hAnsi="新宋体" w:cs="新宋体" w:hint="eastAsia"/>
                <w:color w:val="000000" w:themeColor="text1"/>
                <w:lang w:eastAsia="zh-CN"/>
              </w:rPr>
              <w:t>最终收跌</w:t>
            </w:r>
            <w:proofErr w:type="gramEnd"/>
            <w:r w:rsidRPr="00DC1174">
              <w:rPr>
                <w:rFonts w:ascii="新宋体" w:eastAsia="新宋体" w:hAnsi="新宋体" w:cs="新宋体"/>
                <w:color w:val="000000" w:themeColor="text1"/>
                <w:lang w:eastAsia="zh-CN"/>
              </w:rPr>
              <w:t>0.4%</w:t>
            </w:r>
            <w:r w:rsidRPr="00DC1174">
              <w:rPr>
                <w:rFonts w:ascii="新宋体" w:eastAsia="新宋体" w:hAnsi="新宋体" w:cs="新宋体" w:hint="eastAsia"/>
                <w:color w:val="000000" w:themeColor="text1"/>
                <w:lang w:eastAsia="zh-CN"/>
              </w:rPr>
              <w:t>，报</w:t>
            </w:r>
            <w:r w:rsidRPr="00DC1174">
              <w:rPr>
                <w:rFonts w:ascii="新宋体" w:eastAsia="新宋体" w:hAnsi="新宋体" w:cs="新宋体"/>
                <w:color w:val="000000" w:themeColor="text1"/>
                <w:lang w:eastAsia="zh-CN"/>
              </w:rPr>
              <w:t>104.31</w:t>
            </w:r>
            <w:r w:rsidRPr="00DC1174">
              <w:rPr>
                <w:rFonts w:ascii="新宋体" w:eastAsia="新宋体" w:hAnsi="新宋体" w:cs="新宋体" w:hint="eastAsia"/>
                <w:color w:val="000000" w:themeColor="text1"/>
                <w:lang w:eastAsia="zh-CN"/>
              </w:rPr>
              <w:t>。美债收益率刷新日低后反弹，基准的</w:t>
            </w:r>
            <w:proofErr w:type="gramStart"/>
            <w:r w:rsidRPr="00DC1174">
              <w:rPr>
                <w:rFonts w:ascii="新宋体" w:eastAsia="新宋体" w:hAnsi="新宋体" w:cs="新宋体"/>
                <w:color w:val="000000" w:themeColor="text1"/>
                <w:lang w:eastAsia="zh-CN"/>
              </w:rPr>
              <w:t>10</w:t>
            </w:r>
            <w:r w:rsidRPr="00DC1174">
              <w:rPr>
                <w:rFonts w:ascii="新宋体" w:eastAsia="新宋体" w:hAnsi="新宋体" w:cs="新宋体" w:hint="eastAsia"/>
                <w:color w:val="000000" w:themeColor="text1"/>
                <w:lang w:eastAsia="zh-CN"/>
              </w:rPr>
              <w:t>年期美债</w:t>
            </w:r>
            <w:proofErr w:type="gramEnd"/>
            <w:r w:rsidRPr="00DC1174">
              <w:rPr>
                <w:rFonts w:ascii="新宋体" w:eastAsia="新宋体" w:hAnsi="新宋体" w:cs="新宋体" w:hint="eastAsia"/>
                <w:color w:val="000000" w:themeColor="text1"/>
                <w:lang w:eastAsia="zh-CN"/>
              </w:rPr>
              <w:t>收益率收报</w:t>
            </w:r>
            <w:r w:rsidRPr="00DC1174">
              <w:rPr>
                <w:rFonts w:ascii="新宋体" w:eastAsia="新宋体" w:hAnsi="新宋体" w:cs="新宋体"/>
                <w:color w:val="000000" w:themeColor="text1"/>
                <w:lang w:eastAsia="zh-CN"/>
              </w:rPr>
              <w:t>4.386%</w:t>
            </w:r>
            <w:r w:rsidRPr="00DC1174">
              <w:rPr>
                <w:rFonts w:ascii="新宋体" w:eastAsia="新宋体" w:hAnsi="新宋体" w:cs="新宋体" w:hint="eastAsia"/>
                <w:color w:val="000000" w:themeColor="text1"/>
                <w:lang w:eastAsia="zh-CN"/>
              </w:rPr>
              <w:t>；对货币政策更敏感的</w:t>
            </w:r>
            <w:proofErr w:type="gramStart"/>
            <w:r w:rsidRPr="00DC1174">
              <w:rPr>
                <w:rFonts w:ascii="新宋体" w:eastAsia="新宋体" w:hAnsi="新宋体" w:cs="新宋体" w:hint="eastAsia"/>
                <w:color w:val="000000" w:themeColor="text1"/>
                <w:lang w:eastAsia="zh-CN"/>
              </w:rPr>
              <w:t>两年期美债</w:t>
            </w:r>
            <w:proofErr w:type="gramEnd"/>
            <w:r w:rsidRPr="00DC1174">
              <w:rPr>
                <w:rFonts w:ascii="新宋体" w:eastAsia="新宋体" w:hAnsi="新宋体" w:cs="新宋体" w:hint="eastAsia"/>
                <w:color w:val="000000" w:themeColor="text1"/>
                <w:lang w:eastAsia="zh-CN"/>
              </w:rPr>
              <w:t>收益率收报</w:t>
            </w:r>
            <w:r w:rsidRPr="00DC1174">
              <w:rPr>
                <w:rFonts w:ascii="新宋体" w:eastAsia="新宋体" w:hAnsi="新宋体" w:cs="新宋体"/>
                <w:color w:val="000000" w:themeColor="text1"/>
                <w:lang w:eastAsia="zh-CN"/>
              </w:rPr>
              <w:t>4.21%</w:t>
            </w:r>
            <w:r w:rsidRPr="00DC1174">
              <w:rPr>
                <w:rFonts w:ascii="新宋体" w:eastAsia="新宋体" w:hAnsi="新宋体" w:cs="新宋体" w:hint="eastAsia"/>
                <w:color w:val="000000" w:themeColor="text1"/>
                <w:lang w:eastAsia="zh-CN"/>
              </w:rPr>
              <w:t>。</w:t>
            </w:r>
            <w:r w:rsidRPr="00DC1174">
              <w:rPr>
                <w:rFonts w:ascii="新宋体" w:eastAsia="新宋体" w:hAnsi="新宋体" w:cs="新宋体"/>
                <w:color w:val="000000" w:themeColor="text1"/>
                <w:lang w:eastAsia="zh-CN"/>
              </w:rPr>
              <w:t xml:space="preserve">  </w:t>
            </w:r>
          </w:p>
          <w:p w:rsidR="00DC1174" w:rsidRPr="00DC1174" w:rsidRDefault="00DC1174" w:rsidP="00DC1174">
            <w:pPr>
              <w:rPr>
                <w:rFonts w:ascii="新宋体" w:eastAsia="新宋体" w:hAnsi="新宋体" w:cs="新宋体"/>
                <w:color w:val="000000" w:themeColor="text1"/>
                <w:lang w:eastAsia="zh-CN"/>
              </w:rPr>
            </w:pPr>
            <w:r w:rsidRPr="00DC1174">
              <w:rPr>
                <w:rFonts w:ascii="新宋体" w:eastAsia="新宋体" w:hAnsi="新宋体" w:cs="新宋体" w:hint="eastAsia"/>
                <w:color w:val="000000" w:themeColor="text1"/>
                <w:lang w:eastAsia="zh-CN"/>
              </w:rPr>
              <w:t>库存方面，截止</w:t>
            </w:r>
            <w:r w:rsidRPr="00DC1174">
              <w:rPr>
                <w:rFonts w:ascii="新宋体" w:eastAsia="新宋体" w:hAnsi="新宋体" w:cs="新宋体"/>
                <w:color w:val="000000" w:themeColor="text1"/>
                <w:lang w:eastAsia="zh-CN"/>
              </w:rPr>
              <w:t>11</w:t>
            </w:r>
            <w:r w:rsidRPr="00DC1174">
              <w:rPr>
                <w:rFonts w:ascii="新宋体" w:eastAsia="新宋体" w:hAnsi="新宋体" w:cs="新宋体" w:hint="eastAsia"/>
                <w:color w:val="000000" w:themeColor="text1"/>
                <w:lang w:eastAsia="zh-CN"/>
              </w:rPr>
              <w:t>月</w:t>
            </w:r>
            <w:r w:rsidRPr="00DC1174">
              <w:rPr>
                <w:rFonts w:ascii="新宋体" w:eastAsia="新宋体" w:hAnsi="新宋体" w:cs="新宋体"/>
                <w:color w:val="000000" w:themeColor="text1"/>
                <w:lang w:eastAsia="zh-CN"/>
              </w:rPr>
              <w:t>1</w:t>
            </w:r>
            <w:r w:rsidRPr="00DC1174">
              <w:rPr>
                <w:rFonts w:ascii="新宋体" w:eastAsia="新宋体" w:hAnsi="新宋体" w:cs="新宋体" w:hint="eastAsia"/>
                <w:color w:val="000000" w:themeColor="text1"/>
                <w:lang w:eastAsia="zh-CN"/>
              </w:rPr>
              <w:t>日，</w:t>
            </w:r>
            <w:r w:rsidRPr="00DC1174">
              <w:rPr>
                <w:rFonts w:ascii="新宋体" w:eastAsia="新宋体" w:hAnsi="新宋体" w:cs="新宋体"/>
                <w:color w:val="000000" w:themeColor="text1"/>
                <w:lang w:eastAsia="zh-CN"/>
              </w:rPr>
              <w:t>LME</w:t>
            </w:r>
            <w:r w:rsidRPr="00DC1174">
              <w:rPr>
                <w:rFonts w:ascii="新宋体" w:eastAsia="新宋体" w:hAnsi="新宋体" w:cs="新宋体" w:hint="eastAsia"/>
                <w:color w:val="000000" w:themeColor="text1"/>
                <w:lang w:eastAsia="zh-CN"/>
              </w:rPr>
              <w:t>总库存为</w:t>
            </w:r>
            <w:r w:rsidRPr="00DC1174">
              <w:rPr>
                <w:rFonts w:ascii="新宋体" w:eastAsia="新宋体" w:hAnsi="新宋体" w:cs="新宋体"/>
                <w:color w:val="000000" w:themeColor="text1"/>
                <w:lang w:eastAsia="zh-CN"/>
              </w:rPr>
              <w:t>271375</w:t>
            </w:r>
            <w:r w:rsidRPr="00DC1174">
              <w:rPr>
                <w:rFonts w:ascii="新宋体" w:eastAsia="新宋体" w:hAnsi="新宋体" w:cs="新宋体" w:hint="eastAsia"/>
                <w:color w:val="000000" w:themeColor="text1"/>
                <w:lang w:eastAsia="zh-CN"/>
              </w:rPr>
              <w:t>吨，较上周环比</w:t>
            </w:r>
            <w:r w:rsidRPr="00DC1174">
              <w:rPr>
                <w:rFonts w:ascii="新宋体" w:eastAsia="新宋体" w:hAnsi="新宋体" w:cs="新宋体"/>
                <w:color w:val="000000" w:themeColor="text1"/>
                <w:lang w:eastAsia="zh-CN"/>
              </w:rPr>
              <w:t>-5400</w:t>
            </w:r>
            <w:r w:rsidRPr="00DC1174">
              <w:rPr>
                <w:rFonts w:ascii="新宋体" w:eastAsia="新宋体" w:hAnsi="新宋体" w:cs="新宋体" w:hint="eastAsia"/>
                <w:color w:val="000000" w:themeColor="text1"/>
                <w:lang w:eastAsia="zh-CN"/>
              </w:rPr>
              <w:t>吨；</w:t>
            </w:r>
            <w:r w:rsidRPr="00DC1174">
              <w:rPr>
                <w:rFonts w:ascii="新宋体" w:eastAsia="新宋体" w:hAnsi="新宋体" w:cs="新宋体"/>
                <w:color w:val="000000" w:themeColor="text1"/>
                <w:lang w:eastAsia="zh-CN"/>
              </w:rPr>
              <w:t>COMEX</w:t>
            </w:r>
            <w:r w:rsidRPr="00DC1174">
              <w:rPr>
                <w:rFonts w:ascii="新宋体" w:eastAsia="新宋体" w:hAnsi="新宋体" w:cs="新宋体" w:hint="eastAsia"/>
                <w:color w:val="000000" w:themeColor="text1"/>
                <w:lang w:eastAsia="zh-CN"/>
              </w:rPr>
              <w:t>总库为</w:t>
            </w:r>
            <w:r w:rsidRPr="00DC1174">
              <w:rPr>
                <w:rFonts w:ascii="新宋体" w:eastAsia="新宋体" w:hAnsi="新宋体" w:cs="新宋体"/>
                <w:color w:val="000000" w:themeColor="text1"/>
                <w:lang w:eastAsia="zh-CN"/>
              </w:rPr>
              <w:t>89018</w:t>
            </w:r>
            <w:r w:rsidRPr="00DC1174">
              <w:rPr>
                <w:rFonts w:ascii="新宋体" w:eastAsia="新宋体" w:hAnsi="新宋体" w:cs="新宋体" w:hint="eastAsia"/>
                <w:color w:val="000000" w:themeColor="text1"/>
                <w:lang w:eastAsia="zh-CN"/>
              </w:rPr>
              <w:t>短吨，较上周环比</w:t>
            </w:r>
            <w:r w:rsidRPr="00DC1174">
              <w:rPr>
                <w:rFonts w:ascii="新宋体" w:eastAsia="新宋体" w:hAnsi="新宋体" w:cs="新宋体"/>
                <w:color w:val="000000" w:themeColor="text1"/>
                <w:lang w:eastAsia="zh-CN"/>
              </w:rPr>
              <w:t>+ 3323</w:t>
            </w:r>
            <w:r w:rsidRPr="00DC1174">
              <w:rPr>
                <w:rFonts w:ascii="新宋体" w:eastAsia="新宋体" w:hAnsi="新宋体" w:cs="新宋体" w:hint="eastAsia"/>
                <w:color w:val="000000" w:themeColor="text1"/>
                <w:lang w:eastAsia="zh-CN"/>
              </w:rPr>
              <w:t>短吨；</w:t>
            </w:r>
            <w:r w:rsidRPr="00DC1174">
              <w:rPr>
                <w:rFonts w:ascii="新宋体" w:eastAsia="新宋体" w:hAnsi="新宋体" w:cs="新宋体"/>
                <w:color w:val="000000" w:themeColor="text1"/>
                <w:lang w:eastAsia="zh-CN"/>
              </w:rPr>
              <w:t>SHFE</w:t>
            </w:r>
            <w:proofErr w:type="gramStart"/>
            <w:r w:rsidRPr="00DC1174">
              <w:rPr>
                <w:rFonts w:ascii="新宋体" w:eastAsia="新宋体" w:hAnsi="新宋体" w:cs="新宋体" w:hint="eastAsia"/>
                <w:color w:val="000000" w:themeColor="text1"/>
                <w:lang w:eastAsia="zh-CN"/>
              </w:rPr>
              <w:t>周度库存</w:t>
            </w:r>
            <w:proofErr w:type="gramEnd"/>
            <w:r w:rsidRPr="00DC1174">
              <w:rPr>
                <w:rFonts w:ascii="新宋体" w:eastAsia="新宋体" w:hAnsi="新宋体" w:cs="新宋体" w:hint="eastAsia"/>
                <w:color w:val="000000" w:themeColor="text1"/>
                <w:lang w:eastAsia="zh-CN"/>
              </w:rPr>
              <w:t>期货为</w:t>
            </w:r>
            <w:r w:rsidRPr="00DC1174">
              <w:rPr>
                <w:rFonts w:ascii="新宋体" w:eastAsia="新宋体" w:hAnsi="新宋体" w:cs="新宋体"/>
                <w:color w:val="000000" w:themeColor="text1"/>
                <w:lang w:eastAsia="zh-CN"/>
              </w:rPr>
              <w:t>51402</w:t>
            </w:r>
            <w:r w:rsidRPr="00DC1174">
              <w:rPr>
                <w:rFonts w:ascii="新宋体" w:eastAsia="新宋体" w:hAnsi="新宋体" w:cs="新宋体" w:hint="eastAsia"/>
                <w:color w:val="000000" w:themeColor="text1"/>
                <w:lang w:eastAsia="zh-CN"/>
              </w:rPr>
              <w:t>吨，较上周环比</w:t>
            </w:r>
            <w:r w:rsidRPr="00DC1174">
              <w:rPr>
                <w:rFonts w:ascii="新宋体" w:eastAsia="新宋体" w:hAnsi="新宋体" w:cs="新宋体"/>
                <w:color w:val="000000" w:themeColor="text1"/>
                <w:lang w:eastAsia="zh-CN"/>
              </w:rPr>
              <w:t>-6141</w:t>
            </w:r>
            <w:r w:rsidRPr="00DC1174">
              <w:rPr>
                <w:rFonts w:ascii="新宋体" w:eastAsia="新宋体" w:hAnsi="新宋体" w:cs="新宋体" w:hint="eastAsia"/>
                <w:color w:val="000000" w:themeColor="text1"/>
                <w:lang w:eastAsia="zh-CN"/>
              </w:rPr>
              <w:t>吨。</w:t>
            </w:r>
            <w:r w:rsidRPr="00DC1174">
              <w:rPr>
                <w:rFonts w:ascii="新宋体" w:eastAsia="新宋体" w:hAnsi="新宋体" w:cs="新宋体"/>
                <w:color w:val="000000" w:themeColor="text1"/>
                <w:lang w:eastAsia="zh-CN"/>
              </w:rPr>
              <w:t>COMEX</w:t>
            </w:r>
            <w:r w:rsidRPr="00DC1174">
              <w:rPr>
                <w:rFonts w:ascii="新宋体" w:eastAsia="新宋体" w:hAnsi="新宋体" w:cs="新宋体" w:hint="eastAsia"/>
                <w:color w:val="000000" w:themeColor="text1"/>
                <w:lang w:eastAsia="zh-CN"/>
              </w:rPr>
              <w:t>库存增长，</w:t>
            </w:r>
            <w:r w:rsidRPr="00DC1174">
              <w:rPr>
                <w:rFonts w:ascii="新宋体" w:eastAsia="新宋体" w:hAnsi="新宋体" w:cs="新宋体"/>
                <w:color w:val="000000" w:themeColor="text1"/>
                <w:lang w:eastAsia="zh-CN"/>
              </w:rPr>
              <w:t>LME</w:t>
            </w:r>
            <w:r w:rsidRPr="00DC1174">
              <w:rPr>
                <w:rFonts w:ascii="新宋体" w:eastAsia="新宋体" w:hAnsi="新宋体" w:cs="新宋体" w:hint="eastAsia"/>
                <w:color w:val="000000" w:themeColor="text1"/>
                <w:lang w:eastAsia="zh-CN"/>
              </w:rPr>
              <w:t>、</w:t>
            </w:r>
            <w:r w:rsidRPr="00DC1174">
              <w:rPr>
                <w:rFonts w:ascii="新宋体" w:eastAsia="新宋体" w:hAnsi="新宋体" w:cs="新宋体"/>
                <w:color w:val="000000" w:themeColor="text1"/>
                <w:lang w:eastAsia="zh-CN"/>
              </w:rPr>
              <w:t>SHFE</w:t>
            </w:r>
            <w:r w:rsidRPr="00DC1174">
              <w:rPr>
                <w:rFonts w:ascii="新宋体" w:eastAsia="新宋体" w:hAnsi="新宋体" w:cs="新宋体" w:hint="eastAsia"/>
                <w:color w:val="000000" w:themeColor="text1"/>
                <w:lang w:eastAsia="zh-CN"/>
              </w:rPr>
              <w:t>去库。</w:t>
            </w:r>
          </w:p>
          <w:p w:rsidR="00993B64" w:rsidRDefault="00DC1174" w:rsidP="00DC1174">
            <w:pPr>
              <w:rPr>
                <w:rFonts w:ascii="新宋体" w:eastAsia="新宋体" w:hAnsi="新宋体" w:cs="新宋体"/>
                <w:color w:val="000000" w:themeColor="text1"/>
                <w:lang w:eastAsia="zh-CN"/>
              </w:rPr>
            </w:pPr>
            <w:r w:rsidRPr="00DC1174">
              <w:rPr>
                <w:rFonts w:ascii="新宋体" w:eastAsia="新宋体" w:hAnsi="新宋体" w:cs="新宋体" w:hint="eastAsia"/>
                <w:color w:val="000000" w:themeColor="text1"/>
                <w:lang w:eastAsia="zh-CN"/>
              </w:rPr>
              <w:t>交易方面，隔夜</w:t>
            </w:r>
            <w:r w:rsidRPr="00DC1174">
              <w:rPr>
                <w:rFonts w:ascii="新宋体" w:eastAsia="新宋体" w:hAnsi="新宋体" w:cs="新宋体"/>
                <w:color w:val="000000" w:themeColor="text1"/>
                <w:lang w:eastAsia="zh-CN"/>
              </w:rPr>
              <w:t>COMEX</w:t>
            </w:r>
            <w:r w:rsidRPr="00DC1174">
              <w:rPr>
                <w:rFonts w:ascii="新宋体" w:eastAsia="新宋体" w:hAnsi="新宋体" w:cs="新宋体" w:hint="eastAsia"/>
                <w:color w:val="000000" w:themeColor="text1"/>
                <w:lang w:eastAsia="zh-CN"/>
              </w:rPr>
              <w:t>铜主力合约震荡走势，涨跌幅</w:t>
            </w:r>
            <w:r w:rsidRPr="00DC1174">
              <w:rPr>
                <w:rFonts w:ascii="新宋体" w:eastAsia="新宋体" w:hAnsi="新宋体" w:cs="新宋体"/>
                <w:color w:val="000000" w:themeColor="text1"/>
                <w:lang w:eastAsia="zh-CN"/>
              </w:rPr>
              <w:t>+0.14%</w:t>
            </w:r>
            <w:r w:rsidRPr="00DC1174">
              <w:rPr>
                <w:rFonts w:ascii="新宋体" w:eastAsia="新宋体" w:hAnsi="新宋体" w:cs="新宋体" w:hint="eastAsia"/>
                <w:color w:val="000000" w:themeColor="text1"/>
                <w:lang w:eastAsia="zh-CN"/>
              </w:rPr>
              <w:t>，报收</w:t>
            </w:r>
            <w:r w:rsidRPr="00DC1174">
              <w:rPr>
                <w:rFonts w:ascii="新宋体" w:eastAsia="新宋体" w:hAnsi="新宋体" w:cs="新宋体"/>
                <w:color w:val="000000" w:themeColor="text1"/>
                <w:lang w:eastAsia="zh-CN"/>
              </w:rPr>
              <w:t>4.346</w:t>
            </w:r>
            <w:r w:rsidRPr="00DC1174">
              <w:rPr>
                <w:rFonts w:ascii="新宋体" w:eastAsia="新宋体" w:hAnsi="新宋体" w:cs="新宋体" w:hint="eastAsia"/>
                <w:color w:val="000000" w:themeColor="text1"/>
                <w:lang w:eastAsia="zh-CN"/>
              </w:rPr>
              <w:t>。截止</w:t>
            </w:r>
            <w:r w:rsidRPr="00DC1174">
              <w:rPr>
                <w:rFonts w:ascii="新宋体" w:eastAsia="新宋体" w:hAnsi="新宋体" w:cs="新宋体"/>
                <w:color w:val="000000" w:themeColor="text1"/>
                <w:lang w:eastAsia="zh-CN"/>
              </w:rPr>
              <w:t>10</w:t>
            </w:r>
            <w:r w:rsidRPr="00DC1174">
              <w:rPr>
                <w:rFonts w:ascii="新宋体" w:eastAsia="新宋体" w:hAnsi="新宋体" w:cs="新宋体" w:hint="eastAsia"/>
                <w:color w:val="000000" w:themeColor="text1"/>
                <w:lang w:eastAsia="zh-CN"/>
              </w:rPr>
              <w:t>月</w:t>
            </w:r>
            <w:r w:rsidRPr="00DC1174">
              <w:rPr>
                <w:rFonts w:ascii="新宋体" w:eastAsia="新宋体" w:hAnsi="新宋体" w:cs="新宋体"/>
                <w:color w:val="000000" w:themeColor="text1"/>
                <w:lang w:eastAsia="zh-CN"/>
              </w:rPr>
              <w:t>29</w:t>
            </w:r>
            <w:r w:rsidRPr="00DC1174">
              <w:rPr>
                <w:rFonts w:ascii="新宋体" w:eastAsia="新宋体" w:hAnsi="新宋体" w:cs="新宋体" w:hint="eastAsia"/>
                <w:color w:val="000000" w:themeColor="text1"/>
                <w:lang w:eastAsia="zh-CN"/>
              </w:rPr>
              <w:t>日</w:t>
            </w:r>
            <w:r w:rsidRPr="00DC1174">
              <w:rPr>
                <w:rFonts w:ascii="新宋体" w:eastAsia="新宋体" w:hAnsi="新宋体" w:cs="新宋体"/>
                <w:color w:val="000000" w:themeColor="text1"/>
                <w:lang w:eastAsia="zh-CN"/>
              </w:rPr>
              <w:t>CFTC</w:t>
            </w:r>
            <w:r w:rsidRPr="00DC1174">
              <w:rPr>
                <w:rFonts w:ascii="新宋体" w:eastAsia="新宋体" w:hAnsi="新宋体" w:cs="新宋体" w:hint="eastAsia"/>
                <w:color w:val="000000" w:themeColor="text1"/>
                <w:lang w:eastAsia="zh-CN"/>
              </w:rPr>
              <w:t>非商业多头持仓为</w:t>
            </w:r>
            <w:r w:rsidRPr="00DC1174">
              <w:rPr>
                <w:rFonts w:ascii="新宋体" w:eastAsia="新宋体" w:hAnsi="新宋体" w:cs="新宋体"/>
                <w:color w:val="000000" w:themeColor="text1"/>
                <w:lang w:eastAsia="zh-CN"/>
              </w:rPr>
              <w:t>96844</w:t>
            </w:r>
            <w:r w:rsidRPr="00DC1174">
              <w:rPr>
                <w:rFonts w:ascii="新宋体" w:eastAsia="新宋体" w:hAnsi="新宋体" w:cs="新宋体" w:hint="eastAsia"/>
                <w:color w:val="000000" w:themeColor="text1"/>
                <w:lang w:eastAsia="zh-CN"/>
              </w:rPr>
              <w:t>张，空头持仓为</w:t>
            </w:r>
            <w:r w:rsidRPr="00DC1174">
              <w:rPr>
                <w:rFonts w:ascii="新宋体" w:eastAsia="新宋体" w:hAnsi="新宋体" w:cs="新宋体"/>
                <w:color w:val="000000" w:themeColor="text1"/>
                <w:lang w:eastAsia="zh-CN"/>
              </w:rPr>
              <w:t>73105</w:t>
            </w:r>
            <w:r w:rsidRPr="00DC1174">
              <w:rPr>
                <w:rFonts w:ascii="新宋体" w:eastAsia="新宋体" w:hAnsi="新宋体" w:cs="新宋体" w:hint="eastAsia"/>
                <w:color w:val="000000" w:themeColor="text1"/>
                <w:lang w:eastAsia="zh-CN"/>
              </w:rPr>
              <w:t>张，净持仓为净多</w:t>
            </w:r>
            <w:r w:rsidRPr="00DC1174">
              <w:rPr>
                <w:rFonts w:ascii="新宋体" w:eastAsia="新宋体" w:hAnsi="新宋体" w:cs="新宋体"/>
                <w:color w:val="000000" w:themeColor="text1"/>
                <w:lang w:eastAsia="zh-CN"/>
              </w:rPr>
              <w:t>23739</w:t>
            </w:r>
            <w:r w:rsidRPr="00DC1174">
              <w:rPr>
                <w:rFonts w:ascii="新宋体" w:eastAsia="新宋体" w:hAnsi="新宋体" w:cs="新宋体" w:hint="eastAsia"/>
                <w:color w:val="000000" w:themeColor="text1"/>
                <w:lang w:eastAsia="zh-CN"/>
              </w:rPr>
              <w:t>张，环比上周</w:t>
            </w:r>
            <w:r w:rsidRPr="00DC1174">
              <w:rPr>
                <w:rFonts w:ascii="新宋体" w:eastAsia="新宋体" w:hAnsi="新宋体" w:cs="新宋体"/>
                <w:color w:val="000000" w:themeColor="text1"/>
                <w:lang w:eastAsia="zh-CN"/>
              </w:rPr>
              <w:t>-8716</w:t>
            </w:r>
            <w:r w:rsidRPr="00DC1174">
              <w:rPr>
                <w:rFonts w:ascii="新宋体" w:eastAsia="新宋体" w:hAnsi="新宋体" w:cs="新宋体" w:hint="eastAsia"/>
                <w:color w:val="000000" w:themeColor="text1"/>
                <w:lang w:eastAsia="zh-CN"/>
              </w:rPr>
              <w:t>张，空头持仓增加。操作建议，轻仓震荡，仅供参考。</w:t>
            </w:r>
          </w:p>
        </w:tc>
      </w:tr>
      <w:tr w:rsidR="00993B64" w:rsidTr="0003365D">
        <w:trPr>
          <w:trHeight w:val="1215"/>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DC1174">
            <w:pPr>
              <w:spacing w:before="120"/>
              <w:rPr>
                <w:rFonts w:ascii="新宋体" w:eastAsia="新宋体" w:hAnsi="新宋体" w:cs="新宋体"/>
                <w:lang w:eastAsia="zh-CN"/>
              </w:rPr>
            </w:pPr>
            <w:r w:rsidRPr="00DC1174">
              <w:rPr>
                <w:rFonts w:ascii="新宋体" w:eastAsia="新宋体" w:hAnsi="新宋体" w:cs="新宋体" w:hint="eastAsia"/>
                <w:lang w:eastAsia="zh-CN"/>
              </w:rPr>
              <w:t>周五</w:t>
            </w:r>
            <w:proofErr w:type="gramStart"/>
            <w:r w:rsidRPr="00DC1174">
              <w:rPr>
                <w:rFonts w:ascii="新宋体" w:eastAsia="新宋体" w:hAnsi="新宋体" w:cs="新宋体" w:hint="eastAsia"/>
                <w:lang w:eastAsia="zh-CN"/>
              </w:rPr>
              <w:t>夜盘</w:t>
            </w:r>
            <w:r>
              <w:rPr>
                <w:rFonts w:ascii="新宋体" w:eastAsia="新宋体" w:hAnsi="新宋体" w:cs="新宋体" w:hint="eastAsia"/>
                <w:lang w:eastAsia="zh-CN"/>
              </w:rPr>
              <w:t>美豆</w:t>
            </w:r>
            <w:proofErr w:type="gramEnd"/>
            <w:r w:rsidRPr="00DC1174">
              <w:rPr>
                <w:rFonts w:ascii="新宋体" w:eastAsia="新宋体" w:hAnsi="新宋体" w:cs="新宋体" w:hint="eastAsia"/>
                <w:lang w:eastAsia="zh-CN"/>
              </w:rPr>
              <w:t>下跌</w:t>
            </w:r>
            <w:r w:rsidRPr="00DC1174">
              <w:rPr>
                <w:rFonts w:ascii="新宋体" w:eastAsia="新宋体" w:hAnsi="新宋体" w:cs="新宋体"/>
                <w:lang w:eastAsia="zh-CN"/>
              </w:rPr>
              <w:t>0.03%</w:t>
            </w:r>
            <w:r w:rsidRPr="00DC1174">
              <w:rPr>
                <w:rFonts w:ascii="新宋体" w:eastAsia="新宋体" w:hAnsi="新宋体" w:cs="新宋体" w:hint="eastAsia"/>
                <w:lang w:eastAsia="zh-CN"/>
              </w:rPr>
              <w:t>，从</w:t>
            </w:r>
            <w:proofErr w:type="gramStart"/>
            <w:r w:rsidRPr="00DC1174">
              <w:rPr>
                <w:rFonts w:ascii="新宋体" w:eastAsia="新宋体" w:hAnsi="新宋体" w:cs="新宋体" w:hint="eastAsia"/>
                <w:lang w:eastAsia="zh-CN"/>
              </w:rPr>
              <w:t>美豆方面</w:t>
            </w:r>
            <w:proofErr w:type="gramEnd"/>
            <w:r w:rsidRPr="00DC1174">
              <w:rPr>
                <w:rFonts w:ascii="新宋体" w:eastAsia="新宋体" w:hAnsi="新宋体" w:cs="新宋体" w:hint="eastAsia"/>
                <w:lang w:eastAsia="zh-CN"/>
              </w:rPr>
              <w:t>来看，大豆收获步伐快速推进，产量有望创下历史最高纪录，出口好于预期，对价格有所支持，但集中性供应压力令支撑力度有限；南美大豆维持丰产预期，巴西干旱天气缓解，播种进度顺利推进，阿根廷产量维持预估，销售步伐加快，阿根廷中心农业带预计正常推进播种进度。总体来看，全球大豆维持较为宽松格局，</w:t>
            </w:r>
            <w:proofErr w:type="gramStart"/>
            <w:r>
              <w:rPr>
                <w:rFonts w:ascii="新宋体" w:eastAsia="新宋体" w:hAnsi="新宋体" w:cs="新宋体" w:hint="eastAsia"/>
                <w:lang w:eastAsia="zh-CN"/>
              </w:rPr>
              <w:t>美豆</w:t>
            </w:r>
            <w:r w:rsidRPr="00DC1174">
              <w:rPr>
                <w:rFonts w:ascii="新宋体" w:eastAsia="新宋体" w:hAnsi="新宋体" w:cs="新宋体" w:hint="eastAsia"/>
                <w:lang w:eastAsia="zh-CN"/>
              </w:rPr>
              <w:t>供应</w:t>
            </w:r>
            <w:proofErr w:type="gramEnd"/>
            <w:r w:rsidRPr="00DC1174">
              <w:rPr>
                <w:rFonts w:ascii="新宋体" w:eastAsia="新宋体" w:hAnsi="新宋体" w:cs="新宋体" w:hint="eastAsia"/>
                <w:lang w:eastAsia="zh-CN"/>
              </w:rPr>
              <w:t>压力依旧。</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lastRenderedPageBreak/>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DC1174">
            <w:pPr>
              <w:rPr>
                <w:rFonts w:ascii="新宋体" w:eastAsia="新宋体" w:hAnsi="新宋体"/>
                <w:lang w:eastAsia="zh-CN"/>
              </w:rPr>
            </w:pPr>
            <w:r w:rsidRPr="00DC1174">
              <w:rPr>
                <w:rFonts w:ascii="新宋体" w:eastAsia="新宋体" w:hAnsi="新宋体" w:hint="eastAsia"/>
                <w:lang w:eastAsia="zh-CN"/>
              </w:rPr>
              <w:t>美国</w:t>
            </w:r>
            <w:r w:rsidRPr="00DC1174">
              <w:rPr>
                <w:rFonts w:ascii="新宋体" w:eastAsia="新宋体" w:hAnsi="新宋体"/>
                <w:lang w:eastAsia="zh-CN"/>
              </w:rPr>
              <w:t>10</w:t>
            </w:r>
            <w:r w:rsidRPr="00DC1174">
              <w:rPr>
                <w:rFonts w:ascii="新宋体" w:eastAsia="新宋体" w:hAnsi="新宋体" w:hint="eastAsia"/>
                <w:lang w:eastAsia="zh-CN"/>
              </w:rPr>
              <w:t>月非农就业报告意外疲软，美联储放缓降息步伐预期升温，美元指数先抑后扬；中国</w:t>
            </w:r>
            <w:r w:rsidRPr="00DC1174">
              <w:rPr>
                <w:rFonts w:ascii="新宋体" w:eastAsia="新宋体" w:hAnsi="新宋体"/>
                <w:lang w:eastAsia="zh-CN"/>
              </w:rPr>
              <w:t>11</w:t>
            </w:r>
            <w:r w:rsidRPr="00DC1174">
              <w:rPr>
                <w:rFonts w:ascii="新宋体" w:eastAsia="新宋体" w:hAnsi="新宋体" w:hint="eastAsia"/>
                <w:lang w:eastAsia="zh-CN"/>
              </w:rPr>
              <w:t>月制造业活动六个月来首次扩张。欧佩克联盟将自愿减产措施延长至</w:t>
            </w:r>
            <w:r w:rsidRPr="00DC1174">
              <w:rPr>
                <w:rFonts w:ascii="新宋体" w:eastAsia="新宋体" w:hAnsi="新宋体"/>
                <w:lang w:eastAsia="zh-CN"/>
              </w:rPr>
              <w:t>12</w:t>
            </w:r>
            <w:r w:rsidRPr="00DC1174">
              <w:rPr>
                <w:rFonts w:ascii="新宋体" w:eastAsia="新宋体" w:hAnsi="新宋体" w:hint="eastAsia"/>
                <w:lang w:eastAsia="zh-CN"/>
              </w:rPr>
              <w:t>月底；消息称以色列与黎巴嫩将有望达成停火协议，哈马斯拒绝最新停火提议，报道称伊朗正准备从伊拉克领土对以色列发动报复性打击，中东地缘局势动荡反复；美国原油处于纪录高位，全球需求放缓忧虑压制市场，短线原油期价呈现震荡。技术上，</w:t>
            </w:r>
            <w:r w:rsidRPr="00DC1174">
              <w:rPr>
                <w:rFonts w:ascii="新宋体" w:eastAsia="新宋体" w:hAnsi="新宋体"/>
                <w:lang w:eastAsia="zh-CN"/>
              </w:rPr>
              <w:t>SC2412</w:t>
            </w:r>
            <w:r w:rsidRPr="00DC1174">
              <w:rPr>
                <w:rFonts w:ascii="新宋体" w:eastAsia="新宋体" w:hAnsi="新宋体" w:hint="eastAsia"/>
                <w:lang w:eastAsia="zh-CN"/>
              </w:rPr>
              <w:t>合约考验</w:t>
            </w:r>
            <w:r w:rsidRPr="00DC1174">
              <w:rPr>
                <w:rFonts w:ascii="新宋体" w:eastAsia="新宋体" w:hAnsi="新宋体"/>
                <w:lang w:eastAsia="zh-CN"/>
              </w:rPr>
              <w:t>515</w:t>
            </w:r>
            <w:r w:rsidRPr="00DC1174">
              <w:rPr>
                <w:rFonts w:ascii="新宋体" w:eastAsia="新宋体" w:hAnsi="新宋体" w:hint="eastAsia"/>
                <w:lang w:eastAsia="zh-CN"/>
              </w:rPr>
              <w:t>区域支撑，上方测试</w:t>
            </w:r>
            <w:r w:rsidRPr="00DC1174">
              <w:rPr>
                <w:rFonts w:ascii="新宋体" w:eastAsia="新宋体" w:hAnsi="新宋体"/>
                <w:lang w:eastAsia="zh-CN"/>
              </w:rPr>
              <w:t>535</w:t>
            </w:r>
            <w:r w:rsidRPr="00DC1174">
              <w:rPr>
                <w:rFonts w:ascii="新宋体" w:eastAsia="新宋体" w:hAnsi="新宋体" w:hint="eastAsia"/>
                <w:lang w:eastAsia="zh-CN"/>
              </w:rPr>
              <w:t>区域压力，短线呈现震荡走势。操作上，建议短线交易为主。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DC1174" w:rsidRPr="00DC1174" w:rsidRDefault="00DC1174" w:rsidP="00DC1174">
            <w:pPr>
              <w:rPr>
                <w:rFonts w:ascii="新宋体" w:eastAsia="新宋体" w:hAnsi="新宋体" w:cs="新宋体"/>
                <w:lang w:eastAsia="zh-CN"/>
              </w:rPr>
            </w:pPr>
            <w:proofErr w:type="gramStart"/>
            <w:r w:rsidRPr="00DC1174">
              <w:rPr>
                <w:rFonts w:ascii="新宋体" w:eastAsia="新宋体" w:hAnsi="新宋体" w:cs="新宋体" w:hint="eastAsia"/>
                <w:lang w:eastAsia="zh-CN"/>
              </w:rPr>
              <w:t>本周美糖</w:t>
            </w:r>
            <w:r w:rsidRPr="00DC1174">
              <w:rPr>
                <w:rFonts w:ascii="新宋体" w:eastAsia="新宋体" w:hAnsi="新宋体" w:cs="新宋体"/>
                <w:lang w:eastAsia="zh-CN"/>
              </w:rPr>
              <w:t>3</w:t>
            </w:r>
            <w:r w:rsidRPr="00DC1174">
              <w:rPr>
                <w:rFonts w:ascii="新宋体" w:eastAsia="新宋体" w:hAnsi="新宋体" w:cs="新宋体" w:hint="eastAsia"/>
                <w:lang w:eastAsia="zh-CN"/>
              </w:rPr>
              <w:t>月</w:t>
            </w:r>
            <w:proofErr w:type="gramEnd"/>
            <w:r w:rsidRPr="00DC1174">
              <w:rPr>
                <w:rFonts w:ascii="新宋体" w:eastAsia="新宋体" w:hAnsi="新宋体" w:cs="新宋体" w:hint="eastAsia"/>
                <w:lang w:eastAsia="zh-CN"/>
              </w:rPr>
              <w:t>合约期价下跌，</w:t>
            </w:r>
            <w:proofErr w:type="gramStart"/>
            <w:r w:rsidRPr="00DC1174">
              <w:rPr>
                <w:rFonts w:ascii="新宋体" w:eastAsia="新宋体" w:hAnsi="新宋体" w:cs="新宋体" w:hint="eastAsia"/>
                <w:lang w:eastAsia="zh-CN"/>
              </w:rPr>
              <w:t>周度跌幅</w:t>
            </w:r>
            <w:proofErr w:type="gramEnd"/>
            <w:r w:rsidRPr="00DC1174">
              <w:rPr>
                <w:rFonts w:ascii="新宋体" w:eastAsia="新宋体" w:hAnsi="新宋体" w:cs="新宋体" w:hint="eastAsia"/>
                <w:lang w:eastAsia="zh-CN"/>
              </w:rPr>
              <w:t>约</w:t>
            </w:r>
            <w:r w:rsidRPr="00DC1174">
              <w:rPr>
                <w:rFonts w:ascii="新宋体" w:eastAsia="新宋体" w:hAnsi="新宋体" w:cs="新宋体"/>
                <w:lang w:eastAsia="zh-CN"/>
              </w:rPr>
              <w:t>0.23%</w:t>
            </w:r>
            <w:r w:rsidRPr="00DC1174">
              <w:rPr>
                <w:rFonts w:ascii="新宋体" w:eastAsia="新宋体" w:hAnsi="新宋体" w:cs="新宋体" w:hint="eastAsia"/>
                <w:lang w:eastAsia="zh-CN"/>
              </w:rPr>
              <w:t>。由于市场对于主产</w:t>
            </w:r>
            <w:proofErr w:type="gramStart"/>
            <w:r w:rsidRPr="00DC1174">
              <w:rPr>
                <w:rFonts w:ascii="新宋体" w:eastAsia="新宋体" w:hAnsi="新宋体" w:cs="新宋体" w:hint="eastAsia"/>
                <w:lang w:eastAsia="zh-CN"/>
              </w:rPr>
              <w:t>国供应</w:t>
            </w:r>
            <w:proofErr w:type="gramEnd"/>
            <w:r w:rsidRPr="00DC1174">
              <w:rPr>
                <w:rFonts w:ascii="新宋体" w:eastAsia="新宋体" w:hAnsi="新宋体" w:cs="新宋体" w:hint="eastAsia"/>
                <w:lang w:eastAsia="zh-CN"/>
              </w:rPr>
              <w:t>担忧有所缓解，且巴西本币走软，引发多头平仓。</w:t>
            </w:r>
          </w:p>
          <w:p w:rsidR="00993B64" w:rsidRPr="006359FD" w:rsidRDefault="00DC1174" w:rsidP="00DC1174">
            <w:pPr>
              <w:rPr>
                <w:rFonts w:ascii="新宋体" w:eastAsia="新宋体" w:hAnsi="新宋体" w:cs="新宋体"/>
                <w:lang w:eastAsia="zh-CN"/>
              </w:rPr>
            </w:pPr>
            <w:r w:rsidRPr="00DC1174">
              <w:rPr>
                <w:rFonts w:ascii="新宋体" w:eastAsia="新宋体" w:hAnsi="新宋体" w:cs="新宋体" w:hint="eastAsia"/>
                <w:lang w:eastAsia="zh-CN"/>
              </w:rPr>
              <w:t>巴西糖库存下降明显，短期对原糖期价仍有支撑。巴西农业和畜牧业部公布的数据显示，巴西中南部</w:t>
            </w:r>
            <w:r w:rsidRPr="00DC1174">
              <w:rPr>
                <w:rFonts w:ascii="新宋体" w:eastAsia="新宋体" w:hAnsi="新宋体" w:cs="新宋体"/>
                <w:lang w:eastAsia="zh-CN"/>
              </w:rPr>
              <w:t>24/25</w:t>
            </w:r>
            <w:r w:rsidRPr="00DC1174">
              <w:rPr>
                <w:rFonts w:ascii="新宋体" w:eastAsia="新宋体" w:hAnsi="新宋体" w:cs="新宋体" w:hint="eastAsia"/>
                <w:lang w:eastAsia="zh-CN"/>
              </w:rPr>
              <w:t>榨季截止</w:t>
            </w:r>
            <w:r w:rsidRPr="00DC1174">
              <w:rPr>
                <w:rFonts w:ascii="新宋体" w:eastAsia="新宋体" w:hAnsi="新宋体" w:cs="新宋体"/>
                <w:lang w:eastAsia="zh-CN"/>
              </w:rPr>
              <w:t>10</w:t>
            </w:r>
            <w:r w:rsidRPr="00DC1174">
              <w:rPr>
                <w:rFonts w:ascii="新宋体" w:eastAsia="新宋体" w:hAnsi="新宋体" w:cs="新宋体" w:hint="eastAsia"/>
                <w:lang w:eastAsia="zh-CN"/>
              </w:rPr>
              <w:t>月上半月糖库存为</w:t>
            </w:r>
            <w:r w:rsidRPr="00DC1174">
              <w:rPr>
                <w:rFonts w:ascii="新宋体" w:eastAsia="新宋体" w:hAnsi="新宋体" w:cs="新宋体"/>
                <w:lang w:eastAsia="zh-CN"/>
              </w:rPr>
              <w:t>1046</w:t>
            </w:r>
            <w:r w:rsidRPr="00DC1174">
              <w:rPr>
                <w:rFonts w:ascii="新宋体" w:eastAsia="新宋体" w:hAnsi="新宋体" w:cs="新宋体" w:hint="eastAsia"/>
                <w:lang w:eastAsia="zh-CN"/>
              </w:rPr>
              <w:t>万吨，同比下降</w:t>
            </w:r>
            <w:r w:rsidRPr="00DC1174">
              <w:rPr>
                <w:rFonts w:ascii="新宋体" w:eastAsia="新宋体" w:hAnsi="新宋体" w:cs="新宋体"/>
                <w:lang w:eastAsia="zh-CN"/>
              </w:rPr>
              <w:t>31%</w:t>
            </w:r>
            <w:r w:rsidRPr="00DC1174">
              <w:rPr>
                <w:rFonts w:ascii="新宋体" w:eastAsia="新宋体" w:hAnsi="新宋体" w:cs="新宋体" w:hint="eastAsia"/>
                <w:lang w:eastAsia="zh-CN"/>
              </w:rPr>
              <w:t>，其中原糖库存约</w:t>
            </w:r>
            <w:r w:rsidRPr="00DC1174">
              <w:rPr>
                <w:rFonts w:ascii="新宋体" w:eastAsia="新宋体" w:hAnsi="新宋体" w:cs="新宋体"/>
                <w:lang w:eastAsia="zh-CN"/>
              </w:rPr>
              <w:t>610</w:t>
            </w:r>
            <w:r w:rsidRPr="00DC1174">
              <w:rPr>
                <w:rFonts w:ascii="新宋体" w:eastAsia="新宋体" w:hAnsi="新宋体" w:cs="新宋体" w:hint="eastAsia"/>
                <w:lang w:eastAsia="zh-CN"/>
              </w:rPr>
              <w:t>万吨，同比下降</w:t>
            </w:r>
            <w:r w:rsidRPr="00DC1174">
              <w:rPr>
                <w:rFonts w:ascii="新宋体" w:eastAsia="新宋体" w:hAnsi="新宋体" w:cs="新宋体"/>
                <w:lang w:eastAsia="zh-CN"/>
              </w:rPr>
              <w:t>36%</w:t>
            </w:r>
            <w:r w:rsidRPr="00DC1174">
              <w:rPr>
                <w:rFonts w:ascii="新宋体" w:eastAsia="新宋体" w:hAnsi="新宋体" w:cs="新宋体" w:hint="eastAsia"/>
                <w:lang w:eastAsia="zh-CN"/>
              </w:rPr>
              <w:t>。</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DC1174" w:rsidRPr="00DC1174" w:rsidRDefault="00DC1174" w:rsidP="00DC1174">
            <w:pPr>
              <w:spacing w:before="120"/>
              <w:rPr>
                <w:rFonts w:ascii="新宋体" w:eastAsia="新宋体" w:hAnsi="新宋体" w:cs="新宋体"/>
                <w:lang w:eastAsia="zh-CN"/>
              </w:rPr>
            </w:pPr>
            <w:r w:rsidRPr="00DC1174">
              <w:rPr>
                <w:rFonts w:ascii="新宋体" w:eastAsia="新宋体" w:hAnsi="新宋体" w:cs="新宋体" w:hint="eastAsia"/>
                <w:lang w:eastAsia="zh-CN"/>
              </w:rPr>
              <w:t>本周美棉</w:t>
            </w:r>
            <w:r w:rsidRPr="00DC1174">
              <w:rPr>
                <w:rFonts w:ascii="新宋体" w:eastAsia="新宋体" w:hAnsi="新宋体" w:cs="新宋体"/>
                <w:lang w:eastAsia="zh-CN"/>
              </w:rPr>
              <w:t>12</w:t>
            </w:r>
            <w:r w:rsidRPr="00DC1174">
              <w:rPr>
                <w:rFonts w:ascii="新宋体" w:eastAsia="新宋体" w:hAnsi="新宋体" w:cs="新宋体" w:hint="eastAsia"/>
                <w:lang w:eastAsia="zh-CN"/>
              </w:rPr>
              <w:t>月合约价格下跌，</w:t>
            </w:r>
            <w:proofErr w:type="gramStart"/>
            <w:r w:rsidRPr="00DC1174">
              <w:rPr>
                <w:rFonts w:ascii="新宋体" w:eastAsia="新宋体" w:hAnsi="新宋体" w:cs="新宋体" w:hint="eastAsia"/>
                <w:lang w:eastAsia="zh-CN"/>
              </w:rPr>
              <w:t>周度跌幅</w:t>
            </w:r>
            <w:proofErr w:type="gramEnd"/>
            <w:r w:rsidRPr="00DC1174">
              <w:rPr>
                <w:rFonts w:ascii="新宋体" w:eastAsia="新宋体" w:hAnsi="新宋体" w:cs="新宋体" w:hint="eastAsia"/>
                <w:lang w:eastAsia="zh-CN"/>
              </w:rPr>
              <w:t>约</w:t>
            </w:r>
            <w:r w:rsidRPr="00DC1174">
              <w:rPr>
                <w:rFonts w:ascii="新宋体" w:eastAsia="新宋体" w:hAnsi="新宋体" w:cs="新宋体"/>
                <w:lang w:eastAsia="zh-CN"/>
              </w:rPr>
              <w:t>0.65%</w:t>
            </w:r>
            <w:r w:rsidRPr="00DC1174">
              <w:rPr>
                <w:rFonts w:ascii="新宋体" w:eastAsia="新宋体" w:hAnsi="新宋体" w:cs="新宋体" w:hint="eastAsia"/>
                <w:lang w:eastAsia="zh-CN"/>
              </w:rPr>
              <w:t>。由于新季棉花收割压力增加打压，</w:t>
            </w:r>
            <w:proofErr w:type="gramStart"/>
            <w:r w:rsidRPr="00DC1174">
              <w:rPr>
                <w:rFonts w:ascii="新宋体" w:eastAsia="新宋体" w:hAnsi="新宋体" w:cs="新宋体" w:hint="eastAsia"/>
                <w:lang w:eastAsia="zh-CN"/>
              </w:rPr>
              <w:t>且需求</w:t>
            </w:r>
            <w:proofErr w:type="gramEnd"/>
            <w:r w:rsidRPr="00DC1174">
              <w:rPr>
                <w:rFonts w:ascii="新宋体" w:eastAsia="新宋体" w:hAnsi="新宋体" w:cs="新宋体" w:hint="eastAsia"/>
                <w:lang w:eastAsia="zh-CN"/>
              </w:rPr>
              <w:t>疲软，施压棉市。</w:t>
            </w:r>
          </w:p>
          <w:p w:rsidR="00993B64" w:rsidRPr="009166E1" w:rsidRDefault="00DC1174" w:rsidP="00DC1174">
            <w:pPr>
              <w:spacing w:before="120"/>
              <w:rPr>
                <w:rFonts w:ascii="新宋体" w:eastAsia="新宋体" w:hAnsi="新宋体" w:cs="新宋体"/>
                <w:highlight w:val="yellow"/>
                <w:lang w:eastAsia="zh-CN"/>
              </w:rPr>
            </w:pPr>
            <w:r w:rsidRPr="00DC1174">
              <w:rPr>
                <w:rFonts w:ascii="新宋体" w:eastAsia="新宋体" w:hAnsi="新宋体" w:cs="新宋体" w:hint="eastAsia"/>
                <w:lang w:eastAsia="zh-CN"/>
              </w:rPr>
              <w:t>据美国农业部</w:t>
            </w:r>
            <w:r w:rsidRPr="00DC1174">
              <w:rPr>
                <w:rFonts w:ascii="新宋体" w:eastAsia="新宋体" w:hAnsi="新宋体" w:cs="新宋体"/>
                <w:lang w:eastAsia="zh-CN"/>
              </w:rPr>
              <w:t>(USDA)</w:t>
            </w:r>
            <w:r w:rsidRPr="00DC1174">
              <w:rPr>
                <w:rFonts w:ascii="新宋体" w:eastAsia="新宋体" w:hAnsi="新宋体" w:cs="新宋体" w:hint="eastAsia"/>
                <w:lang w:eastAsia="zh-CN"/>
              </w:rPr>
              <w:t>报告显示，</w:t>
            </w:r>
            <w:proofErr w:type="gramStart"/>
            <w:r w:rsidRPr="00DC1174">
              <w:rPr>
                <w:rFonts w:ascii="新宋体" w:eastAsia="新宋体" w:hAnsi="新宋体" w:cs="新宋体"/>
                <w:lang w:eastAsia="zh-CN"/>
              </w:rPr>
              <w:t>10</w:t>
            </w:r>
            <w:r w:rsidRPr="00DC1174">
              <w:rPr>
                <w:rFonts w:ascii="新宋体" w:eastAsia="新宋体" w:hAnsi="新宋体" w:cs="新宋体" w:hint="eastAsia"/>
                <w:lang w:eastAsia="zh-CN"/>
              </w:rPr>
              <w:t>月</w:t>
            </w:r>
            <w:r w:rsidRPr="00DC1174">
              <w:rPr>
                <w:rFonts w:ascii="新宋体" w:eastAsia="新宋体" w:hAnsi="新宋体" w:cs="新宋体"/>
                <w:lang w:eastAsia="zh-CN"/>
              </w:rPr>
              <w:t>24</w:t>
            </w:r>
            <w:r w:rsidRPr="00DC1174">
              <w:rPr>
                <w:rFonts w:ascii="新宋体" w:eastAsia="新宋体" w:hAnsi="新宋体" w:cs="新宋体" w:hint="eastAsia"/>
                <w:lang w:eastAsia="zh-CN"/>
              </w:rPr>
              <w:t>日止当周</w:t>
            </w:r>
            <w:proofErr w:type="gramEnd"/>
            <w:r w:rsidRPr="00DC1174">
              <w:rPr>
                <w:rFonts w:ascii="新宋体" w:eastAsia="新宋体" w:hAnsi="新宋体" w:cs="新宋体" w:hint="eastAsia"/>
                <w:lang w:eastAsia="zh-CN"/>
              </w:rPr>
              <w:t>，</w:t>
            </w:r>
            <w:r w:rsidRPr="00DC1174">
              <w:rPr>
                <w:rFonts w:ascii="新宋体" w:eastAsia="新宋体" w:hAnsi="新宋体" w:cs="新宋体"/>
                <w:lang w:eastAsia="zh-CN"/>
              </w:rPr>
              <w:t>2024/25</w:t>
            </w:r>
            <w:r w:rsidRPr="00DC1174">
              <w:rPr>
                <w:rFonts w:ascii="新宋体" w:eastAsia="新宋体" w:hAnsi="新宋体" w:cs="新宋体" w:hint="eastAsia"/>
                <w:lang w:eastAsia="zh-CN"/>
              </w:rPr>
              <w:t>年度美国陆地棉出口销售净增</w:t>
            </w:r>
            <w:r w:rsidRPr="00DC1174">
              <w:rPr>
                <w:rFonts w:ascii="新宋体" w:eastAsia="新宋体" w:hAnsi="新宋体" w:cs="新宋体"/>
                <w:lang w:eastAsia="zh-CN"/>
              </w:rPr>
              <w:t>18.94</w:t>
            </w:r>
            <w:r w:rsidRPr="00DC1174">
              <w:rPr>
                <w:rFonts w:ascii="新宋体" w:eastAsia="新宋体" w:hAnsi="新宋体" w:cs="新宋体" w:hint="eastAsia"/>
                <w:lang w:eastAsia="zh-CN"/>
              </w:rPr>
              <w:t>万包，较前周增长</w:t>
            </w:r>
            <w:r w:rsidRPr="00DC1174">
              <w:rPr>
                <w:rFonts w:ascii="新宋体" w:eastAsia="新宋体" w:hAnsi="新宋体" w:cs="新宋体"/>
                <w:lang w:eastAsia="zh-CN"/>
              </w:rPr>
              <w:t>12%</w:t>
            </w:r>
            <w:r w:rsidRPr="00DC1174">
              <w:rPr>
                <w:rFonts w:ascii="新宋体" w:eastAsia="新宋体" w:hAnsi="新宋体" w:cs="新宋体" w:hint="eastAsia"/>
                <w:lang w:eastAsia="zh-CN"/>
              </w:rPr>
              <w:t>，较前</w:t>
            </w:r>
            <w:r w:rsidRPr="00DC1174">
              <w:rPr>
                <w:rFonts w:ascii="新宋体" w:eastAsia="新宋体" w:hAnsi="新宋体" w:cs="新宋体"/>
                <w:lang w:eastAsia="zh-CN"/>
              </w:rPr>
              <w:t>4</w:t>
            </w:r>
            <w:r w:rsidRPr="00DC1174">
              <w:rPr>
                <w:rFonts w:ascii="新宋体" w:eastAsia="新宋体" w:hAnsi="新宋体" w:cs="新宋体" w:hint="eastAsia"/>
                <w:lang w:eastAsia="zh-CN"/>
              </w:rPr>
              <w:t>周平均水平增长</w:t>
            </w:r>
            <w:r w:rsidRPr="00DC1174">
              <w:rPr>
                <w:rFonts w:ascii="新宋体" w:eastAsia="新宋体" w:hAnsi="新宋体" w:cs="新宋体"/>
                <w:lang w:eastAsia="zh-CN"/>
              </w:rPr>
              <w:t>47%</w:t>
            </w:r>
            <w:r w:rsidRPr="00DC1174">
              <w:rPr>
                <w:rFonts w:ascii="新宋体" w:eastAsia="新宋体" w:hAnsi="新宋体" w:cs="新宋体" w:hint="eastAsia"/>
                <w:lang w:eastAsia="zh-CN"/>
              </w:rPr>
              <w:t>；</w:t>
            </w:r>
            <w:r w:rsidRPr="00DC1174">
              <w:rPr>
                <w:rFonts w:ascii="新宋体" w:eastAsia="新宋体" w:hAnsi="新宋体" w:cs="新宋体"/>
                <w:lang w:eastAsia="zh-CN"/>
              </w:rPr>
              <w:t>2024/25</w:t>
            </w:r>
            <w:r w:rsidRPr="00DC1174">
              <w:rPr>
                <w:rFonts w:ascii="新宋体" w:eastAsia="新宋体" w:hAnsi="新宋体" w:cs="新宋体" w:hint="eastAsia"/>
                <w:lang w:eastAsia="zh-CN"/>
              </w:rPr>
              <w:t>年度美国陆地棉出口装运量</w:t>
            </w:r>
            <w:r w:rsidRPr="00DC1174">
              <w:rPr>
                <w:rFonts w:ascii="新宋体" w:eastAsia="新宋体" w:hAnsi="新宋体" w:cs="新宋体"/>
                <w:lang w:eastAsia="zh-CN"/>
              </w:rPr>
              <w:t>13.43</w:t>
            </w:r>
            <w:r w:rsidRPr="00DC1174">
              <w:rPr>
                <w:rFonts w:ascii="新宋体" w:eastAsia="新宋体" w:hAnsi="新宋体" w:cs="新宋体" w:hint="eastAsia"/>
                <w:lang w:eastAsia="zh-CN"/>
              </w:rPr>
              <w:t>万包，较前周增加</w:t>
            </w:r>
            <w:r w:rsidRPr="00DC1174">
              <w:rPr>
                <w:rFonts w:ascii="新宋体" w:eastAsia="新宋体" w:hAnsi="新宋体" w:cs="新宋体"/>
                <w:lang w:eastAsia="zh-CN"/>
              </w:rPr>
              <w:t>37%</w:t>
            </w:r>
            <w:r w:rsidRPr="00DC1174">
              <w:rPr>
                <w:rFonts w:ascii="新宋体" w:eastAsia="新宋体" w:hAnsi="新宋体" w:cs="新宋体" w:hint="eastAsia"/>
                <w:lang w:eastAsia="zh-CN"/>
              </w:rPr>
              <w:t>，较前</w:t>
            </w:r>
            <w:r w:rsidRPr="00DC1174">
              <w:rPr>
                <w:rFonts w:ascii="新宋体" w:eastAsia="新宋体" w:hAnsi="新宋体" w:cs="新宋体"/>
                <w:lang w:eastAsia="zh-CN"/>
              </w:rPr>
              <w:t>4</w:t>
            </w:r>
            <w:r w:rsidRPr="00DC1174">
              <w:rPr>
                <w:rFonts w:ascii="新宋体" w:eastAsia="新宋体" w:hAnsi="新宋体" w:cs="新宋体" w:hint="eastAsia"/>
                <w:lang w:eastAsia="zh-CN"/>
              </w:rPr>
              <w:t>周平均水平增加</w:t>
            </w:r>
            <w:r w:rsidRPr="00DC1174">
              <w:rPr>
                <w:rFonts w:ascii="新宋体" w:eastAsia="新宋体" w:hAnsi="新宋体" w:cs="新宋体"/>
                <w:lang w:eastAsia="zh-CN"/>
              </w:rPr>
              <w:t>50%</w:t>
            </w:r>
            <w:r w:rsidRPr="00DC1174">
              <w:rPr>
                <w:rFonts w:ascii="新宋体" w:eastAsia="新宋体" w:hAnsi="新宋体" w:cs="新宋体" w:hint="eastAsia"/>
                <w:lang w:eastAsia="zh-CN"/>
              </w:rPr>
              <w:t>。当周美国棉花出口签约量、装运均增加明显。</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C75E44" w:rsidRDefault="00C75E44" w:rsidP="003961C6">
            <w:pPr>
              <w:spacing w:before="120"/>
              <w:rPr>
                <w:rFonts w:ascii="新宋体" w:eastAsia="新宋体" w:hAnsi="新宋体" w:cs="新宋体"/>
                <w:lang w:eastAsia="zh-CN"/>
              </w:rPr>
            </w:pPr>
            <w:r w:rsidRPr="00C75E44">
              <w:rPr>
                <w:rFonts w:ascii="新宋体" w:eastAsia="新宋体" w:hAnsi="新宋体" w:cs="新宋体" w:hint="eastAsia"/>
                <w:lang w:eastAsia="zh-CN"/>
              </w:rPr>
              <w:t>截至周一，美元指数涨</w:t>
            </w:r>
            <w:r w:rsidRPr="00C75E44">
              <w:rPr>
                <w:rFonts w:ascii="新宋体" w:eastAsia="新宋体" w:hAnsi="新宋体" w:cs="新宋体"/>
                <w:lang w:eastAsia="zh-CN"/>
              </w:rPr>
              <w:t>0.41%</w:t>
            </w:r>
            <w:r w:rsidRPr="00C75E44">
              <w:rPr>
                <w:rFonts w:ascii="新宋体" w:eastAsia="新宋体" w:hAnsi="新宋体" w:cs="新宋体" w:hint="eastAsia"/>
                <w:lang w:eastAsia="zh-CN"/>
              </w:rPr>
              <w:t>报</w:t>
            </w:r>
            <w:r w:rsidRPr="00C75E44">
              <w:rPr>
                <w:rFonts w:ascii="新宋体" w:eastAsia="新宋体" w:hAnsi="新宋体" w:cs="新宋体"/>
                <w:lang w:eastAsia="zh-CN"/>
              </w:rPr>
              <w:t>104.3228</w:t>
            </w:r>
            <w:r w:rsidRPr="00C75E44">
              <w:rPr>
                <w:rFonts w:ascii="新宋体" w:eastAsia="新宋体" w:hAnsi="新宋体" w:cs="新宋体" w:hint="eastAsia"/>
                <w:lang w:eastAsia="zh-CN"/>
              </w:rPr>
              <w:t>，周涨</w:t>
            </w:r>
            <w:r w:rsidRPr="00C75E44">
              <w:rPr>
                <w:rFonts w:ascii="新宋体" w:eastAsia="新宋体" w:hAnsi="新宋体" w:cs="新宋体"/>
                <w:lang w:eastAsia="zh-CN"/>
              </w:rPr>
              <w:t>0.01%</w:t>
            </w:r>
            <w:r w:rsidRPr="00C75E44">
              <w:rPr>
                <w:rFonts w:ascii="新宋体" w:eastAsia="新宋体" w:hAnsi="新宋体" w:cs="新宋体" w:hint="eastAsia"/>
                <w:lang w:eastAsia="zh-CN"/>
              </w:rPr>
              <w:t>。非美货币多数下跌，欧元兑美元跌</w:t>
            </w:r>
            <w:r w:rsidRPr="00C75E44">
              <w:rPr>
                <w:rFonts w:ascii="新宋体" w:eastAsia="新宋体" w:hAnsi="新宋体" w:cs="新宋体"/>
                <w:lang w:eastAsia="zh-CN"/>
              </w:rPr>
              <w:t>0.46%</w:t>
            </w:r>
            <w:r w:rsidRPr="00C75E44">
              <w:rPr>
                <w:rFonts w:ascii="新宋体" w:eastAsia="新宋体" w:hAnsi="新宋体" w:cs="新宋体" w:hint="eastAsia"/>
                <w:lang w:eastAsia="zh-CN"/>
              </w:rPr>
              <w:t>报</w:t>
            </w:r>
            <w:r w:rsidRPr="00C75E44">
              <w:rPr>
                <w:rFonts w:ascii="新宋体" w:eastAsia="新宋体" w:hAnsi="新宋体" w:cs="新宋体"/>
                <w:lang w:eastAsia="zh-CN"/>
              </w:rPr>
              <w:t>1.0833</w:t>
            </w:r>
            <w:r w:rsidRPr="00C75E44">
              <w:rPr>
                <w:rFonts w:ascii="新宋体" w:eastAsia="新宋体" w:hAnsi="新宋体" w:cs="新宋体" w:hint="eastAsia"/>
                <w:lang w:eastAsia="zh-CN"/>
              </w:rPr>
              <w:t>，周涨</w:t>
            </w:r>
            <w:r w:rsidRPr="00C75E44">
              <w:rPr>
                <w:rFonts w:ascii="新宋体" w:eastAsia="新宋体" w:hAnsi="新宋体" w:cs="新宋体"/>
                <w:lang w:eastAsia="zh-CN"/>
              </w:rPr>
              <w:t>0.34%</w:t>
            </w:r>
            <w:r w:rsidRPr="00C75E44">
              <w:rPr>
                <w:rFonts w:ascii="新宋体" w:eastAsia="新宋体" w:hAnsi="新宋体" w:cs="新宋体" w:hint="eastAsia"/>
                <w:lang w:eastAsia="zh-CN"/>
              </w:rPr>
              <w:t>；英镑兑美元涨</w:t>
            </w:r>
            <w:r w:rsidRPr="00C75E44">
              <w:rPr>
                <w:rFonts w:ascii="新宋体" w:eastAsia="新宋体" w:hAnsi="新宋体" w:cs="新宋体"/>
                <w:lang w:eastAsia="zh-CN"/>
              </w:rPr>
              <w:t>0.16%</w:t>
            </w:r>
            <w:r w:rsidRPr="00C75E44">
              <w:rPr>
                <w:rFonts w:ascii="新宋体" w:eastAsia="新宋体" w:hAnsi="新宋体" w:cs="新宋体" w:hint="eastAsia"/>
                <w:lang w:eastAsia="zh-CN"/>
              </w:rPr>
              <w:t>报</w:t>
            </w:r>
            <w:r w:rsidRPr="00C75E44">
              <w:rPr>
                <w:rFonts w:ascii="新宋体" w:eastAsia="新宋体" w:hAnsi="新宋体" w:cs="新宋体"/>
                <w:lang w:eastAsia="zh-CN"/>
              </w:rPr>
              <w:t>1.2919</w:t>
            </w:r>
            <w:r w:rsidRPr="00C75E44">
              <w:rPr>
                <w:rFonts w:ascii="新宋体" w:eastAsia="新宋体" w:hAnsi="新宋体" w:cs="新宋体" w:hint="eastAsia"/>
                <w:lang w:eastAsia="zh-CN"/>
              </w:rPr>
              <w:t>，周跌</w:t>
            </w:r>
            <w:r w:rsidRPr="00C75E44">
              <w:rPr>
                <w:rFonts w:ascii="新宋体" w:eastAsia="新宋体" w:hAnsi="新宋体" w:cs="新宋体"/>
                <w:lang w:eastAsia="zh-CN"/>
              </w:rPr>
              <w:t>0.33%</w:t>
            </w:r>
            <w:r w:rsidRPr="00C75E44">
              <w:rPr>
                <w:rFonts w:ascii="新宋体" w:eastAsia="新宋体" w:hAnsi="新宋体" w:cs="新宋体" w:hint="eastAsia"/>
                <w:lang w:eastAsia="zh-CN"/>
              </w:rPr>
              <w:t>；澳元兑美元跌</w:t>
            </w:r>
            <w:r w:rsidRPr="00C75E44">
              <w:rPr>
                <w:rFonts w:ascii="新宋体" w:eastAsia="新宋体" w:hAnsi="新宋体" w:cs="新宋体"/>
                <w:lang w:eastAsia="zh-CN"/>
              </w:rPr>
              <w:t>0.36%</w:t>
            </w:r>
            <w:r w:rsidRPr="00C75E44">
              <w:rPr>
                <w:rFonts w:ascii="新宋体" w:eastAsia="新宋体" w:hAnsi="新宋体" w:cs="新宋体" w:hint="eastAsia"/>
                <w:lang w:eastAsia="zh-CN"/>
              </w:rPr>
              <w:t>报</w:t>
            </w:r>
            <w:r w:rsidRPr="00C75E44">
              <w:rPr>
                <w:rFonts w:ascii="新宋体" w:eastAsia="新宋体" w:hAnsi="新宋体" w:cs="新宋体"/>
                <w:lang w:eastAsia="zh-CN"/>
              </w:rPr>
              <w:t>0.6558</w:t>
            </w:r>
            <w:r w:rsidRPr="00C75E44">
              <w:rPr>
                <w:rFonts w:ascii="新宋体" w:eastAsia="新宋体" w:hAnsi="新宋体" w:cs="新宋体" w:hint="eastAsia"/>
                <w:lang w:eastAsia="zh-CN"/>
              </w:rPr>
              <w:t>，周跌</w:t>
            </w:r>
            <w:r w:rsidRPr="00C75E44">
              <w:rPr>
                <w:rFonts w:ascii="新宋体" w:eastAsia="新宋体" w:hAnsi="新宋体" w:cs="新宋体"/>
                <w:lang w:eastAsia="zh-CN"/>
              </w:rPr>
              <w:t>0.7%</w:t>
            </w:r>
            <w:r w:rsidRPr="00C75E44">
              <w:rPr>
                <w:rFonts w:ascii="新宋体" w:eastAsia="新宋体" w:hAnsi="新宋体" w:cs="新宋体" w:hint="eastAsia"/>
                <w:lang w:eastAsia="zh-CN"/>
              </w:rPr>
              <w:t>；美元兑日元涨</w:t>
            </w:r>
            <w:r w:rsidRPr="00C75E44">
              <w:rPr>
                <w:rFonts w:ascii="新宋体" w:eastAsia="新宋体" w:hAnsi="新宋体" w:cs="新宋体"/>
                <w:lang w:eastAsia="zh-CN"/>
              </w:rPr>
              <w:t>0.63%</w:t>
            </w:r>
            <w:r w:rsidRPr="00C75E44">
              <w:rPr>
                <w:rFonts w:ascii="新宋体" w:eastAsia="新宋体" w:hAnsi="新宋体" w:cs="新宋体" w:hint="eastAsia"/>
                <w:lang w:eastAsia="zh-CN"/>
              </w:rPr>
              <w:t>报</w:t>
            </w:r>
            <w:r w:rsidRPr="00C75E44">
              <w:rPr>
                <w:rFonts w:ascii="新宋体" w:eastAsia="新宋体" w:hAnsi="新宋体" w:cs="新宋体"/>
                <w:lang w:eastAsia="zh-CN"/>
              </w:rPr>
              <w:t>152.988</w:t>
            </w:r>
            <w:r w:rsidRPr="00C75E44">
              <w:rPr>
                <w:rFonts w:ascii="新宋体" w:eastAsia="新宋体" w:hAnsi="新宋体" w:cs="新宋体" w:hint="eastAsia"/>
                <w:lang w:eastAsia="zh-CN"/>
              </w:rPr>
              <w:t>，周涨</w:t>
            </w:r>
            <w:r w:rsidRPr="00C75E44">
              <w:rPr>
                <w:rFonts w:ascii="新宋体" w:eastAsia="新宋体" w:hAnsi="新宋体" w:cs="新宋体"/>
                <w:lang w:eastAsia="zh-CN"/>
              </w:rPr>
              <w:t>0.47%</w:t>
            </w:r>
            <w:r w:rsidRPr="00C75E44">
              <w:rPr>
                <w:rFonts w:ascii="新宋体" w:eastAsia="新宋体" w:hAnsi="新宋体" w:cs="新宋体" w:hint="eastAsia"/>
                <w:lang w:eastAsia="zh-CN"/>
              </w:rPr>
              <w:t>。</w:t>
            </w:r>
          </w:p>
          <w:p w:rsidR="00C75E44" w:rsidRPr="00C75E44" w:rsidRDefault="00C75E44" w:rsidP="003961C6">
            <w:pPr>
              <w:spacing w:before="120"/>
              <w:rPr>
                <w:rFonts w:ascii="新宋体" w:eastAsia="新宋体" w:hAnsi="新宋体" w:cs="新宋体"/>
                <w:lang w:eastAsia="zh-CN"/>
              </w:rPr>
            </w:pPr>
            <w:r w:rsidRPr="00C75E44">
              <w:rPr>
                <w:rFonts w:ascii="新宋体" w:eastAsia="新宋体" w:hAnsi="新宋体" w:cs="新宋体" w:hint="eastAsia"/>
                <w:lang w:eastAsia="zh-CN"/>
              </w:rPr>
              <w:t>美元指数的变动与美国国债收益率的变化相呼应，在就业报告发布后大幅下跌，但随后反弹。原因是周五公布的非农就业报告不及预期，最初导致收益率大幅下跌，然而由于本周美国总统大选的影响成为焦点，收益率反弹上涨，弥补了早前的跌幅。</w:t>
            </w:r>
            <w:r w:rsidRPr="00C75E44">
              <w:rPr>
                <w:rFonts w:ascii="新宋体" w:eastAsia="新宋体" w:hAnsi="新宋体" w:cs="新宋体"/>
                <w:lang w:eastAsia="zh-CN"/>
              </w:rPr>
              <w:t>10</w:t>
            </w:r>
            <w:r w:rsidRPr="00C75E44">
              <w:rPr>
                <w:rFonts w:ascii="新宋体" w:eastAsia="新宋体" w:hAnsi="新宋体" w:cs="新宋体" w:hint="eastAsia"/>
                <w:lang w:eastAsia="zh-CN"/>
              </w:rPr>
              <w:t>月的新增就业人数录得</w:t>
            </w:r>
            <w:r w:rsidRPr="00C75E44">
              <w:rPr>
                <w:rFonts w:ascii="新宋体" w:eastAsia="新宋体" w:hAnsi="新宋体" w:cs="新宋体"/>
                <w:lang w:eastAsia="zh-CN"/>
              </w:rPr>
              <w:t>12,000</w:t>
            </w:r>
            <w:r w:rsidRPr="00C75E44">
              <w:rPr>
                <w:rFonts w:ascii="新宋体" w:eastAsia="新宋体" w:hAnsi="新宋体" w:cs="新宋体" w:hint="eastAsia"/>
                <w:lang w:eastAsia="zh-CN"/>
              </w:rPr>
              <w:t>，是自</w:t>
            </w:r>
            <w:r w:rsidRPr="00C75E44">
              <w:rPr>
                <w:rFonts w:ascii="新宋体" w:eastAsia="新宋体" w:hAnsi="新宋体" w:cs="新宋体"/>
                <w:lang w:eastAsia="zh-CN"/>
              </w:rPr>
              <w:t>2020</w:t>
            </w:r>
            <w:r w:rsidRPr="00C75E44">
              <w:rPr>
                <w:rFonts w:ascii="新宋体" w:eastAsia="新宋体" w:hAnsi="新宋体" w:cs="新宋体" w:hint="eastAsia"/>
                <w:lang w:eastAsia="zh-CN"/>
              </w:rPr>
              <w:t>年</w:t>
            </w:r>
            <w:r w:rsidRPr="00C75E44">
              <w:rPr>
                <w:rFonts w:ascii="新宋体" w:eastAsia="新宋体" w:hAnsi="新宋体" w:cs="新宋体"/>
                <w:lang w:eastAsia="zh-CN"/>
              </w:rPr>
              <w:t>12</w:t>
            </w:r>
            <w:r w:rsidRPr="00C75E44">
              <w:rPr>
                <w:rFonts w:ascii="新宋体" w:eastAsia="新宋体" w:hAnsi="新宋体" w:cs="新宋体" w:hint="eastAsia"/>
                <w:lang w:eastAsia="zh-CN"/>
              </w:rPr>
              <w:t>月以来的最低水平，远低于最近的平均水平。但平均时薪小幅上升、失业率维持不变显示部分地区就业虽然受到飓风的严重影响，但企业仍保留岗位，对总体就业影响不大。在非农就业报告发布后，市场几乎完全预期本周将降息</w:t>
            </w:r>
            <w:r w:rsidRPr="00C75E44">
              <w:rPr>
                <w:rFonts w:ascii="新宋体" w:eastAsia="新宋体" w:hAnsi="新宋体" w:cs="新宋体"/>
                <w:lang w:eastAsia="zh-CN"/>
              </w:rPr>
              <w:t>25</w:t>
            </w:r>
            <w:r w:rsidRPr="00C75E44">
              <w:rPr>
                <w:rFonts w:ascii="新宋体" w:eastAsia="新宋体" w:hAnsi="新宋体" w:cs="新宋体" w:hint="eastAsia"/>
                <w:lang w:eastAsia="zh-CN"/>
              </w:rPr>
              <w:t>个基点，</w:t>
            </w:r>
            <w:r w:rsidRPr="00C75E44">
              <w:rPr>
                <w:rFonts w:ascii="新宋体" w:eastAsia="新宋体" w:hAnsi="新宋体" w:cs="新宋体"/>
                <w:lang w:eastAsia="zh-CN"/>
              </w:rPr>
              <w:t>12</w:t>
            </w:r>
            <w:r w:rsidRPr="00C75E44">
              <w:rPr>
                <w:rFonts w:ascii="新宋体" w:eastAsia="新宋体" w:hAnsi="新宋体" w:cs="新宋体" w:hint="eastAsia"/>
                <w:lang w:eastAsia="zh-CN"/>
              </w:rPr>
              <w:t>月降息的概率约为</w:t>
            </w:r>
            <w:r w:rsidRPr="00C75E44">
              <w:rPr>
                <w:rFonts w:ascii="新宋体" w:eastAsia="新宋体" w:hAnsi="新宋体" w:cs="新宋体"/>
                <w:lang w:eastAsia="zh-CN"/>
              </w:rPr>
              <w:t>80%</w:t>
            </w:r>
            <w:r w:rsidRPr="00C75E44">
              <w:rPr>
                <w:rFonts w:ascii="新宋体" w:eastAsia="新宋体" w:hAnsi="新宋体" w:cs="新宋体" w:hint="eastAsia"/>
                <w:lang w:eastAsia="zh-CN"/>
              </w:rPr>
              <w:t>。</w:t>
            </w:r>
          </w:p>
          <w:p w:rsidR="00EB5813" w:rsidRDefault="00C75E44" w:rsidP="003961C6">
            <w:pPr>
              <w:spacing w:before="120"/>
              <w:rPr>
                <w:rFonts w:ascii="新宋体" w:eastAsia="新宋体" w:hAnsi="新宋体" w:cs="新宋体"/>
                <w:lang w:eastAsia="zh-CN"/>
              </w:rPr>
            </w:pPr>
            <w:r w:rsidRPr="00C75E44">
              <w:rPr>
                <w:rFonts w:ascii="新宋体" w:eastAsia="新宋体" w:hAnsi="新宋体" w:cs="新宋体" w:hint="eastAsia"/>
                <w:lang w:eastAsia="zh-CN"/>
              </w:rPr>
              <w:t>欧元由于上周积极的第三季度经济数据结果影响，表明欧洲央行应继续其温和、依赖数据的宽松周期，朝着中性政策迈进。日元在上周四因日本央行维持利率不变而反弹。同时日本央行行长植田和男表示，如果经济和通胀预测实现，日本央行将继续加息。</w:t>
            </w:r>
          </w:p>
          <w:p w:rsidR="00993B64" w:rsidRPr="00795476" w:rsidRDefault="00DC1174" w:rsidP="003961C6">
            <w:pPr>
              <w:spacing w:before="120"/>
              <w:rPr>
                <w:rFonts w:ascii="新宋体" w:eastAsia="新宋体" w:hAnsi="新宋体" w:cs="新宋体"/>
                <w:lang w:eastAsia="zh-CN"/>
              </w:rPr>
            </w:pPr>
            <w:r>
              <w:rPr>
                <w:rFonts w:ascii="新宋体" w:eastAsia="新宋体" w:hAnsi="新宋体" w:cs="新宋体" w:hint="eastAsia"/>
                <w:lang w:eastAsia="zh-CN"/>
              </w:rPr>
              <w:t>展望未来，</w:t>
            </w:r>
            <w:r w:rsidR="00C75E44" w:rsidRPr="00C75E44">
              <w:rPr>
                <w:rFonts w:ascii="新宋体" w:eastAsia="新宋体" w:hAnsi="新宋体" w:cs="新宋体" w:hint="eastAsia"/>
                <w:lang w:eastAsia="zh-CN"/>
              </w:rPr>
              <w:t>美元指数将在本周美联储</w:t>
            </w:r>
            <w:r w:rsidR="00C75E44" w:rsidRPr="00C75E44">
              <w:rPr>
                <w:rFonts w:ascii="新宋体" w:eastAsia="新宋体" w:hAnsi="新宋体" w:cs="新宋体"/>
                <w:lang w:eastAsia="zh-CN"/>
              </w:rPr>
              <w:t>11</w:t>
            </w:r>
            <w:r w:rsidR="00C75E44" w:rsidRPr="00C75E44">
              <w:rPr>
                <w:rFonts w:ascii="新宋体" w:eastAsia="新宋体" w:hAnsi="新宋体" w:cs="新宋体" w:hint="eastAsia"/>
                <w:lang w:eastAsia="zh-CN"/>
              </w:rPr>
              <w:t>月会议的前瞻性指引和总统竞选的驱动下加剧波动。投资者应注意风险控制。</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DC1174" w:rsidRPr="00DC1174" w:rsidRDefault="00DC1174" w:rsidP="00DC1174">
            <w:pPr>
              <w:spacing w:before="120"/>
              <w:rPr>
                <w:rFonts w:ascii="新宋体" w:eastAsia="新宋体" w:hAnsi="新宋体" w:cs="新宋体"/>
                <w:lang w:eastAsia="zh-CN"/>
              </w:rPr>
            </w:pPr>
            <w:r w:rsidRPr="00DC1174">
              <w:rPr>
                <w:rFonts w:ascii="新宋体" w:eastAsia="新宋体" w:hAnsi="新宋体" w:cs="新宋体" w:hint="eastAsia"/>
                <w:lang w:eastAsia="zh-CN"/>
              </w:rPr>
              <w:t>消息面：最新公布的美国</w:t>
            </w:r>
            <w:r w:rsidRPr="00DC1174">
              <w:rPr>
                <w:rFonts w:ascii="新宋体" w:eastAsia="新宋体" w:hAnsi="新宋体" w:cs="新宋体"/>
                <w:lang w:eastAsia="zh-CN"/>
              </w:rPr>
              <w:t>10</w:t>
            </w:r>
            <w:r w:rsidRPr="00DC1174">
              <w:rPr>
                <w:rFonts w:ascii="新宋体" w:eastAsia="新宋体" w:hAnsi="新宋体" w:cs="新宋体" w:hint="eastAsia"/>
                <w:lang w:eastAsia="zh-CN"/>
              </w:rPr>
              <w:t>月季调后非农就业人口新增</w:t>
            </w:r>
            <w:r w:rsidRPr="00DC1174">
              <w:rPr>
                <w:rFonts w:ascii="新宋体" w:eastAsia="新宋体" w:hAnsi="新宋体" w:cs="新宋体"/>
                <w:lang w:eastAsia="zh-CN"/>
              </w:rPr>
              <w:t>1.2</w:t>
            </w:r>
            <w:r w:rsidRPr="00DC1174">
              <w:rPr>
                <w:rFonts w:ascii="新宋体" w:eastAsia="新宋体" w:hAnsi="新宋体" w:cs="新宋体" w:hint="eastAsia"/>
                <w:lang w:eastAsia="zh-CN"/>
              </w:rPr>
              <w:t>万，为</w:t>
            </w:r>
            <w:r w:rsidRPr="00DC1174">
              <w:rPr>
                <w:rFonts w:ascii="新宋体" w:eastAsia="新宋体" w:hAnsi="新宋体" w:cs="新宋体"/>
                <w:lang w:eastAsia="zh-CN"/>
              </w:rPr>
              <w:t>2020</w:t>
            </w:r>
            <w:r w:rsidRPr="00DC1174">
              <w:rPr>
                <w:rFonts w:ascii="新宋体" w:eastAsia="新宋体" w:hAnsi="新宋体" w:cs="新宋体" w:hint="eastAsia"/>
                <w:lang w:eastAsia="zh-CN"/>
              </w:rPr>
              <w:t>年</w:t>
            </w:r>
            <w:r w:rsidRPr="00DC1174">
              <w:rPr>
                <w:rFonts w:ascii="新宋体" w:eastAsia="新宋体" w:hAnsi="新宋体" w:cs="新宋体"/>
                <w:lang w:eastAsia="zh-CN"/>
              </w:rPr>
              <w:t>12</w:t>
            </w:r>
            <w:r w:rsidRPr="00DC1174">
              <w:rPr>
                <w:rFonts w:ascii="新宋体" w:eastAsia="新宋体" w:hAnsi="新宋体" w:cs="新宋体" w:hint="eastAsia"/>
                <w:lang w:eastAsia="zh-CN"/>
              </w:rPr>
              <w:t>月以来最小增幅，预期增</w:t>
            </w:r>
            <w:r w:rsidRPr="00DC1174">
              <w:rPr>
                <w:rFonts w:ascii="新宋体" w:eastAsia="新宋体" w:hAnsi="新宋体" w:cs="新宋体"/>
                <w:lang w:eastAsia="zh-CN"/>
              </w:rPr>
              <w:t>11.3</w:t>
            </w:r>
            <w:r w:rsidRPr="00DC1174">
              <w:rPr>
                <w:rFonts w:ascii="新宋体" w:eastAsia="新宋体" w:hAnsi="新宋体" w:cs="新宋体" w:hint="eastAsia"/>
                <w:lang w:eastAsia="zh-CN"/>
              </w:rPr>
              <w:t>万，前值由增</w:t>
            </w:r>
            <w:r w:rsidRPr="00DC1174">
              <w:rPr>
                <w:rFonts w:ascii="新宋体" w:eastAsia="新宋体" w:hAnsi="新宋体" w:cs="新宋体"/>
                <w:lang w:eastAsia="zh-CN"/>
              </w:rPr>
              <w:t>25.4</w:t>
            </w:r>
            <w:r w:rsidRPr="00DC1174">
              <w:rPr>
                <w:rFonts w:ascii="新宋体" w:eastAsia="新宋体" w:hAnsi="新宋体" w:cs="新宋体" w:hint="eastAsia"/>
                <w:lang w:eastAsia="zh-CN"/>
              </w:rPr>
              <w:t>万修正为增</w:t>
            </w:r>
            <w:r w:rsidRPr="00DC1174">
              <w:rPr>
                <w:rFonts w:ascii="新宋体" w:eastAsia="新宋体" w:hAnsi="新宋体" w:cs="新宋体"/>
                <w:lang w:eastAsia="zh-CN"/>
              </w:rPr>
              <w:t>22.3</w:t>
            </w:r>
            <w:r w:rsidRPr="00DC1174">
              <w:rPr>
                <w:rFonts w:ascii="新宋体" w:eastAsia="新宋体" w:hAnsi="新宋体" w:cs="新宋体" w:hint="eastAsia"/>
                <w:lang w:eastAsia="zh-CN"/>
              </w:rPr>
              <w:t>万。</w:t>
            </w:r>
            <w:r w:rsidRPr="00DC1174">
              <w:rPr>
                <w:rFonts w:ascii="新宋体" w:eastAsia="新宋体" w:hAnsi="新宋体" w:cs="新宋体"/>
                <w:lang w:eastAsia="zh-CN"/>
              </w:rPr>
              <w:t>10</w:t>
            </w:r>
            <w:r w:rsidRPr="00DC1174">
              <w:rPr>
                <w:rFonts w:ascii="新宋体" w:eastAsia="新宋体" w:hAnsi="新宋体" w:cs="新宋体" w:hint="eastAsia"/>
                <w:lang w:eastAsia="zh-CN"/>
              </w:rPr>
              <w:t>月失业率</w:t>
            </w:r>
            <w:r w:rsidRPr="00DC1174">
              <w:rPr>
                <w:rFonts w:ascii="新宋体" w:eastAsia="新宋体" w:hAnsi="新宋体" w:cs="新宋体"/>
                <w:lang w:eastAsia="zh-CN"/>
              </w:rPr>
              <w:t>4.1%</w:t>
            </w:r>
            <w:r w:rsidRPr="00DC1174">
              <w:rPr>
                <w:rFonts w:ascii="新宋体" w:eastAsia="新宋体" w:hAnsi="新宋体" w:cs="新宋体" w:hint="eastAsia"/>
                <w:lang w:eastAsia="zh-CN"/>
              </w:rPr>
              <w:t>，预期</w:t>
            </w:r>
            <w:r w:rsidRPr="00DC1174">
              <w:rPr>
                <w:rFonts w:ascii="新宋体" w:eastAsia="新宋体" w:hAnsi="新宋体" w:cs="新宋体"/>
                <w:lang w:eastAsia="zh-CN"/>
              </w:rPr>
              <w:t>4.1%</w:t>
            </w:r>
            <w:r w:rsidRPr="00DC1174">
              <w:rPr>
                <w:rFonts w:ascii="新宋体" w:eastAsia="新宋体" w:hAnsi="新宋体" w:cs="新宋体" w:hint="eastAsia"/>
                <w:lang w:eastAsia="zh-CN"/>
              </w:rPr>
              <w:t>，前值</w:t>
            </w:r>
            <w:r w:rsidRPr="00DC1174">
              <w:rPr>
                <w:rFonts w:ascii="新宋体" w:eastAsia="新宋体" w:hAnsi="新宋体" w:cs="新宋体"/>
                <w:lang w:eastAsia="zh-CN"/>
              </w:rPr>
              <w:t>4.1%</w:t>
            </w:r>
            <w:r w:rsidRPr="00DC1174">
              <w:rPr>
                <w:rFonts w:ascii="新宋体" w:eastAsia="新宋体" w:hAnsi="新宋体" w:cs="新宋体" w:hint="eastAsia"/>
                <w:lang w:eastAsia="zh-CN"/>
              </w:rPr>
              <w:t>；平均每小时工资同比增</w:t>
            </w:r>
            <w:r w:rsidRPr="00DC1174">
              <w:rPr>
                <w:rFonts w:ascii="新宋体" w:eastAsia="新宋体" w:hAnsi="新宋体" w:cs="新宋体"/>
                <w:lang w:eastAsia="zh-CN"/>
              </w:rPr>
              <w:t>4%</w:t>
            </w:r>
            <w:r w:rsidRPr="00DC1174">
              <w:rPr>
                <w:rFonts w:ascii="新宋体" w:eastAsia="新宋体" w:hAnsi="新宋体" w:cs="新宋体" w:hint="eastAsia"/>
                <w:lang w:eastAsia="zh-CN"/>
              </w:rPr>
              <w:t>，预期增</w:t>
            </w:r>
            <w:r w:rsidRPr="00DC1174">
              <w:rPr>
                <w:rFonts w:ascii="新宋体" w:eastAsia="新宋体" w:hAnsi="新宋体" w:cs="新宋体"/>
                <w:lang w:eastAsia="zh-CN"/>
              </w:rPr>
              <w:t>4%</w:t>
            </w:r>
            <w:r w:rsidRPr="00DC1174">
              <w:rPr>
                <w:rFonts w:ascii="新宋体" w:eastAsia="新宋体" w:hAnsi="新宋体" w:cs="新宋体" w:hint="eastAsia"/>
                <w:lang w:eastAsia="zh-CN"/>
              </w:rPr>
              <w:t>，前值增</w:t>
            </w:r>
            <w:r w:rsidRPr="00DC1174">
              <w:rPr>
                <w:rFonts w:ascii="新宋体" w:eastAsia="新宋体" w:hAnsi="新宋体" w:cs="新宋体"/>
                <w:lang w:eastAsia="zh-CN"/>
              </w:rPr>
              <w:t>4%</w:t>
            </w:r>
            <w:r w:rsidRPr="00DC1174">
              <w:rPr>
                <w:rFonts w:ascii="新宋体" w:eastAsia="新宋体" w:hAnsi="新宋体" w:cs="新宋体" w:hint="eastAsia"/>
                <w:lang w:eastAsia="zh-CN"/>
              </w:rPr>
              <w:t>。新增就业人数受美国飓风及罢工事件影响显著低于预期，但整体失业率保持稳定且薪资增长仍保持于较高水平同样侧面反映劳动力市场或仍处于供需再平衡状态。除非</w:t>
            </w:r>
            <w:proofErr w:type="gramStart"/>
            <w:r w:rsidRPr="00DC1174">
              <w:rPr>
                <w:rFonts w:ascii="新宋体" w:eastAsia="新宋体" w:hAnsi="新宋体" w:cs="新宋体" w:hint="eastAsia"/>
                <w:lang w:eastAsia="zh-CN"/>
              </w:rPr>
              <w:t>农数据</w:t>
            </w:r>
            <w:proofErr w:type="gramEnd"/>
            <w:r w:rsidRPr="00DC1174">
              <w:rPr>
                <w:rFonts w:ascii="新宋体" w:eastAsia="新宋体" w:hAnsi="新宋体" w:cs="新宋体" w:hint="eastAsia"/>
                <w:lang w:eastAsia="zh-CN"/>
              </w:rPr>
              <w:t>外，美国</w:t>
            </w:r>
            <w:r w:rsidRPr="00DC1174">
              <w:rPr>
                <w:rFonts w:ascii="新宋体" w:eastAsia="新宋体" w:hAnsi="新宋体" w:cs="新宋体"/>
                <w:lang w:eastAsia="zh-CN"/>
              </w:rPr>
              <w:t>10</w:t>
            </w:r>
            <w:r w:rsidRPr="00DC1174">
              <w:rPr>
                <w:rFonts w:ascii="新宋体" w:eastAsia="新宋体" w:hAnsi="新宋体" w:cs="新宋体" w:hint="eastAsia"/>
                <w:lang w:eastAsia="zh-CN"/>
              </w:rPr>
              <w:t>月</w:t>
            </w:r>
            <w:proofErr w:type="gramStart"/>
            <w:r w:rsidRPr="00DC1174">
              <w:rPr>
                <w:rFonts w:ascii="新宋体" w:eastAsia="新宋体" w:hAnsi="新宋体" w:cs="新宋体" w:hint="eastAsia"/>
                <w:lang w:eastAsia="zh-CN"/>
              </w:rPr>
              <w:t>标普全球</w:t>
            </w:r>
            <w:proofErr w:type="gramEnd"/>
            <w:r w:rsidRPr="00DC1174">
              <w:rPr>
                <w:rFonts w:ascii="新宋体" w:eastAsia="新宋体" w:hAnsi="新宋体" w:cs="新宋体" w:hint="eastAsia"/>
                <w:lang w:eastAsia="zh-CN"/>
              </w:rPr>
              <w:t>制造业</w:t>
            </w:r>
            <w:r w:rsidRPr="00DC1174">
              <w:rPr>
                <w:rFonts w:ascii="新宋体" w:eastAsia="新宋体" w:hAnsi="新宋体" w:cs="新宋体"/>
                <w:lang w:eastAsia="zh-CN"/>
              </w:rPr>
              <w:t>PMI</w:t>
            </w:r>
            <w:r w:rsidRPr="00DC1174">
              <w:rPr>
                <w:rFonts w:ascii="新宋体" w:eastAsia="新宋体" w:hAnsi="新宋体" w:cs="新宋体" w:hint="eastAsia"/>
                <w:lang w:eastAsia="zh-CN"/>
              </w:rPr>
              <w:t>终值为</w:t>
            </w:r>
            <w:r w:rsidRPr="00DC1174">
              <w:rPr>
                <w:rFonts w:ascii="新宋体" w:eastAsia="新宋体" w:hAnsi="新宋体" w:cs="新宋体"/>
                <w:lang w:eastAsia="zh-CN"/>
              </w:rPr>
              <w:t>48.5</w:t>
            </w:r>
            <w:r w:rsidRPr="00DC1174">
              <w:rPr>
                <w:rFonts w:ascii="新宋体" w:eastAsia="新宋体" w:hAnsi="新宋体" w:cs="新宋体" w:hint="eastAsia"/>
                <w:lang w:eastAsia="zh-CN"/>
              </w:rPr>
              <w:t>，预期</w:t>
            </w:r>
            <w:r w:rsidRPr="00DC1174">
              <w:rPr>
                <w:rFonts w:ascii="新宋体" w:eastAsia="新宋体" w:hAnsi="新宋体" w:cs="新宋体"/>
                <w:lang w:eastAsia="zh-CN"/>
              </w:rPr>
              <w:t>47.8</w:t>
            </w:r>
            <w:r w:rsidRPr="00DC1174">
              <w:rPr>
                <w:rFonts w:ascii="新宋体" w:eastAsia="新宋体" w:hAnsi="新宋体" w:cs="新宋体" w:hint="eastAsia"/>
                <w:lang w:eastAsia="zh-CN"/>
              </w:rPr>
              <w:t>，初值</w:t>
            </w:r>
            <w:r w:rsidRPr="00DC1174">
              <w:rPr>
                <w:rFonts w:ascii="新宋体" w:eastAsia="新宋体" w:hAnsi="新宋体" w:cs="新宋体"/>
                <w:lang w:eastAsia="zh-CN"/>
              </w:rPr>
              <w:t>47.8</w:t>
            </w:r>
            <w:r w:rsidRPr="00DC1174">
              <w:rPr>
                <w:rFonts w:ascii="新宋体" w:eastAsia="新宋体" w:hAnsi="新宋体" w:cs="新宋体" w:hint="eastAsia"/>
                <w:lang w:eastAsia="zh-CN"/>
              </w:rPr>
              <w:t>，整体</w:t>
            </w:r>
            <w:r w:rsidRPr="00DC1174">
              <w:rPr>
                <w:rFonts w:ascii="新宋体" w:eastAsia="新宋体" w:hAnsi="新宋体" w:cs="新宋体"/>
                <w:lang w:eastAsia="zh-CN"/>
              </w:rPr>
              <w:t>PMI</w:t>
            </w:r>
            <w:r w:rsidRPr="00DC1174">
              <w:rPr>
                <w:rFonts w:ascii="新宋体" w:eastAsia="新宋体" w:hAnsi="新宋体" w:cs="新宋体" w:hint="eastAsia"/>
                <w:lang w:eastAsia="zh-CN"/>
              </w:rPr>
              <w:t>数据有所回升或表明制造业经济活跃度有所好转。</w:t>
            </w:r>
          </w:p>
          <w:p w:rsidR="00DC1174" w:rsidRPr="00DC1174" w:rsidRDefault="00DC1174" w:rsidP="00DC1174">
            <w:pPr>
              <w:spacing w:before="120"/>
              <w:rPr>
                <w:rFonts w:ascii="新宋体" w:eastAsia="新宋体" w:hAnsi="新宋体" w:cs="新宋体"/>
                <w:lang w:eastAsia="zh-CN"/>
              </w:rPr>
            </w:pPr>
            <w:r w:rsidRPr="00DC1174">
              <w:rPr>
                <w:rFonts w:ascii="新宋体" w:eastAsia="新宋体" w:hAnsi="新宋体" w:cs="新宋体" w:hint="eastAsia"/>
                <w:lang w:eastAsia="zh-CN"/>
              </w:rPr>
              <w:t>外盘持仓方面：截至</w:t>
            </w:r>
            <w:r w:rsidRPr="00DC1174">
              <w:rPr>
                <w:rFonts w:ascii="新宋体" w:eastAsia="新宋体" w:hAnsi="新宋体" w:cs="新宋体"/>
                <w:lang w:eastAsia="zh-CN"/>
              </w:rPr>
              <w:t>11</w:t>
            </w:r>
            <w:r w:rsidRPr="00DC1174">
              <w:rPr>
                <w:rFonts w:ascii="新宋体" w:eastAsia="新宋体" w:hAnsi="新宋体" w:cs="新宋体" w:hint="eastAsia"/>
                <w:lang w:eastAsia="zh-CN"/>
              </w:rPr>
              <w:t>月</w:t>
            </w:r>
            <w:r w:rsidRPr="00DC1174">
              <w:rPr>
                <w:rFonts w:ascii="新宋体" w:eastAsia="新宋体" w:hAnsi="新宋体" w:cs="新宋体"/>
                <w:lang w:eastAsia="zh-CN"/>
              </w:rPr>
              <w:t>1</w:t>
            </w:r>
            <w:r w:rsidRPr="00DC1174">
              <w:rPr>
                <w:rFonts w:ascii="新宋体" w:eastAsia="新宋体" w:hAnsi="新宋体" w:cs="新宋体" w:hint="eastAsia"/>
                <w:lang w:eastAsia="zh-CN"/>
              </w:rPr>
              <w:t>日，</w:t>
            </w:r>
            <w:r w:rsidRPr="00DC1174">
              <w:rPr>
                <w:rFonts w:ascii="新宋体" w:eastAsia="新宋体" w:hAnsi="新宋体" w:cs="新宋体"/>
                <w:lang w:eastAsia="zh-CN"/>
              </w:rPr>
              <w:t>SPDR Gold Trust</w:t>
            </w:r>
            <w:r w:rsidRPr="00DC1174">
              <w:rPr>
                <w:rFonts w:ascii="新宋体" w:eastAsia="新宋体" w:hAnsi="新宋体" w:cs="新宋体" w:hint="eastAsia"/>
                <w:lang w:eastAsia="zh-CN"/>
              </w:rPr>
              <w:t>黄金</w:t>
            </w:r>
            <w:r w:rsidRPr="00DC1174">
              <w:rPr>
                <w:rFonts w:ascii="新宋体" w:eastAsia="新宋体" w:hAnsi="新宋体" w:cs="新宋体"/>
                <w:lang w:eastAsia="zh-CN"/>
              </w:rPr>
              <w:t>ETF</w:t>
            </w:r>
            <w:r w:rsidRPr="00DC1174">
              <w:rPr>
                <w:rFonts w:ascii="新宋体" w:eastAsia="新宋体" w:hAnsi="新宋体" w:cs="新宋体" w:hint="eastAsia"/>
                <w:lang w:eastAsia="zh-CN"/>
              </w:rPr>
              <w:t>持仓量为</w:t>
            </w:r>
            <w:r w:rsidRPr="00DC1174">
              <w:rPr>
                <w:rFonts w:ascii="新宋体" w:eastAsia="新宋体" w:hAnsi="新宋体" w:cs="新宋体"/>
                <w:lang w:eastAsia="zh-CN"/>
              </w:rPr>
              <w:t>888.63</w:t>
            </w:r>
            <w:r w:rsidRPr="00DC1174">
              <w:rPr>
                <w:rFonts w:ascii="新宋体" w:eastAsia="新宋体" w:hAnsi="新宋体" w:cs="新宋体" w:hint="eastAsia"/>
                <w:lang w:eastAsia="zh-CN"/>
              </w:rPr>
              <w:t>吨，较上一交易日减少</w:t>
            </w:r>
            <w:r w:rsidRPr="00DC1174">
              <w:rPr>
                <w:rFonts w:ascii="新宋体" w:eastAsia="新宋体" w:hAnsi="新宋体" w:cs="新宋体"/>
                <w:lang w:eastAsia="zh-CN"/>
              </w:rPr>
              <w:t>3.16</w:t>
            </w:r>
            <w:r w:rsidRPr="00DC1174">
              <w:rPr>
                <w:rFonts w:ascii="新宋体" w:eastAsia="新宋体" w:hAnsi="新宋体" w:cs="新宋体" w:hint="eastAsia"/>
                <w:lang w:eastAsia="zh-CN"/>
              </w:rPr>
              <w:t>吨。</w:t>
            </w:r>
          </w:p>
          <w:p w:rsidR="00993B64" w:rsidRPr="00E333A4" w:rsidRDefault="00DC1174" w:rsidP="00DC1174">
            <w:pPr>
              <w:spacing w:before="120"/>
              <w:rPr>
                <w:rFonts w:ascii="新宋体" w:eastAsia="新宋体" w:hAnsi="新宋体" w:cs="新宋体"/>
                <w:lang w:eastAsia="zh-CN"/>
              </w:rPr>
            </w:pPr>
            <w:r w:rsidRPr="00DC1174">
              <w:rPr>
                <w:rFonts w:ascii="新宋体" w:eastAsia="新宋体" w:hAnsi="新宋体" w:cs="新宋体" w:hint="eastAsia"/>
                <w:lang w:eastAsia="zh-CN"/>
              </w:rPr>
              <w:t>往后看，在非农就业数据显著走弱后，市场加强了美联储为防范劳动力市场风险将于</w:t>
            </w:r>
            <w:r w:rsidRPr="00DC1174">
              <w:rPr>
                <w:rFonts w:ascii="新宋体" w:eastAsia="新宋体" w:hAnsi="新宋体" w:cs="新宋体"/>
                <w:lang w:eastAsia="zh-CN"/>
              </w:rPr>
              <w:t>11</w:t>
            </w:r>
            <w:r w:rsidRPr="00DC1174">
              <w:rPr>
                <w:rFonts w:ascii="新宋体" w:eastAsia="新宋体" w:hAnsi="新宋体" w:cs="新宋体" w:hint="eastAsia"/>
                <w:lang w:eastAsia="zh-CN"/>
              </w:rPr>
              <w:t>月降息的预期。短期内市场或将焦点聚焦于美国大选，贵金属价格在回调后或受避险情绪及再通胀交易影响多于高位震荡。操作上建议，日内</w:t>
            </w:r>
            <w:proofErr w:type="gramStart"/>
            <w:r w:rsidRPr="00DC1174">
              <w:rPr>
                <w:rFonts w:ascii="新宋体" w:eastAsia="新宋体" w:hAnsi="新宋体" w:cs="新宋体" w:hint="eastAsia"/>
                <w:lang w:eastAsia="zh-CN"/>
              </w:rPr>
              <w:t>轻仓做多</w:t>
            </w:r>
            <w:proofErr w:type="gramEnd"/>
            <w:r w:rsidRPr="00DC1174">
              <w:rPr>
                <w:rFonts w:ascii="新宋体" w:eastAsia="新宋体" w:hAnsi="新宋体" w:cs="新宋体" w:hint="eastAsia"/>
                <w:lang w:eastAsia="zh-CN"/>
              </w:rPr>
              <w:t>，请投资者注意风险控制。</w:t>
            </w:r>
          </w:p>
        </w:tc>
      </w:tr>
    </w:tbl>
    <w:p w:rsidR="00DC1174" w:rsidRDefault="00DC1174">
      <w:pPr>
        <w:pStyle w:val="a3"/>
        <w:spacing w:line="263" w:lineRule="auto"/>
        <w:rPr>
          <w:lang w:eastAsia="zh-CN"/>
        </w:rPr>
      </w:pPr>
      <w:r>
        <w:rPr>
          <w:lang w:eastAsia="zh-CN"/>
        </w:rPr>
        <w:br w:type="page"/>
      </w:r>
    </w:p>
    <w:p w:rsidR="00993B64" w:rsidRDefault="00F05844">
      <w:pPr>
        <w:pStyle w:val="a3"/>
        <w:spacing w:line="263" w:lineRule="auto"/>
        <w:rPr>
          <w:rFonts w:ascii="微软雅黑" w:eastAsia="微软雅黑" w:hAnsi="微软雅黑" w:cs="微软雅黑"/>
          <w:color w:val="036EB8"/>
          <w:sz w:val="28"/>
          <w:szCs w:val="28"/>
          <w:lang w:eastAsia="zh-CN"/>
        </w:rPr>
      </w:pPr>
      <w:r>
        <w:lastRenderedPageBreak/>
        <w:pict>
          <v:shape id="IM 30" o:spid="_x0000_i1026" type="#_x0000_t75" style="width:10.5pt;height:13.5pt;visibility:visible;mso-wrap-style:square">
            <v:imagedata r:id="rId14"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sidR="00E7190A">
              <w:rPr>
                <w:rFonts w:eastAsia="宋体"/>
                <w:noProof/>
                <w:lang w:eastAsia="zh-CN"/>
              </w:rPr>
              <w:drawing>
                <wp:inline distT="0" distB="0" distL="0" distR="0" wp14:anchorId="26725858">
                  <wp:extent cx="2952000" cy="1825200"/>
                  <wp:effectExtent l="0" t="0" r="1270" b="381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886CD9">
              <w:rPr>
                <w:rFonts w:eastAsia="宋体"/>
                <w:noProof/>
                <w:lang w:eastAsia="zh-CN"/>
              </w:rPr>
              <w:t xml:space="preserve"> </w:t>
            </w:r>
            <w:r w:rsidR="00E7190A">
              <w:rPr>
                <w:rFonts w:eastAsia="宋体"/>
                <w:noProof/>
                <w:lang w:eastAsia="zh-CN"/>
              </w:rPr>
              <w:drawing>
                <wp:inline distT="0" distB="0" distL="0" distR="0" wp14:anchorId="216BA694">
                  <wp:extent cx="2952000" cy="1825200"/>
                  <wp:effectExtent l="0" t="0" r="1270" b="381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sidR="00E7190A">
              <w:rPr>
                <w:rFonts w:eastAsia="宋体"/>
                <w:noProof/>
                <w:lang w:eastAsia="zh-CN"/>
              </w:rPr>
              <w:drawing>
                <wp:inline distT="0" distB="0" distL="0" distR="0" wp14:anchorId="165B64DD">
                  <wp:extent cx="2952000" cy="1825200"/>
                  <wp:effectExtent l="0" t="0" r="1270" b="381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E7190A">
              <w:rPr>
                <w:rFonts w:eastAsia="宋体"/>
                <w:noProof/>
                <w:lang w:eastAsia="zh-CN"/>
              </w:rPr>
              <w:drawing>
                <wp:inline distT="0" distB="0" distL="0" distR="0" wp14:anchorId="5C93ADA0">
                  <wp:extent cx="2952000" cy="1825200"/>
                  <wp:effectExtent l="0" t="0" r="1270" b="381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E7190A">
              <w:rPr>
                <w:noProof/>
                <w:lang w:eastAsia="zh-CN"/>
              </w:rPr>
              <w:drawing>
                <wp:inline distT="0" distB="0" distL="0" distR="0" wp14:anchorId="6A50FAAA">
                  <wp:extent cx="2952000" cy="1825200"/>
                  <wp:effectExtent l="0" t="0" r="1270" b="381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hint="eastAsia"/>
                <w:lang w:eastAsia="zh-CN"/>
              </w:rPr>
              <w:t xml:space="preserve"> </w:t>
            </w:r>
            <w:r w:rsidR="00E7190A">
              <w:rPr>
                <w:noProof/>
                <w:lang w:eastAsia="zh-CN"/>
              </w:rPr>
              <w:drawing>
                <wp:inline distT="0" distB="0" distL="0" distR="0" wp14:anchorId="79B5FF80">
                  <wp:extent cx="2952000" cy="1825200"/>
                  <wp:effectExtent l="0" t="0" r="1270" b="381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E7190A">
              <w:rPr>
                <w:rFonts w:eastAsia="宋体"/>
                <w:noProof/>
                <w:lang w:eastAsia="zh-CN"/>
              </w:rPr>
              <w:drawing>
                <wp:inline distT="0" distB="0" distL="0" distR="0" wp14:anchorId="5D9B23EF">
                  <wp:extent cx="2952000" cy="1825200"/>
                  <wp:effectExtent l="0" t="0" r="1270" b="3810"/>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E7190A">
              <w:rPr>
                <w:rFonts w:eastAsia="宋体"/>
                <w:noProof/>
                <w:lang w:eastAsia="zh-CN"/>
              </w:rPr>
              <w:drawing>
                <wp:inline distT="0" distB="0" distL="0" distR="0" wp14:anchorId="2C1BB859">
                  <wp:extent cx="2952000" cy="1825200"/>
                  <wp:effectExtent l="0" t="0" r="1270" b="381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E7190A">
              <w:rPr>
                <w:rFonts w:eastAsia="宋体"/>
                <w:noProof/>
                <w:lang w:eastAsia="zh-CN"/>
              </w:rPr>
              <w:drawing>
                <wp:inline distT="0" distB="0" distL="0" distR="0" wp14:anchorId="0B7D3EFE">
                  <wp:extent cx="2952000" cy="1825200"/>
                  <wp:effectExtent l="0" t="0" r="1270" b="3810"/>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BD7181">
              <w:rPr>
                <w:rFonts w:eastAsia="宋体" w:hint="eastAsia"/>
                <w:lang w:eastAsia="zh-CN"/>
              </w:rPr>
              <w:t xml:space="preserve"> </w:t>
            </w:r>
            <w:r w:rsidR="00E7190A">
              <w:rPr>
                <w:rFonts w:eastAsia="宋体"/>
                <w:noProof/>
                <w:lang w:eastAsia="zh-CN"/>
              </w:rPr>
              <w:drawing>
                <wp:inline distT="0" distB="0" distL="0" distR="0" wp14:anchorId="1D32617C">
                  <wp:extent cx="2952000" cy="1825200"/>
                  <wp:effectExtent l="0" t="0" r="1270" b="3810"/>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F22F15" w:rsidRDefault="00F22F15">
      <w:pPr>
        <w:spacing w:before="120" w:line="190" w:lineRule="auto"/>
        <w:rPr>
          <w:rFonts w:ascii="微软雅黑" w:eastAsia="微软雅黑" w:hAnsi="微软雅黑" w:cs="微软雅黑"/>
          <w:b/>
          <w:bCs/>
          <w:color w:val="036EB8"/>
          <w:spacing w:val="19"/>
          <w:sz w:val="28"/>
          <w:szCs w:val="28"/>
          <w:lang w:eastAsia="zh-CN"/>
        </w:rPr>
      </w:pPr>
      <w:r>
        <w:rPr>
          <w:rFonts w:ascii="微软雅黑" w:eastAsia="微软雅黑" w:hAnsi="微软雅黑" w:cs="微软雅黑"/>
          <w:b/>
          <w:bCs/>
          <w:color w:val="036EB8"/>
          <w:spacing w:val="19"/>
          <w:sz w:val="28"/>
          <w:szCs w:val="28"/>
          <w:lang w:eastAsia="zh-CN"/>
        </w:rPr>
        <w:br w:type="page"/>
      </w: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04</w:t>
            </w:r>
          </w:p>
        </w:tc>
        <w:tc>
          <w:tcPr>
            <w:tcW w:w="1314" w:type="dxa"/>
            <w:shd w:val="clear" w:color="auto" w:fill="auto"/>
          </w:tcPr>
          <w:p w:rsidR="00012FB2" w:rsidRDefault="001466B7" w:rsidP="00012FB2">
            <w:pPr>
              <w:pStyle w:val="TableText"/>
              <w:spacing w:before="243" w:line="172" w:lineRule="auto"/>
              <w:ind w:left="94"/>
              <w:rPr>
                <w:b/>
                <w:bCs/>
                <w:spacing w:val="6"/>
                <w:sz w:val="19"/>
                <w:szCs w:val="19"/>
                <w:lang w:eastAsia="zh-CN"/>
              </w:rPr>
            </w:pPr>
            <w:r>
              <w:rPr>
                <w:b/>
                <w:bCs/>
                <w:spacing w:val="6"/>
                <w:sz w:val="19"/>
                <w:szCs w:val="19"/>
                <w:lang w:eastAsia="zh-CN"/>
              </w:rPr>
              <w:t>17</w:t>
            </w:r>
            <w:r w:rsidR="00626DEE">
              <w:rPr>
                <w:b/>
                <w:bCs/>
                <w:spacing w:val="6"/>
                <w:sz w:val="19"/>
                <w:szCs w:val="19"/>
                <w:lang w:eastAsia="zh-CN"/>
              </w:rPr>
              <w:t>:00</w:t>
            </w:r>
          </w:p>
        </w:tc>
        <w:tc>
          <w:tcPr>
            <w:tcW w:w="6344" w:type="dxa"/>
            <w:shd w:val="clear" w:color="auto" w:fill="auto"/>
          </w:tcPr>
          <w:p w:rsidR="00012277" w:rsidRPr="00012FB2" w:rsidRDefault="00BA073A" w:rsidP="00CD3FF0">
            <w:pPr>
              <w:pStyle w:val="TableText"/>
              <w:spacing w:before="221" w:line="180" w:lineRule="auto"/>
              <w:jc w:val="center"/>
              <w:rPr>
                <w:sz w:val="19"/>
                <w:szCs w:val="19"/>
                <w:lang w:eastAsia="zh-CN"/>
              </w:rPr>
            </w:pPr>
            <w:r w:rsidRPr="00BA073A">
              <w:rPr>
                <w:rFonts w:hint="eastAsia"/>
                <w:sz w:val="19"/>
                <w:szCs w:val="19"/>
                <w:lang w:eastAsia="zh-CN"/>
              </w:rPr>
              <w:t>欧元区</w:t>
            </w:r>
            <w:r w:rsidRPr="00BA073A">
              <w:rPr>
                <w:sz w:val="19"/>
                <w:szCs w:val="19"/>
                <w:lang w:eastAsia="zh-CN"/>
              </w:rPr>
              <w:t>10</w:t>
            </w:r>
            <w:r w:rsidRPr="00BA073A">
              <w:rPr>
                <w:rFonts w:hint="eastAsia"/>
                <w:sz w:val="19"/>
                <w:szCs w:val="19"/>
                <w:lang w:eastAsia="zh-CN"/>
              </w:rPr>
              <w:t>月制造业</w:t>
            </w:r>
            <w:r w:rsidRPr="00BA073A">
              <w:rPr>
                <w:sz w:val="19"/>
                <w:szCs w:val="19"/>
                <w:lang w:eastAsia="zh-CN"/>
              </w:rPr>
              <w:t>PMI</w:t>
            </w:r>
            <w:r w:rsidRPr="00BA073A">
              <w:rPr>
                <w:rFonts w:hint="eastAsia"/>
                <w:sz w:val="19"/>
                <w:szCs w:val="19"/>
                <w:lang w:eastAsia="zh-CN"/>
              </w:rPr>
              <w:t>终值</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04</w:t>
            </w:r>
          </w:p>
        </w:tc>
        <w:tc>
          <w:tcPr>
            <w:tcW w:w="1314" w:type="dxa"/>
            <w:shd w:val="clear" w:color="auto" w:fill="D3EAFF"/>
          </w:tcPr>
          <w:p w:rsidR="00012FB2" w:rsidRDefault="001466B7" w:rsidP="00012FB2">
            <w:pPr>
              <w:pStyle w:val="TableText"/>
              <w:spacing w:before="243" w:line="172" w:lineRule="auto"/>
              <w:ind w:left="94"/>
              <w:rPr>
                <w:b/>
                <w:bCs/>
                <w:spacing w:val="6"/>
                <w:sz w:val="19"/>
                <w:szCs w:val="19"/>
                <w:lang w:eastAsia="zh-CN"/>
              </w:rPr>
            </w:pPr>
            <w:r>
              <w:rPr>
                <w:b/>
                <w:bCs/>
                <w:spacing w:val="6"/>
                <w:sz w:val="19"/>
                <w:szCs w:val="19"/>
              </w:rPr>
              <w:t>17</w:t>
            </w:r>
            <w:r w:rsidR="00012FB2">
              <w:rPr>
                <w:b/>
                <w:bCs/>
                <w:spacing w:val="6"/>
                <w:sz w:val="19"/>
                <w:szCs w:val="19"/>
              </w:rPr>
              <w:t>:</w:t>
            </w:r>
            <w:r w:rsidR="00F0403C">
              <w:rPr>
                <w:b/>
                <w:bCs/>
                <w:spacing w:val="6"/>
                <w:sz w:val="19"/>
                <w:szCs w:val="19"/>
                <w:lang w:eastAsia="zh-CN"/>
              </w:rPr>
              <w:t>3</w:t>
            </w:r>
            <w:r w:rsidR="001E0834">
              <w:rPr>
                <w:b/>
                <w:bCs/>
                <w:spacing w:val="6"/>
                <w:sz w:val="19"/>
                <w:szCs w:val="19"/>
                <w:lang w:eastAsia="zh-CN"/>
              </w:rPr>
              <w:t>0</w:t>
            </w:r>
          </w:p>
        </w:tc>
        <w:tc>
          <w:tcPr>
            <w:tcW w:w="6344" w:type="dxa"/>
            <w:shd w:val="clear" w:color="auto" w:fill="D3EAFF"/>
          </w:tcPr>
          <w:p w:rsidR="00F56D82" w:rsidRPr="00F35115" w:rsidRDefault="00BA073A" w:rsidP="00210D38">
            <w:pPr>
              <w:pStyle w:val="TableText"/>
              <w:spacing w:before="221" w:line="180" w:lineRule="auto"/>
              <w:jc w:val="center"/>
              <w:rPr>
                <w:sz w:val="19"/>
                <w:szCs w:val="19"/>
                <w:lang w:eastAsia="zh-CN"/>
              </w:rPr>
            </w:pPr>
            <w:r w:rsidRPr="00BA073A">
              <w:rPr>
                <w:rFonts w:hint="eastAsia"/>
                <w:sz w:val="19"/>
                <w:szCs w:val="19"/>
                <w:lang w:eastAsia="zh-CN"/>
              </w:rPr>
              <w:t>欧元区</w:t>
            </w:r>
            <w:r w:rsidRPr="00BA073A">
              <w:rPr>
                <w:sz w:val="19"/>
                <w:szCs w:val="19"/>
                <w:lang w:eastAsia="zh-CN"/>
              </w:rPr>
              <w:t>11</w:t>
            </w:r>
            <w:r w:rsidRPr="00BA073A">
              <w:rPr>
                <w:rFonts w:hint="eastAsia"/>
                <w:sz w:val="19"/>
                <w:szCs w:val="19"/>
                <w:lang w:eastAsia="zh-CN"/>
              </w:rPr>
              <w:t>月</w:t>
            </w:r>
            <w:r w:rsidRPr="00BA073A">
              <w:rPr>
                <w:sz w:val="19"/>
                <w:szCs w:val="19"/>
                <w:lang w:eastAsia="zh-CN"/>
              </w:rPr>
              <w:t>Sentix</w:t>
            </w:r>
            <w:r w:rsidRPr="00BA073A">
              <w:rPr>
                <w:rFonts w:hint="eastAsia"/>
                <w:sz w:val="19"/>
                <w:szCs w:val="19"/>
                <w:lang w:eastAsia="zh-CN"/>
              </w:rPr>
              <w:t>投资者信心指数</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04</w:t>
            </w:r>
          </w:p>
        </w:tc>
        <w:tc>
          <w:tcPr>
            <w:tcW w:w="1314" w:type="dxa"/>
          </w:tcPr>
          <w:p w:rsidR="00012FB2" w:rsidRDefault="001466B7" w:rsidP="00733534">
            <w:pPr>
              <w:pStyle w:val="TableText"/>
              <w:spacing w:before="243" w:line="172" w:lineRule="auto"/>
              <w:ind w:left="94"/>
              <w:rPr>
                <w:b/>
                <w:bCs/>
                <w:spacing w:val="6"/>
                <w:sz w:val="19"/>
                <w:szCs w:val="19"/>
                <w:lang w:eastAsia="zh-CN"/>
              </w:rPr>
            </w:pPr>
            <w:r>
              <w:rPr>
                <w:b/>
                <w:bCs/>
                <w:spacing w:val="6"/>
                <w:sz w:val="19"/>
                <w:szCs w:val="19"/>
                <w:lang w:eastAsia="zh-CN"/>
              </w:rPr>
              <w:t>23</w:t>
            </w:r>
            <w:r w:rsidR="000A1008">
              <w:rPr>
                <w:b/>
                <w:bCs/>
                <w:spacing w:val="6"/>
                <w:sz w:val="19"/>
                <w:szCs w:val="19"/>
                <w:lang w:eastAsia="zh-CN"/>
              </w:rPr>
              <w:t>:</w:t>
            </w:r>
            <w:r>
              <w:rPr>
                <w:b/>
                <w:bCs/>
                <w:spacing w:val="6"/>
                <w:sz w:val="19"/>
                <w:szCs w:val="19"/>
                <w:lang w:eastAsia="zh-CN"/>
              </w:rPr>
              <w:t>0</w:t>
            </w:r>
            <w:r w:rsidR="00733534">
              <w:rPr>
                <w:b/>
                <w:bCs/>
                <w:spacing w:val="6"/>
                <w:sz w:val="19"/>
                <w:szCs w:val="19"/>
                <w:lang w:eastAsia="zh-CN"/>
              </w:rPr>
              <w:t>0</w:t>
            </w:r>
          </w:p>
        </w:tc>
        <w:tc>
          <w:tcPr>
            <w:tcW w:w="6344" w:type="dxa"/>
          </w:tcPr>
          <w:p w:rsidR="006E2AF8" w:rsidRPr="00F35115" w:rsidRDefault="001466B7" w:rsidP="00CD3FF0">
            <w:pPr>
              <w:pStyle w:val="TableText"/>
              <w:spacing w:before="221" w:line="180" w:lineRule="auto"/>
              <w:jc w:val="center"/>
              <w:rPr>
                <w:sz w:val="19"/>
                <w:szCs w:val="19"/>
                <w:lang w:eastAsia="zh-CN"/>
              </w:rPr>
            </w:pPr>
            <w:r w:rsidRPr="001466B7">
              <w:rPr>
                <w:rFonts w:hint="eastAsia"/>
                <w:sz w:val="19"/>
                <w:szCs w:val="19"/>
                <w:lang w:eastAsia="zh-CN"/>
              </w:rPr>
              <w:t>美国</w:t>
            </w:r>
            <w:r w:rsidRPr="001466B7">
              <w:rPr>
                <w:sz w:val="19"/>
                <w:szCs w:val="19"/>
                <w:lang w:eastAsia="zh-CN"/>
              </w:rPr>
              <w:t>9</w:t>
            </w:r>
            <w:r w:rsidRPr="001466B7">
              <w:rPr>
                <w:rFonts w:hint="eastAsia"/>
                <w:sz w:val="19"/>
                <w:szCs w:val="19"/>
                <w:lang w:eastAsia="zh-CN"/>
              </w:rPr>
              <w:t>月工厂订单月率</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05</w:t>
            </w:r>
          </w:p>
        </w:tc>
        <w:tc>
          <w:tcPr>
            <w:tcW w:w="1314" w:type="dxa"/>
            <w:shd w:val="clear" w:color="auto" w:fill="D3EAFF"/>
          </w:tcPr>
          <w:p w:rsidR="00012FB2" w:rsidRDefault="001466B7" w:rsidP="00012FB2">
            <w:pPr>
              <w:pStyle w:val="TableText"/>
              <w:spacing w:before="245" w:line="172" w:lineRule="auto"/>
              <w:ind w:left="101"/>
              <w:rPr>
                <w:sz w:val="19"/>
                <w:szCs w:val="19"/>
                <w:lang w:eastAsia="zh-CN"/>
              </w:rPr>
            </w:pPr>
            <w:r>
              <w:rPr>
                <w:b/>
                <w:bCs/>
                <w:spacing w:val="5"/>
                <w:sz w:val="19"/>
                <w:szCs w:val="19"/>
                <w:lang w:eastAsia="zh-CN"/>
              </w:rPr>
              <w:t>11</w:t>
            </w:r>
            <w:r w:rsidR="005D2924">
              <w:rPr>
                <w:rFonts w:hint="eastAsia"/>
                <w:b/>
                <w:bCs/>
                <w:spacing w:val="5"/>
                <w:sz w:val="19"/>
                <w:szCs w:val="19"/>
                <w:lang w:eastAsia="zh-CN"/>
              </w:rPr>
              <w:t>:</w:t>
            </w:r>
            <w:r>
              <w:rPr>
                <w:b/>
                <w:bCs/>
                <w:spacing w:val="5"/>
                <w:sz w:val="19"/>
                <w:szCs w:val="19"/>
                <w:lang w:eastAsia="zh-CN"/>
              </w:rPr>
              <w:t>3</w:t>
            </w:r>
            <w:r w:rsidR="00855FE4">
              <w:rPr>
                <w:rFonts w:hint="eastAsia"/>
                <w:b/>
                <w:bCs/>
                <w:spacing w:val="5"/>
                <w:sz w:val="19"/>
                <w:szCs w:val="19"/>
                <w:lang w:eastAsia="zh-CN"/>
              </w:rPr>
              <w:t>0</w:t>
            </w:r>
          </w:p>
        </w:tc>
        <w:tc>
          <w:tcPr>
            <w:tcW w:w="6344" w:type="dxa"/>
            <w:shd w:val="clear" w:color="auto" w:fill="D3EAFF"/>
          </w:tcPr>
          <w:p w:rsidR="000A1008" w:rsidRPr="00210D38" w:rsidRDefault="001466B7" w:rsidP="00CD3FF0">
            <w:pPr>
              <w:pStyle w:val="TableText"/>
              <w:spacing w:before="221" w:line="180" w:lineRule="auto"/>
              <w:jc w:val="center"/>
              <w:rPr>
                <w:sz w:val="19"/>
                <w:szCs w:val="19"/>
                <w:lang w:eastAsia="zh-CN"/>
              </w:rPr>
            </w:pPr>
            <w:r w:rsidRPr="001466B7">
              <w:rPr>
                <w:rFonts w:hint="eastAsia"/>
                <w:sz w:val="19"/>
                <w:szCs w:val="19"/>
                <w:lang w:eastAsia="zh-CN"/>
              </w:rPr>
              <w:t>澳大利亚至</w:t>
            </w:r>
            <w:r w:rsidRPr="001466B7">
              <w:rPr>
                <w:sz w:val="19"/>
                <w:szCs w:val="19"/>
                <w:lang w:eastAsia="zh-CN"/>
              </w:rPr>
              <w:t>11</w:t>
            </w:r>
            <w:r w:rsidRPr="001466B7">
              <w:rPr>
                <w:rFonts w:hint="eastAsia"/>
                <w:sz w:val="19"/>
                <w:szCs w:val="19"/>
                <w:lang w:eastAsia="zh-CN"/>
              </w:rPr>
              <w:t>月</w:t>
            </w:r>
            <w:r w:rsidRPr="001466B7">
              <w:rPr>
                <w:sz w:val="19"/>
                <w:szCs w:val="19"/>
                <w:lang w:eastAsia="zh-CN"/>
              </w:rPr>
              <w:t>5</w:t>
            </w:r>
            <w:r w:rsidRPr="001466B7">
              <w:rPr>
                <w:rFonts w:hint="eastAsia"/>
                <w:sz w:val="19"/>
                <w:szCs w:val="19"/>
                <w:lang w:eastAsia="zh-CN"/>
              </w:rPr>
              <w:t>日澳洲联储利率决定</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rPr>
              <w:t>05</w:t>
            </w:r>
          </w:p>
        </w:tc>
        <w:tc>
          <w:tcPr>
            <w:tcW w:w="1314" w:type="dxa"/>
          </w:tcPr>
          <w:p w:rsidR="00012FB2" w:rsidRDefault="001466B7" w:rsidP="00012FB2">
            <w:pPr>
              <w:pStyle w:val="TableText"/>
              <w:spacing w:before="245" w:line="172" w:lineRule="auto"/>
              <w:ind w:left="101"/>
              <w:rPr>
                <w:sz w:val="19"/>
                <w:szCs w:val="19"/>
                <w:lang w:eastAsia="zh-CN"/>
              </w:rPr>
            </w:pPr>
            <w:r>
              <w:rPr>
                <w:b/>
                <w:bCs/>
                <w:spacing w:val="5"/>
                <w:sz w:val="19"/>
                <w:szCs w:val="19"/>
                <w:lang w:eastAsia="zh-CN"/>
              </w:rPr>
              <w:t>15</w:t>
            </w:r>
            <w:r w:rsidR="00210D38">
              <w:rPr>
                <w:rFonts w:hint="eastAsia"/>
                <w:b/>
                <w:bCs/>
                <w:spacing w:val="5"/>
                <w:sz w:val="19"/>
                <w:szCs w:val="19"/>
                <w:lang w:eastAsia="zh-CN"/>
              </w:rPr>
              <w:t>:</w:t>
            </w:r>
            <w:r>
              <w:rPr>
                <w:b/>
                <w:bCs/>
                <w:spacing w:val="5"/>
                <w:sz w:val="19"/>
                <w:szCs w:val="19"/>
                <w:lang w:eastAsia="zh-CN"/>
              </w:rPr>
              <w:t>45</w:t>
            </w:r>
          </w:p>
        </w:tc>
        <w:tc>
          <w:tcPr>
            <w:tcW w:w="6344" w:type="dxa"/>
          </w:tcPr>
          <w:p w:rsidR="000A1008" w:rsidRDefault="001466B7" w:rsidP="005D2924">
            <w:pPr>
              <w:pStyle w:val="TableText"/>
              <w:spacing w:before="221" w:line="180" w:lineRule="auto"/>
              <w:jc w:val="center"/>
              <w:rPr>
                <w:spacing w:val="25"/>
                <w:sz w:val="19"/>
                <w:szCs w:val="19"/>
                <w:lang w:eastAsia="zh-CN"/>
              </w:rPr>
            </w:pPr>
            <w:r w:rsidRPr="001466B7">
              <w:rPr>
                <w:rFonts w:hint="eastAsia"/>
                <w:sz w:val="19"/>
                <w:szCs w:val="19"/>
                <w:lang w:eastAsia="zh-CN"/>
              </w:rPr>
              <w:t>法国</w:t>
            </w:r>
            <w:r w:rsidRPr="001466B7">
              <w:rPr>
                <w:sz w:val="19"/>
                <w:szCs w:val="19"/>
                <w:lang w:eastAsia="zh-CN"/>
              </w:rPr>
              <w:t>9</w:t>
            </w:r>
            <w:r w:rsidRPr="001466B7">
              <w:rPr>
                <w:rFonts w:hint="eastAsia"/>
                <w:sz w:val="19"/>
                <w:szCs w:val="19"/>
                <w:lang w:eastAsia="zh-CN"/>
              </w:rPr>
              <w:t>月工业产出月率</w:t>
            </w:r>
          </w:p>
        </w:tc>
      </w:tr>
      <w:tr w:rsidR="00F22639" w:rsidTr="00626DEE">
        <w:trPr>
          <w:trHeight w:val="620"/>
        </w:trPr>
        <w:tc>
          <w:tcPr>
            <w:tcW w:w="1731" w:type="dxa"/>
            <w:shd w:val="clear" w:color="auto" w:fill="D3EAFF"/>
          </w:tcPr>
          <w:p w:rsidR="00F22639" w:rsidRDefault="00F22639" w:rsidP="00F22639">
            <w:pPr>
              <w:pStyle w:val="TableText"/>
              <w:spacing w:before="231"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05</w:t>
            </w:r>
          </w:p>
        </w:tc>
        <w:tc>
          <w:tcPr>
            <w:tcW w:w="1314" w:type="dxa"/>
            <w:shd w:val="clear" w:color="auto" w:fill="D3EAFF"/>
          </w:tcPr>
          <w:p w:rsidR="00F22639" w:rsidRDefault="001466B7" w:rsidP="00F22639">
            <w:pPr>
              <w:pStyle w:val="TableText"/>
              <w:spacing w:before="245" w:line="172" w:lineRule="auto"/>
              <w:ind w:left="101"/>
              <w:rPr>
                <w:sz w:val="19"/>
                <w:szCs w:val="19"/>
                <w:lang w:eastAsia="zh-CN"/>
              </w:rPr>
            </w:pPr>
            <w:r>
              <w:rPr>
                <w:b/>
                <w:bCs/>
                <w:spacing w:val="5"/>
                <w:sz w:val="19"/>
                <w:szCs w:val="19"/>
                <w:lang w:eastAsia="zh-CN"/>
              </w:rPr>
              <w:t>17</w:t>
            </w:r>
            <w:r w:rsidR="00F22639">
              <w:rPr>
                <w:rFonts w:hint="eastAsia"/>
                <w:b/>
                <w:bCs/>
                <w:spacing w:val="5"/>
                <w:sz w:val="19"/>
                <w:szCs w:val="19"/>
                <w:lang w:eastAsia="zh-CN"/>
              </w:rPr>
              <w:t>:</w:t>
            </w:r>
            <w:r>
              <w:rPr>
                <w:b/>
                <w:bCs/>
                <w:spacing w:val="5"/>
                <w:sz w:val="19"/>
                <w:szCs w:val="19"/>
                <w:lang w:eastAsia="zh-CN"/>
              </w:rPr>
              <w:t>3</w:t>
            </w:r>
            <w:r w:rsidR="001E0834">
              <w:rPr>
                <w:b/>
                <w:bCs/>
                <w:spacing w:val="5"/>
                <w:sz w:val="19"/>
                <w:szCs w:val="19"/>
                <w:lang w:eastAsia="zh-CN"/>
              </w:rPr>
              <w:t>0</w:t>
            </w:r>
          </w:p>
        </w:tc>
        <w:tc>
          <w:tcPr>
            <w:tcW w:w="6344" w:type="dxa"/>
            <w:shd w:val="clear" w:color="auto" w:fill="D3EAFF"/>
          </w:tcPr>
          <w:p w:rsidR="00F0403C" w:rsidRPr="00F22639" w:rsidRDefault="001466B7" w:rsidP="00996A39">
            <w:pPr>
              <w:pStyle w:val="TableText"/>
              <w:spacing w:before="221" w:line="180" w:lineRule="auto"/>
              <w:jc w:val="center"/>
              <w:rPr>
                <w:spacing w:val="25"/>
                <w:sz w:val="19"/>
                <w:szCs w:val="19"/>
                <w:lang w:eastAsia="zh-CN"/>
              </w:rPr>
            </w:pPr>
            <w:r w:rsidRPr="001466B7">
              <w:rPr>
                <w:rFonts w:hint="eastAsia"/>
                <w:sz w:val="19"/>
                <w:szCs w:val="19"/>
                <w:lang w:eastAsia="zh-CN"/>
              </w:rPr>
              <w:t>英国</w:t>
            </w:r>
            <w:r w:rsidRPr="001466B7">
              <w:rPr>
                <w:sz w:val="19"/>
                <w:szCs w:val="19"/>
                <w:lang w:eastAsia="zh-CN"/>
              </w:rPr>
              <w:t>10</w:t>
            </w:r>
            <w:r w:rsidRPr="001466B7">
              <w:rPr>
                <w:rFonts w:hint="eastAsia"/>
                <w:sz w:val="19"/>
                <w:szCs w:val="19"/>
                <w:lang w:eastAsia="zh-CN"/>
              </w:rPr>
              <w:t>月服务业</w:t>
            </w:r>
            <w:r w:rsidRPr="001466B7">
              <w:rPr>
                <w:sz w:val="19"/>
                <w:szCs w:val="19"/>
                <w:lang w:eastAsia="zh-CN"/>
              </w:rPr>
              <w:t>PMI</w:t>
            </w:r>
            <w:r w:rsidRPr="001466B7">
              <w:rPr>
                <w:rFonts w:hint="eastAsia"/>
                <w:sz w:val="19"/>
                <w:szCs w:val="19"/>
                <w:lang w:eastAsia="zh-CN"/>
              </w:rPr>
              <w:t>终值</w:t>
            </w:r>
          </w:p>
        </w:tc>
      </w:tr>
      <w:tr w:rsidR="00F22639" w:rsidTr="00626DEE">
        <w:trPr>
          <w:trHeight w:val="620"/>
        </w:trPr>
        <w:tc>
          <w:tcPr>
            <w:tcW w:w="1731" w:type="dxa"/>
            <w:shd w:val="clear" w:color="auto" w:fill="auto"/>
          </w:tcPr>
          <w:p w:rsidR="00F22639" w:rsidRDefault="00996A39" w:rsidP="00F22639">
            <w:pPr>
              <w:pStyle w:val="TableText"/>
              <w:spacing w:before="234"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05</w:t>
            </w:r>
          </w:p>
        </w:tc>
        <w:tc>
          <w:tcPr>
            <w:tcW w:w="1314" w:type="dxa"/>
            <w:shd w:val="clear" w:color="auto" w:fill="auto"/>
          </w:tcPr>
          <w:p w:rsidR="00F22639" w:rsidRDefault="001466B7" w:rsidP="00F22639">
            <w:pPr>
              <w:pStyle w:val="TableText"/>
              <w:spacing w:before="248" w:line="172" w:lineRule="auto"/>
              <w:ind w:left="92"/>
              <w:rPr>
                <w:sz w:val="19"/>
                <w:szCs w:val="19"/>
                <w:lang w:eastAsia="zh-CN"/>
              </w:rPr>
            </w:pPr>
            <w:r>
              <w:rPr>
                <w:b/>
                <w:bCs/>
                <w:spacing w:val="3"/>
                <w:sz w:val="19"/>
                <w:szCs w:val="19"/>
                <w:lang w:eastAsia="zh-CN"/>
              </w:rPr>
              <w:t>21</w:t>
            </w:r>
            <w:r w:rsidR="00F22639">
              <w:rPr>
                <w:rFonts w:hint="eastAsia"/>
                <w:b/>
                <w:bCs/>
                <w:spacing w:val="3"/>
                <w:sz w:val="19"/>
                <w:szCs w:val="19"/>
                <w:lang w:eastAsia="zh-CN"/>
              </w:rPr>
              <w:t>:</w:t>
            </w:r>
            <w:r>
              <w:rPr>
                <w:b/>
                <w:bCs/>
                <w:spacing w:val="3"/>
                <w:sz w:val="19"/>
                <w:szCs w:val="19"/>
                <w:lang w:eastAsia="zh-CN"/>
              </w:rPr>
              <w:t>3</w:t>
            </w:r>
            <w:r w:rsidR="00F22639">
              <w:rPr>
                <w:rFonts w:hint="eastAsia"/>
                <w:b/>
                <w:bCs/>
                <w:spacing w:val="3"/>
                <w:sz w:val="19"/>
                <w:szCs w:val="19"/>
                <w:lang w:eastAsia="zh-CN"/>
              </w:rPr>
              <w:t>0</w:t>
            </w:r>
          </w:p>
        </w:tc>
        <w:tc>
          <w:tcPr>
            <w:tcW w:w="6344" w:type="dxa"/>
            <w:shd w:val="clear" w:color="auto" w:fill="auto"/>
          </w:tcPr>
          <w:p w:rsidR="00F0403C" w:rsidRPr="00733534" w:rsidRDefault="001466B7" w:rsidP="00996A39">
            <w:pPr>
              <w:pStyle w:val="TableText"/>
              <w:spacing w:before="221" w:line="180" w:lineRule="auto"/>
              <w:jc w:val="center"/>
              <w:rPr>
                <w:sz w:val="19"/>
                <w:szCs w:val="19"/>
                <w:lang w:eastAsia="zh-CN"/>
              </w:rPr>
            </w:pPr>
            <w:r w:rsidRPr="001466B7">
              <w:rPr>
                <w:rFonts w:hint="eastAsia"/>
                <w:sz w:val="19"/>
                <w:szCs w:val="19"/>
                <w:lang w:eastAsia="zh-CN"/>
              </w:rPr>
              <w:t>美国</w:t>
            </w:r>
            <w:r w:rsidRPr="001466B7">
              <w:rPr>
                <w:sz w:val="19"/>
                <w:szCs w:val="19"/>
                <w:lang w:eastAsia="zh-CN"/>
              </w:rPr>
              <w:t>9</w:t>
            </w:r>
            <w:r w:rsidRPr="001466B7">
              <w:rPr>
                <w:rFonts w:hint="eastAsia"/>
                <w:sz w:val="19"/>
                <w:szCs w:val="19"/>
                <w:lang w:eastAsia="zh-CN"/>
              </w:rPr>
              <w:t>月贸易帐</w:t>
            </w:r>
            <w:r w:rsidRPr="001466B7">
              <w:rPr>
                <w:sz w:val="19"/>
                <w:szCs w:val="19"/>
                <w:lang w:eastAsia="zh-CN"/>
              </w:rPr>
              <w:t>(</w:t>
            </w:r>
            <w:r w:rsidRPr="001466B7">
              <w:rPr>
                <w:rFonts w:hint="eastAsia"/>
                <w:sz w:val="19"/>
                <w:szCs w:val="19"/>
                <w:lang w:eastAsia="zh-CN"/>
              </w:rPr>
              <w:t>亿美元</w:t>
            </w:r>
            <w:r w:rsidRPr="001466B7">
              <w:rPr>
                <w:sz w:val="19"/>
                <w:szCs w:val="19"/>
                <w:lang w:eastAsia="zh-CN"/>
              </w:rPr>
              <w:t>)</w:t>
            </w:r>
          </w:p>
        </w:tc>
      </w:tr>
      <w:tr w:rsidR="00F22639" w:rsidTr="00626DEE">
        <w:trPr>
          <w:trHeight w:val="619"/>
        </w:trPr>
        <w:tc>
          <w:tcPr>
            <w:tcW w:w="1731" w:type="dxa"/>
            <w:shd w:val="clear" w:color="auto" w:fill="D3EAFF"/>
          </w:tcPr>
          <w:p w:rsidR="00F22639" w:rsidRDefault="000A1008" w:rsidP="001466B7">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w:t>
            </w:r>
            <w:r w:rsidR="001466B7">
              <w:rPr>
                <w:b/>
                <w:bCs/>
                <w:spacing w:val="3"/>
                <w:sz w:val="19"/>
                <w:szCs w:val="19"/>
                <w:lang w:eastAsia="zh-CN"/>
              </w:rPr>
              <w:t>1</w:t>
            </w:r>
            <w:r>
              <w:rPr>
                <w:b/>
                <w:bCs/>
                <w:spacing w:val="3"/>
                <w:sz w:val="19"/>
                <w:szCs w:val="19"/>
              </w:rPr>
              <w:t>/</w:t>
            </w:r>
            <w:r w:rsidR="001466B7">
              <w:rPr>
                <w:b/>
                <w:bCs/>
                <w:spacing w:val="3"/>
                <w:sz w:val="19"/>
                <w:szCs w:val="19"/>
                <w:lang w:eastAsia="zh-CN"/>
              </w:rPr>
              <w:t>05</w:t>
            </w:r>
          </w:p>
        </w:tc>
        <w:tc>
          <w:tcPr>
            <w:tcW w:w="1314" w:type="dxa"/>
            <w:shd w:val="clear" w:color="auto" w:fill="D3EAFF"/>
          </w:tcPr>
          <w:p w:rsidR="00F22639" w:rsidRDefault="001466B7" w:rsidP="001466B7">
            <w:pPr>
              <w:pStyle w:val="TableText"/>
              <w:spacing w:before="248" w:line="172" w:lineRule="auto"/>
              <w:ind w:left="92"/>
              <w:rPr>
                <w:sz w:val="19"/>
                <w:szCs w:val="19"/>
              </w:rPr>
            </w:pPr>
            <w:r>
              <w:rPr>
                <w:b/>
                <w:bCs/>
                <w:spacing w:val="6"/>
                <w:sz w:val="19"/>
                <w:szCs w:val="19"/>
                <w:lang w:eastAsia="zh-CN"/>
              </w:rPr>
              <w:t>22</w:t>
            </w:r>
            <w:r w:rsidR="00F22639">
              <w:rPr>
                <w:rFonts w:hint="eastAsia"/>
                <w:b/>
                <w:bCs/>
                <w:spacing w:val="6"/>
                <w:sz w:val="19"/>
                <w:szCs w:val="19"/>
                <w:lang w:eastAsia="zh-CN"/>
              </w:rPr>
              <w:t>:</w:t>
            </w:r>
            <w:r>
              <w:rPr>
                <w:b/>
                <w:bCs/>
                <w:spacing w:val="6"/>
                <w:sz w:val="19"/>
                <w:szCs w:val="19"/>
                <w:lang w:eastAsia="zh-CN"/>
              </w:rPr>
              <w:t>45</w:t>
            </w:r>
          </w:p>
        </w:tc>
        <w:tc>
          <w:tcPr>
            <w:tcW w:w="6344" w:type="dxa"/>
            <w:shd w:val="clear" w:color="auto" w:fill="D3EAFF"/>
          </w:tcPr>
          <w:p w:rsidR="008A69E2" w:rsidRPr="001466B7" w:rsidRDefault="001466B7" w:rsidP="00996A39">
            <w:pPr>
              <w:pStyle w:val="TableText"/>
              <w:spacing w:before="221" w:line="180" w:lineRule="auto"/>
              <w:jc w:val="center"/>
              <w:rPr>
                <w:sz w:val="19"/>
                <w:szCs w:val="19"/>
                <w:lang w:eastAsia="zh-CN"/>
              </w:rPr>
            </w:pPr>
            <w:r w:rsidRPr="001466B7">
              <w:rPr>
                <w:rFonts w:hint="eastAsia"/>
                <w:sz w:val="19"/>
                <w:szCs w:val="19"/>
                <w:lang w:eastAsia="zh-CN"/>
              </w:rPr>
              <w:t>美国</w:t>
            </w:r>
            <w:r w:rsidRPr="001466B7">
              <w:rPr>
                <w:sz w:val="19"/>
                <w:szCs w:val="19"/>
                <w:lang w:eastAsia="zh-CN"/>
              </w:rPr>
              <w:t>10</w:t>
            </w:r>
            <w:r w:rsidRPr="001466B7">
              <w:rPr>
                <w:rFonts w:hint="eastAsia"/>
                <w:sz w:val="19"/>
                <w:szCs w:val="19"/>
                <w:lang w:eastAsia="zh-CN"/>
              </w:rPr>
              <w:t>月</w:t>
            </w:r>
            <w:proofErr w:type="gramStart"/>
            <w:r w:rsidRPr="001466B7">
              <w:rPr>
                <w:rFonts w:hint="eastAsia"/>
                <w:sz w:val="19"/>
                <w:szCs w:val="19"/>
                <w:lang w:eastAsia="zh-CN"/>
              </w:rPr>
              <w:t>标普全球</w:t>
            </w:r>
            <w:proofErr w:type="gramEnd"/>
            <w:r w:rsidRPr="001466B7">
              <w:rPr>
                <w:rFonts w:hint="eastAsia"/>
                <w:sz w:val="19"/>
                <w:szCs w:val="19"/>
                <w:lang w:eastAsia="zh-CN"/>
              </w:rPr>
              <w:t>服务业</w:t>
            </w:r>
            <w:r w:rsidRPr="001466B7">
              <w:rPr>
                <w:sz w:val="19"/>
                <w:szCs w:val="19"/>
                <w:lang w:eastAsia="zh-CN"/>
              </w:rPr>
              <w:t>PMI</w:t>
            </w:r>
            <w:r w:rsidRPr="001466B7">
              <w:rPr>
                <w:rFonts w:hint="eastAsia"/>
                <w:sz w:val="19"/>
                <w:szCs w:val="19"/>
                <w:lang w:eastAsia="zh-CN"/>
              </w:rPr>
              <w:t>终值</w:t>
            </w:r>
          </w:p>
        </w:tc>
      </w:tr>
      <w:tr w:rsidR="00F22639" w:rsidTr="00626DEE">
        <w:trPr>
          <w:trHeight w:val="620"/>
        </w:trPr>
        <w:tc>
          <w:tcPr>
            <w:tcW w:w="1731" w:type="dxa"/>
            <w:shd w:val="clear" w:color="auto" w:fill="auto"/>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05</w:t>
            </w:r>
          </w:p>
        </w:tc>
        <w:tc>
          <w:tcPr>
            <w:tcW w:w="1314" w:type="dxa"/>
            <w:shd w:val="clear" w:color="auto" w:fill="auto"/>
          </w:tcPr>
          <w:p w:rsidR="00F22639" w:rsidRDefault="001466B7" w:rsidP="00F22639">
            <w:pPr>
              <w:pStyle w:val="TableText"/>
              <w:spacing w:before="248" w:line="172" w:lineRule="auto"/>
              <w:ind w:left="92"/>
              <w:rPr>
                <w:b/>
                <w:bCs/>
                <w:sz w:val="19"/>
                <w:szCs w:val="19"/>
                <w:lang w:eastAsia="zh-CN"/>
              </w:rPr>
            </w:pPr>
            <w:r>
              <w:rPr>
                <w:b/>
                <w:bCs/>
                <w:sz w:val="19"/>
                <w:szCs w:val="19"/>
                <w:lang w:eastAsia="zh-CN"/>
              </w:rPr>
              <w:t>23</w:t>
            </w:r>
            <w:r w:rsidR="00F22639">
              <w:rPr>
                <w:rFonts w:hint="eastAsia"/>
                <w:b/>
                <w:bCs/>
                <w:sz w:val="19"/>
                <w:szCs w:val="19"/>
                <w:lang w:eastAsia="zh-CN"/>
              </w:rPr>
              <w:t>:</w:t>
            </w:r>
            <w:r>
              <w:rPr>
                <w:b/>
                <w:bCs/>
                <w:sz w:val="19"/>
                <w:szCs w:val="19"/>
                <w:lang w:eastAsia="zh-CN"/>
              </w:rPr>
              <w:t>0</w:t>
            </w:r>
            <w:r w:rsidR="00F0403C">
              <w:rPr>
                <w:b/>
                <w:bCs/>
                <w:sz w:val="19"/>
                <w:szCs w:val="19"/>
                <w:lang w:eastAsia="zh-CN"/>
              </w:rPr>
              <w:t>0</w:t>
            </w:r>
          </w:p>
        </w:tc>
        <w:tc>
          <w:tcPr>
            <w:tcW w:w="6344" w:type="dxa"/>
            <w:shd w:val="clear" w:color="auto" w:fill="auto"/>
          </w:tcPr>
          <w:p w:rsidR="00F0403C" w:rsidRPr="00733534" w:rsidRDefault="001466B7" w:rsidP="00996A39">
            <w:pPr>
              <w:pStyle w:val="TableText"/>
              <w:spacing w:before="221" w:line="180" w:lineRule="auto"/>
              <w:jc w:val="center"/>
              <w:rPr>
                <w:sz w:val="19"/>
                <w:szCs w:val="19"/>
                <w:lang w:eastAsia="zh-CN"/>
              </w:rPr>
            </w:pPr>
            <w:r w:rsidRPr="001466B7">
              <w:rPr>
                <w:rFonts w:hint="eastAsia"/>
                <w:sz w:val="19"/>
                <w:szCs w:val="19"/>
                <w:lang w:eastAsia="zh-CN"/>
              </w:rPr>
              <w:t>美国</w:t>
            </w:r>
            <w:r w:rsidRPr="001466B7">
              <w:rPr>
                <w:sz w:val="19"/>
                <w:szCs w:val="19"/>
                <w:lang w:eastAsia="zh-CN"/>
              </w:rPr>
              <w:t>10</w:t>
            </w:r>
            <w:r w:rsidRPr="001466B7">
              <w:rPr>
                <w:rFonts w:hint="eastAsia"/>
                <w:sz w:val="19"/>
                <w:szCs w:val="19"/>
                <w:lang w:eastAsia="zh-CN"/>
              </w:rPr>
              <w:t>月</w:t>
            </w:r>
            <w:r w:rsidRPr="001466B7">
              <w:rPr>
                <w:sz w:val="19"/>
                <w:szCs w:val="19"/>
                <w:lang w:eastAsia="zh-CN"/>
              </w:rPr>
              <w:t>ISM</w:t>
            </w:r>
            <w:r w:rsidRPr="001466B7">
              <w:rPr>
                <w:rFonts w:hint="eastAsia"/>
                <w:sz w:val="19"/>
                <w:szCs w:val="19"/>
                <w:lang w:eastAsia="zh-CN"/>
              </w:rPr>
              <w:t>非制造业</w:t>
            </w:r>
            <w:r w:rsidRPr="001466B7">
              <w:rPr>
                <w:sz w:val="19"/>
                <w:szCs w:val="19"/>
                <w:lang w:eastAsia="zh-CN"/>
              </w:rPr>
              <w:t>PMI</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06</w:t>
            </w:r>
          </w:p>
        </w:tc>
        <w:tc>
          <w:tcPr>
            <w:tcW w:w="1314" w:type="dxa"/>
            <w:shd w:val="clear" w:color="auto" w:fill="D3EAFF"/>
          </w:tcPr>
          <w:p w:rsidR="00F22639" w:rsidRDefault="001466B7" w:rsidP="00F22639">
            <w:pPr>
              <w:pStyle w:val="TableText"/>
              <w:spacing w:before="252" w:line="170" w:lineRule="auto"/>
              <w:ind w:left="101"/>
              <w:rPr>
                <w:sz w:val="19"/>
                <w:szCs w:val="19"/>
                <w:lang w:eastAsia="zh-CN"/>
              </w:rPr>
            </w:pPr>
            <w:r>
              <w:rPr>
                <w:b/>
                <w:bCs/>
                <w:sz w:val="19"/>
                <w:szCs w:val="19"/>
                <w:lang w:eastAsia="zh-CN"/>
              </w:rPr>
              <w:t>02</w:t>
            </w:r>
            <w:r w:rsidR="00F22639">
              <w:rPr>
                <w:rFonts w:hint="eastAsia"/>
                <w:b/>
                <w:bCs/>
                <w:sz w:val="19"/>
                <w:szCs w:val="19"/>
                <w:lang w:eastAsia="zh-CN"/>
              </w:rPr>
              <w:t>:</w:t>
            </w:r>
            <w:r>
              <w:rPr>
                <w:b/>
                <w:bCs/>
                <w:sz w:val="19"/>
                <w:szCs w:val="19"/>
                <w:lang w:eastAsia="zh-CN"/>
              </w:rPr>
              <w:t>0</w:t>
            </w:r>
            <w:r w:rsidR="00996A39">
              <w:rPr>
                <w:b/>
                <w:bCs/>
                <w:sz w:val="19"/>
                <w:szCs w:val="19"/>
                <w:lang w:eastAsia="zh-CN"/>
              </w:rPr>
              <w:t>0</w:t>
            </w:r>
          </w:p>
        </w:tc>
        <w:tc>
          <w:tcPr>
            <w:tcW w:w="6344" w:type="dxa"/>
            <w:shd w:val="clear" w:color="auto" w:fill="D3EAFF"/>
          </w:tcPr>
          <w:p w:rsidR="000A1008" w:rsidRDefault="001466B7" w:rsidP="00996A39">
            <w:pPr>
              <w:pStyle w:val="TableText"/>
              <w:spacing w:before="221" w:line="180" w:lineRule="auto"/>
              <w:jc w:val="center"/>
              <w:rPr>
                <w:sz w:val="19"/>
                <w:szCs w:val="19"/>
                <w:lang w:eastAsia="zh-CN"/>
              </w:rPr>
            </w:pPr>
            <w:r w:rsidRPr="001466B7">
              <w:rPr>
                <w:rFonts w:hint="eastAsia"/>
                <w:sz w:val="19"/>
                <w:szCs w:val="19"/>
                <w:lang w:eastAsia="zh-CN"/>
              </w:rPr>
              <w:t>美国</w:t>
            </w:r>
            <w:r w:rsidRPr="001466B7">
              <w:rPr>
                <w:sz w:val="19"/>
                <w:szCs w:val="19"/>
                <w:lang w:eastAsia="zh-CN"/>
              </w:rPr>
              <w:t>11</w:t>
            </w:r>
            <w:r w:rsidRPr="001466B7">
              <w:rPr>
                <w:rFonts w:hint="eastAsia"/>
                <w:sz w:val="19"/>
                <w:szCs w:val="19"/>
                <w:lang w:eastAsia="zh-CN"/>
              </w:rPr>
              <w:t>月</w:t>
            </w:r>
            <w:r w:rsidRPr="001466B7">
              <w:rPr>
                <w:sz w:val="19"/>
                <w:szCs w:val="19"/>
                <w:lang w:eastAsia="zh-CN"/>
              </w:rPr>
              <w:t>5</w:t>
            </w:r>
            <w:r w:rsidRPr="001466B7">
              <w:rPr>
                <w:rFonts w:hint="eastAsia"/>
                <w:sz w:val="19"/>
                <w:szCs w:val="19"/>
                <w:lang w:eastAsia="zh-CN"/>
              </w:rPr>
              <w:t>日</w:t>
            </w:r>
            <w:r w:rsidRPr="001466B7">
              <w:rPr>
                <w:sz w:val="19"/>
                <w:szCs w:val="19"/>
                <w:lang w:eastAsia="zh-CN"/>
              </w:rPr>
              <w:t>10</w:t>
            </w:r>
            <w:r w:rsidRPr="001466B7">
              <w:rPr>
                <w:rFonts w:hint="eastAsia"/>
                <w:sz w:val="19"/>
                <w:szCs w:val="19"/>
                <w:lang w:eastAsia="zh-CN"/>
              </w:rPr>
              <w:t>年期国债竞拍</w:t>
            </w:r>
            <w:r w:rsidRPr="001466B7">
              <w:rPr>
                <w:sz w:val="19"/>
                <w:szCs w:val="19"/>
                <w:lang w:eastAsia="zh-CN"/>
              </w:rPr>
              <w:t>-</w:t>
            </w:r>
            <w:r w:rsidRPr="001466B7">
              <w:rPr>
                <w:rFonts w:hint="eastAsia"/>
                <w:sz w:val="19"/>
                <w:szCs w:val="19"/>
                <w:lang w:eastAsia="zh-CN"/>
              </w:rPr>
              <w:t>得标利率</w:t>
            </w:r>
          </w:p>
          <w:p w:rsidR="001466B7" w:rsidRPr="00733534" w:rsidRDefault="001466B7" w:rsidP="00996A39">
            <w:pPr>
              <w:pStyle w:val="TableText"/>
              <w:spacing w:before="221" w:line="180" w:lineRule="auto"/>
              <w:jc w:val="center"/>
              <w:rPr>
                <w:rFonts w:hint="eastAsia"/>
                <w:sz w:val="19"/>
                <w:szCs w:val="19"/>
                <w:lang w:eastAsia="zh-CN"/>
              </w:rPr>
            </w:pPr>
            <w:r w:rsidRPr="001466B7">
              <w:rPr>
                <w:rFonts w:hint="eastAsia"/>
                <w:sz w:val="19"/>
                <w:szCs w:val="19"/>
                <w:lang w:eastAsia="zh-CN"/>
              </w:rPr>
              <w:t>美国</w:t>
            </w:r>
            <w:r w:rsidRPr="001466B7">
              <w:rPr>
                <w:sz w:val="19"/>
                <w:szCs w:val="19"/>
                <w:lang w:eastAsia="zh-CN"/>
              </w:rPr>
              <w:t>11</w:t>
            </w:r>
            <w:r w:rsidRPr="001466B7">
              <w:rPr>
                <w:rFonts w:hint="eastAsia"/>
                <w:sz w:val="19"/>
                <w:szCs w:val="19"/>
                <w:lang w:eastAsia="zh-CN"/>
              </w:rPr>
              <w:t>月</w:t>
            </w:r>
            <w:r w:rsidRPr="001466B7">
              <w:rPr>
                <w:sz w:val="19"/>
                <w:szCs w:val="19"/>
                <w:lang w:eastAsia="zh-CN"/>
              </w:rPr>
              <w:t>5</w:t>
            </w:r>
            <w:r w:rsidRPr="001466B7">
              <w:rPr>
                <w:rFonts w:hint="eastAsia"/>
                <w:sz w:val="19"/>
                <w:szCs w:val="19"/>
                <w:lang w:eastAsia="zh-CN"/>
              </w:rPr>
              <w:t>日</w:t>
            </w:r>
            <w:r w:rsidRPr="001466B7">
              <w:rPr>
                <w:sz w:val="19"/>
                <w:szCs w:val="19"/>
                <w:lang w:eastAsia="zh-CN"/>
              </w:rPr>
              <w:t>10</w:t>
            </w:r>
            <w:r w:rsidRPr="001466B7">
              <w:rPr>
                <w:rFonts w:hint="eastAsia"/>
                <w:sz w:val="19"/>
                <w:szCs w:val="19"/>
                <w:lang w:eastAsia="zh-CN"/>
              </w:rPr>
              <w:t>年期国债竞拍</w:t>
            </w:r>
            <w:r w:rsidRPr="001466B7">
              <w:rPr>
                <w:sz w:val="19"/>
                <w:szCs w:val="19"/>
                <w:lang w:eastAsia="zh-CN"/>
              </w:rPr>
              <w:t>-</w:t>
            </w:r>
            <w:r w:rsidRPr="001466B7">
              <w:rPr>
                <w:rFonts w:hint="eastAsia"/>
                <w:sz w:val="19"/>
                <w:szCs w:val="19"/>
                <w:lang w:eastAsia="zh-CN"/>
              </w:rPr>
              <w:t>投标倍数</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06</w:t>
            </w:r>
          </w:p>
        </w:tc>
        <w:tc>
          <w:tcPr>
            <w:tcW w:w="1314" w:type="dxa"/>
            <w:shd w:val="clear" w:color="auto" w:fill="auto"/>
          </w:tcPr>
          <w:p w:rsidR="00F22639" w:rsidRDefault="001466B7" w:rsidP="00F22639">
            <w:pPr>
              <w:pStyle w:val="TableText"/>
              <w:spacing w:before="252" w:line="170" w:lineRule="auto"/>
              <w:ind w:left="101"/>
              <w:rPr>
                <w:b/>
                <w:bCs/>
                <w:sz w:val="19"/>
                <w:szCs w:val="19"/>
                <w:lang w:eastAsia="zh-CN"/>
              </w:rPr>
            </w:pPr>
            <w:r>
              <w:rPr>
                <w:b/>
                <w:bCs/>
                <w:sz w:val="19"/>
                <w:szCs w:val="19"/>
                <w:lang w:eastAsia="zh-CN"/>
              </w:rPr>
              <w:t>05</w:t>
            </w:r>
            <w:r w:rsidR="00F22639">
              <w:rPr>
                <w:rFonts w:hint="eastAsia"/>
                <w:b/>
                <w:bCs/>
                <w:sz w:val="19"/>
                <w:szCs w:val="19"/>
                <w:lang w:eastAsia="zh-CN"/>
              </w:rPr>
              <w:t>:</w:t>
            </w:r>
            <w:r>
              <w:rPr>
                <w:b/>
                <w:bCs/>
                <w:sz w:val="19"/>
                <w:szCs w:val="19"/>
                <w:lang w:eastAsia="zh-CN"/>
              </w:rPr>
              <w:t>30</w:t>
            </w:r>
          </w:p>
        </w:tc>
        <w:tc>
          <w:tcPr>
            <w:tcW w:w="6344" w:type="dxa"/>
            <w:shd w:val="clear" w:color="auto" w:fill="auto"/>
          </w:tcPr>
          <w:p w:rsidR="00F0403C" w:rsidRPr="00733534" w:rsidRDefault="001466B7" w:rsidP="00996A39">
            <w:pPr>
              <w:pStyle w:val="TableText"/>
              <w:spacing w:before="221" w:line="180" w:lineRule="auto"/>
              <w:jc w:val="center"/>
              <w:rPr>
                <w:sz w:val="19"/>
                <w:szCs w:val="19"/>
                <w:lang w:eastAsia="zh-CN"/>
              </w:rPr>
            </w:pPr>
            <w:r w:rsidRPr="001466B7">
              <w:rPr>
                <w:rFonts w:hint="eastAsia"/>
                <w:sz w:val="19"/>
                <w:szCs w:val="19"/>
                <w:lang w:eastAsia="zh-CN"/>
              </w:rPr>
              <w:t>美国至</w:t>
            </w:r>
            <w:r w:rsidRPr="001466B7">
              <w:rPr>
                <w:sz w:val="19"/>
                <w:szCs w:val="19"/>
                <w:lang w:eastAsia="zh-CN"/>
              </w:rPr>
              <w:t>11</w:t>
            </w:r>
            <w:r w:rsidRPr="001466B7">
              <w:rPr>
                <w:rFonts w:hint="eastAsia"/>
                <w:sz w:val="19"/>
                <w:szCs w:val="19"/>
                <w:lang w:eastAsia="zh-CN"/>
              </w:rPr>
              <w:t>月</w:t>
            </w:r>
            <w:r w:rsidRPr="001466B7">
              <w:rPr>
                <w:sz w:val="19"/>
                <w:szCs w:val="19"/>
                <w:lang w:eastAsia="zh-CN"/>
              </w:rPr>
              <w:t>1</w:t>
            </w:r>
            <w:r w:rsidRPr="001466B7">
              <w:rPr>
                <w:rFonts w:hint="eastAsia"/>
                <w:sz w:val="19"/>
                <w:szCs w:val="19"/>
                <w:lang w:eastAsia="zh-CN"/>
              </w:rPr>
              <w:t>日当周</w:t>
            </w:r>
            <w:r w:rsidRPr="001466B7">
              <w:rPr>
                <w:sz w:val="19"/>
                <w:szCs w:val="19"/>
                <w:lang w:eastAsia="zh-CN"/>
              </w:rPr>
              <w:t>API</w:t>
            </w:r>
            <w:r w:rsidRPr="001466B7">
              <w:rPr>
                <w:rFonts w:hint="eastAsia"/>
                <w:sz w:val="19"/>
                <w:szCs w:val="19"/>
                <w:lang w:eastAsia="zh-CN"/>
              </w:rPr>
              <w:t>原油库存</w:t>
            </w:r>
            <w:r w:rsidRPr="001466B7">
              <w:rPr>
                <w:sz w:val="19"/>
                <w:szCs w:val="19"/>
                <w:lang w:eastAsia="zh-CN"/>
              </w:rPr>
              <w:t>(</w:t>
            </w:r>
            <w:r w:rsidRPr="001466B7">
              <w:rPr>
                <w:rFonts w:hint="eastAsia"/>
                <w:sz w:val="19"/>
                <w:szCs w:val="19"/>
                <w:lang w:eastAsia="zh-CN"/>
              </w:rPr>
              <w:t>万桶</w:t>
            </w:r>
            <w:r w:rsidRPr="001466B7">
              <w:rPr>
                <w:sz w:val="19"/>
                <w:szCs w:val="19"/>
                <w:lang w:eastAsia="zh-CN"/>
              </w:rPr>
              <w:t>)</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06</w:t>
            </w:r>
          </w:p>
        </w:tc>
        <w:tc>
          <w:tcPr>
            <w:tcW w:w="1314" w:type="dxa"/>
            <w:shd w:val="clear" w:color="auto" w:fill="D3EAFF"/>
          </w:tcPr>
          <w:p w:rsidR="00F22639" w:rsidRDefault="00F0403C" w:rsidP="00F22639">
            <w:pPr>
              <w:pStyle w:val="TableText"/>
              <w:spacing w:before="252" w:line="170" w:lineRule="auto"/>
              <w:ind w:left="101"/>
              <w:rPr>
                <w:b/>
                <w:bCs/>
                <w:sz w:val="19"/>
                <w:szCs w:val="19"/>
                <w:lang w:eastAsia="zh-CN"/>
              </w:rPr>
            </w:pPr>
            <w:r>
              <w:rPr>
                <w:b/>
                <w:bCs/>
                <w:sz w:val="19"/>
                <w:szCs w:val="19"/>
                <w:lang w:eastAsia="zh-CN"/>
              </w:rPr>
              <w:t>17</w:t>
            </w:r>
            <w:r w:rsidR="00F22639">
              <w:rPr>
                <w:rFonts w:hint="eastAsia"/>
                <w:b/>
                <w:bCs/>
                <w:sz w:val="19"/>
                <w:szCs w:val="19"/>
                <w:lang w:eastAsia="zh-CN"/>
              </w:rPr>
              <w:t>:</w:t>
            </w:r>
            <w:r>
              <w:rPr>
                <w:b/>
                <w:bCs/>
                <w:sz w:val="19"/>
                <w:szCs w:val="19"/>
                <w:lang w:eastAsia="zh-CN"/>
              </w:rPr>
              <w:t>0</w:t>
            </w:r>
            <w:r w:rsidR="00F22639">
              <w:rPr>
                <w:b/>
                <w:bCs/>
                <w:sz w:val="19"/>
                <w:szCs w:val="19"/>
                <w:lang w:eastAsia="zh-CN"/>
              </w:rPr>
              <w:t>0</w:t>
            </w:r>
          </w:p>
        </w:tc>
        <w:tc>
          <w:tcPr>
            <w:tcW w:w="6344" w:type="dxa"/>
            <w:shd w:val="clear" w:color="auto" w:fill="D3EAFF"/>
          </w:tcPr>
          <w:p w:rsidR="00733534" w:rsidRPr="00733534" w:rsidRDefault="001466B7" w:rsidP="00996A39">
            <w:pPr>
              <w:pStyle w:val="TableText"/>
              <w:spacing w:before="221" w:line="180" w:lineRule="auto"/>
              <w:jc w:val="center"/>
              <w:rPr>
                <w:sz w:val="19"/>
                <w:szCs w:val="19"/>
                <w:lang w:eastAsia="zh-CN"/>
              </w:rPr>
            </w:pPr>
            <w:r w:rsidRPr="001466B7">
              <w:rPr>
                <w:rFonts w:hint="eastAsia"/>
                <w:sz w:val="19"/>
                <w:szCs w:val="19"/>
                <w:lang w:eastAsia="zh-CN"/>
              </w:rPr>
              <w:t>欧元区</w:t>
            </w:r>
            <w:r w:rsidRPr="001466B7">
              <w:rPr>
                <w:sz w:val="19"/>
                <w:szCs w:val="19"/>
                <w:lang w:eastAsia="zh-CN"/>
              </w:rPr>
              <w:t>10</w:t>
            </w:r>
            <w:r w:rsidRPr="001466B7">
              <w:rPr>
                <w:rFonts w:hint="eastAsia"/>
                <w:sz w:val="19"/>
                <w:szCs w:val="19"/>
                <w:lang w:eastAsia="zh-CN"/>
              </w:rPr>
              <w:t>月服务业</w:t>
            </w:r>
            <w:r w:rsidRPr="001466B7">
              <w:rPr>
                <w:sz w:val="19"/>
                <w:szCs w:val="19"/>
                <w:lang w:eastAsia="zh-CN"/>
              </w:rPr>
              <w:t>PMI</w:t>
            </w:r>
            <w:r w:rsidRPr="001466B7">
              <w:rPr>
                <w:rFonts w:hint="eastAsia"/>
                <w:sz w:val="19"/>
                <w:szCs w:val="19"/>
                <w:lang w:eastAsia="zh-CN"/>
              </w:rPr>
              <w:t>终值</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06</w:t>
            </w:r>
          </w:p>
        </w:tc>
        <w:tc>
          <w:tcPr>
            <w:tcW w:w="1314" w:type="dxa"/>
            <w:shd w:val="clear" w:color="auto" w:fill="auto"/>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18</w:t>
            </w:r>
            <w:r w:rsidR="00F22639">
              <w:rPr>
                <w:rFonts w:hint="eastAsia"/>
                <w:b/>
                <w:bCs/>
                <w:sz w:val="19"/>
                <w:szCs w:val="19"/>
                <w:lang w:eastAsia="zh-CN"/>
              </w:rPr>
              <w:t>:</w:t>
            </w:r>
            <w:r>
              <w:rPr>
                <w:b/>
                <w:bCs/>
                <w:sz w:val="19"/>
                <w:szCs w:val="19"/>
                <w:lang w:eastAsia="zh-CN"/>
              </w:rPr>
              <w:t>00</w:t>
            </w:r>
          </w:p>
        </w:tc>
        <w:tc>
          <w:tcPr>
            <w:tcW w:w="6344" w:type="dxa"/>
            <w:shd w:val="clear" w:color="auto" w:fill="auto"/>
          </w:tcPr>
          <w:p w:rsidR="00F0403C" w:rsidRPr="00733534" w:rsidRDefault="001466B7" w:rsidP="00F22639">
            <w:pPr>
              <w:pStyle w:val="TableText"/>
              <w:spacing w:before="221" w:line="180" w:lineRule="auto"/>
              <w:jc w:val="center"/>
              <w:rPr>
                <w:sz w:val="19"/>
                <w:szCs w:val="19"/>
                <w:lang w:eastAsia="zh-CN"/>
              </w:rPr>
            </w:pPr>
            <w:r w:rsidRPr="001466B7">
              <w:rPr>
                <w:rFonts w:hint="eastAsia"/>
                <w:sz w:val="19"/>
                <w:szCs w:val="19"/>
                <w:lang w:eastAsia="zh-CN"/>
              </w:rPr>
              <w:t>欧元区</w:t>
            </w:r>
            <w:r w:rsidRPr="001466B7">
              <w:rPr>
                <w:sz w:val="19"/>
                <w:szCs w:val="19"/>
                <w:lang w:eastAsia="zh-CN"/>
              </w:rPr>
              <w:t>9</w:t>
            </w:r>
            <w:r w:rsidRPr="001466B7">
              <w:rPr>
                <w:rFonts w:hint="eastAsia"/>
                <w:sz w:val="19"/>
                <w:szCs w:val="19"/>
                <w:lang w:eastAsia="zh-CN"/>
              </w:rPr>
              <w:t>月</w:t>
            </w:r>
            <w:r w:rsidRPr="001466B7">
              <w:rPr>
                <w:sz w:val="19"/>
                <w:szCs w:val="19"/>
                <w:lang w:eastAsia="zh-CN"/>
              </w:rPr>
              <w:t>PPI</w:t>
            </w:r>
            <w:r w:rsidRPr="001466B7">
              <w:rPr>
                <w:rFonts w:hint="eastAsia"/>
                <w:sz w:val="19"/>
                <w:szCs w:val="19"/>
                <w:lang w:eastAsia="zh-CN"/>
              </w:rPr>
              <w:t>月率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06</w:t>
            </w:r>
          </w:p>
        </w:tc>
        <w:tc>
          <w:tcPr>
            <w:tcW w:w="1314" w:type="dxa"/>
            <w:shd w:val="clear" w:color="auto" w:fill="D3EAFF"/>
          </w:tcPr>
          <w:p w:rsidR="00F22639" w:rsidRDefault="001466B7" w:rsidP="00F22639">
            <w:pPr>
              <w:pStyle w:val="TableText"/>
              <w:spacing w:before="252" w:line="170" w:lineRule="auto"/>
              <w:ind w:left="101"/>
              <w:rPr>
                <w:b/>
                <w:bCs/>
                <w:sz w:val="19"/>
                <w:szCs w:val="19"/>
                <w:lang w:eastAsia="zh-CN"/>
              </w:rPr>
            </w:pPr>
            <w:r>
              <w:rPr>
                <w:b/>
                <w:bCs/>
                <w:sz w:val="19"/>
                <w:szCs w:val="19"/>
                <w:lang w:eastAsia="zh-CN"/>
              </w:rPr>
              <w:t>23</w:t>
            </w:r>
            <w:r w:rsidR="00F22639">
              <w:rPr>
                <w:rFonts w:hint="eastAsia"/>
                <w:b/>
                <w:bCs/>
                <w:sz w:val="19"/>
                <w:szCs w:val="19"/>
                <w:lang w:eastAsia="zh-CN"/>
              </w:rPr>
              <w:t>:</w:t>
            </w:r>
            <w:r>
              <w:rPr>
                <w:b/>
                <w:bCs/>
                <w:sz w:val="19"/>
                <w:szCs w:val="19"/>
                <w:lang w:eastAsia="zh-CN"/>
              </w:rPr>
              <w:t>30</w:t>
            </w:r>
          </w:p>
        </w:tc>
        <w:tc>
          <w:tcPr>
            <w:tcW w:w="6344" w:type="dxa"/>
            <w:shd w:val="clear" w:color="auto" w:fill="D3EAFF"/>
          </w:tcPr>
          <w:p w:rsidR="000A1008" w:rsidRPr="00733534" w:rsidRDefault="001466B7" w:rsidP="00F22639">
            <w:pPr>
              <w:pStyle w:val="TableText"/>
              <w:spacing w:before="221" w:line="180" w:lineRule="auto"/>
              <w:jc w:val="center"/>
              <w:rPr>
                <w:sz w:val="19"/>
                <w:szCs w:val="19"/>
                <w:lang w:eastAsia="zh-CN"/>
              </w:rPr>
            </w:pPr>
            <w:r w:rsidRPr="001466B7">
              <w:rPr>
                <w:rFonts w:hint="eastAsia"/>
                <w:sz w:val="19"/>
                <w:szCs w:val="19"/>
                <w:lang w:eastAsia="zh-CN"/>
              </w:rPr>
              <w:t>美国至</w:t>
            </w:r>
            <w:r w:rsidRPr="001466B7">
              <w:rPr>
                <w:sz w:val="19"/>
                <w:szCs w:val="19"/>
                <w:lang w:eastAsia="zh-CN"/>
              </w:rPr>
              <w:t>11</w:t>
            </w:r>
            <w:r w:rsidRPr="001466B7">
              <w:rPr>
                <w:rFonts w:hint="eastAsia"/>
                <w:sz w:val="19"/>
                <w:szCs w:val="19"/>
                <w:lang w:eastAsia="zh-CN"/>
              </w:rPr>
              <w:t>月</w:t>
            </w:r>
            <w:r w:rsidRPr="001466B7">
              <w:rPr>
                <w:sz w:val="19"/>
                <w:szCs w:val="19"/>
                <w:lang w:eastAsia="zh-CN"/>
              </w:rPr>
              <w:t>1</w:t>
            </w:r>
            <w:r w:rsidRPr="001466B7">
              <w:rPr>
                <w:rFonts w:hint="eastAsia"/>
                <w:sz w:val="19"/>
                <w:szCs w:val="19"/>
                <w:lang w:eastAsia="zh-CN"/>
              </w:rPr>
              <w:t>日当周</w:t>
            </w:r>
            <w:r w:rsidRPr="001466B7">
              <w:rPr>
                <w:sz w:val="19"/>
                <w:szCs w:val="19"/>
                <w:lang w:eastAsia="zh-CN"/>
              </w:rPr>
              <w:t>EIA</w:t>
            </w:r>
            <w:r w:rsidRPr="001466B7">
              <w:rPr>
                <w:rFonts w:hint="eastAsia"/>
                <w:sz w:val="19"/>
                <w:szCs w:val="19"/>
                <w:lang w:eastAsia="zh-CN"/>
              </w:rPr>
              <w:t>原油库存</w:t>
            </w:r>
            <w:r w:rsidRPr="001466B7">
              <w:rPr>
                <w:sz w:val="19"/>
                <w:szCs w:val="19"/>
                <w:lang w:eastAsia="zh-CN"/>
              </w:rPr>
              <w:t>(</w:t>
            </w:r>
            <w:r w:rsidRPr="001466B7">
              <w:rPr>
                <w:rFonts w:hint="eastAsia"/>
                <w:sz w:val="19"/>
                <w:szCs w:val="19"/>
                <w:lang w:eastAsia="zh-CN"/>
              </w:rPr>
              <w:t>万桶</w:t>
            </w:r>
            <w:r w:rsidRPr="001466B7">
              <w:rPr>
                <w:sz w:val="19"/>
                <w:szCs w:val="19"/>
                <w:lang w:eastAsia="zh-CN"/>
              </w:rPr>
              <w:t>)</w:t>
            </w:r>
          </w:p>
        </w:tc>
      </w:tr>
      <w:tr w:rsidR="00F22639" w:rsidTr="00626DEE">
        <w:trPr>
          <w:trHeight w:val="620"/>
        </w:trPr>
        <w:tc>
          <w:tcPr>
            <w:tcW w:w="1731"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07</w:t>
            </w:r>
          </w:p>
        </w:tc>
        <w:tc>
          <w:tcPr>
            <w:tcW w:w="1314" w:type="dxa"/>
            <w:shd w:val="clear" w:color="auto" w:fill="auto"/>
          </w:tcPr>
          <w:p w:rsidR="00F22639" w:rsidRDefault="001466B7" w:rsidP="00F22639">
            <w:pPr>
              <w:pStyle w:val="TableText"/>
              <w:spacing w:before="252" w:line="170" w:lineRule="auto"/>
              <w:ind w:left="101"/>
              <w:rPr>
                <w:b/>
                <w:bCs/>
                <w:sz w:val="19"/>
                <w:szCs w:val="19"/>
                <w:lang w:eastAsia="zh-CN"/>
              </w:rPr>
            </w:pPr>
            <w:r>
              <w:rPr>
                <w:b/>
                <w:bCs/>
                <w:sz w:val="19"/>
                <w:szCs w:val="19"/>
                <w:lang w:eastAsia="zh-CN"/>
              </w:rPr>
              <w:t>15</w:t>
            </w:r>
            <w:r w:rsidR="00F22639">
              <w:rPr>
                <w:rFonts w:hint="eastAsia"/>
                <w:b/>
                <w:bCs/>
                <w:sz w:val="19"/>
                <w:szCs w:val="19"/>
                <w:lang w:eastAsia="zh-CN"/>
              </w:rPr>
              <w:t>:</w:t>
            </w:r>
            <w:r>
              <w:rPr>
                <w:b/>
                <w:bCs/>
                <w:sz w:val="19"/>
                <w:szCs w:val="19"/>
                <w:lang w:eastAsia="zh-CN"/>
              </w:rPr>
              <w:t>0</w:t>
            </w:r>
            <w:r w:rsidR="00F0403C">
              <w:rPr>
                <w:b/>
                <w:bCs/>
                <w:sz w:val="19"/>
                <w:szCs w:val="19"/>
                <w:lang w:eastAsia="zh-CN"/>
              </w:rPr>
              <w:t>0</w:t>
            </w:r>
          </w:p>
        </w:tc>
        <w:tc>
          <w:tcPr>
            <w:tcW w:w="6344" w:type="dxa"/>
            <w:shd w:val="clear" w:color="auto" w:fill="auto"/>
          </w:tcPr>
          <w:p w:rsidR="00F0403C" w:rsidRDefault="001466B7" w:rsidP="00996A39">
            <w:pPr>
              <w:pStyle w:val="TableText"/>
              <w:spacing w:before="221" w:line="180" w:lineRule="auto"/>
              <w:jc w:val="center"/>
              <w:rPr>
                <w:sz w:val="19"/>
                <w:szCs w:val="19"/>
                <w:lang w:eastAsia="zh-CN"/>
              </w:rPr>
            </w:pPr>
            <w:r w:rsidRPr="001466B7">
              <w:rPr>
                <w:rFonts w:hint="eastAsia"/>
                <w:sz w:val="19"/>
                <w:szCs w:val="19"/>
                <w:lang w:eastAsia="zh-CN"/>
              </w:rPr>
              <w:t>德国</w:t>
            </w:r>
            <w:r w:rsidRPr="001466B7">
              <w:rPr>
                <w:sz w:val="19"/>
                <w:szCs w:val="19"/>
                <w:lang w:eastAsia="zh-CN"/>
              </w:rPr>
              <w:t>9</w:t>
            </w:r>
            <w:r w:rsidRPr="001466B7">
              <w:rPr>
                <w:rFonts w:hint="eastAsia"/>
                <w:sz w:val="19"/>
                <w:szCs w:val="19"/>
                <w:lang w:eastAsia="zh-CN"/>
              </w:rPr>
              <w:t>月季调后工业产出月率</w:t>
            </w:r>
          </w:p>
          <w:p w:rsidR="001466B7" w:rsidRDefault="001466B7" w:rsidP="00996A39">
            <w:pPr>
              <w:pStyle w:val="TableText"/>
              <w:spacing w:before="221" w:line="180" w:lineRule="auto"/>
              <w:jc w:val="center"/>
              <w:rPr>
                <w:sz w:val="19"/>
                <w:szCs w:val="19"/>
                <w:lang w:eastAsia="zh-CN"/>
              </w:rPr>
            </w:pPr>
            <w:r w:rsidRPr="001466B7">
              <w:rPr>
                <w:rFonts w:hint="eastAsia"/>
                <w:sz w:val="19"/>
                <w:szCs w:val="19"/>
                <w:lang w:eastAsia="zh-CN"/>
              </w:rPr>
              <w:t>德国</w:t>
            </w:r>
            <w:r w:rsidRPr="001466B7">
              <w:rPr>
                <w:sz w:val="19"/>
                <w:szCs w:val="19"/>
                <w:lang w:eastAsia="zh-CN"/>
              </w:rPr>
              <w:t>9</w:t>
            </w:r>
            <w:r w:rsidRPr="001466B7">
              <w:rPr>
                <w:rFonts w:hint="eastAsia"/>
                <w:sz w:val="19"/>
                <w:szCs w:val="19"/>
                <w:lang w:eastAsia="zh-CN"/>
              </w:rPr>
              <w:t>月季调</w:t>
            </w:r>
            <w:proofErr w:type="gramStart"/>
            <w:r w:rsidRPr="001466B7">
              <w:rPr>
                <w:rFonts w:hint="eastAsia"/>
                <w:sz w:val="19"/>
                <w:szCs w:val="19"/>
                <w:lang w:eastAsia="zh-CN"/>
              </w:rPr>
              <w:t>后贸易帐</w:t>
            </w:r>
            <w:proofErr w:type="gramEnd"/>
            <w:r w:rsidRPr="001466B7">
              <w:rPr>
                <w:sz w:val="19"/>
                <w:szCs w:val="19"/>
                <w:lang w:eastAsia="zh-CN"/>
              </w:rPr>
              <w:t>(</w:t>
            </w:r>
            <w:r w:rsidRPr="001466B7">
              <w:rPr>
                <w:rFonts w:hint="eastAsia"/>
                <w:sz w:val="19"/>
                <w:szCs w:val="19"/>
                <w:lang w:eastAsia="zh-CN"/>
              </w:rPr>
              <w:t>亿欧元</w:t>
            </w:r>
            <w:r w:rsidRPr="001466B7">
              <w:rPr>
                <w:sz w:val="19"/>
                <w:szCs w:val="19"/>
                <w:lang w:eastAsia="zh-CN"/>
              </w:rPr>
              <w:t>)</w:t>
            </w:r>
          </w:p>
          <w:p w:rsidR="001466B7" w:rsidRPr="00733534" w:rsidRDefault="001466B7" w:rsidP="00996A39">
            <w:pPr>
              <w:pStyle w:val="TableText"/>
              <w:spacing w:before="221" w:line="180" w:lineRule="auto"/>
              <w:jc w:val="center"/>
              <w:rPr>
                <w:rFonts w:hint="eastAsia"/>
                <w:sz w:val="19"/>
                <w:szCs w:val="19"/>
                <w:lang w:eastAsia="zh-CN"/>
              </w:rPr>
            </w:pPr>
            <w:r w:rsidRPr="001466B7">
              <w:rPr>
                <w:rFonts w:hint="eastAsia"/>
                <w:sz w:val="19"/>
                <w:szCs w:val="19"/>
                <w:lang w:eastAsia="zh-CN"/>
              </w:rPr>
              <w:t>英国</w:t>
            </w:r>
            <w:r w:rsidRPr="001466B7">
              <w:rPr>
                <w:sz w:val="19"/>
                <w:szCs w:val="19"/>
                <w:lang w:eastAsia="zh-CN"/>
              </w:rPr>
              <w:t>10</w:t>
            </w:r>
            <w:r w:rsidRPr="001466B7">
              <w:rPr>
                <w:rFonts w:hint="eastAsia"/>
                <w:sz w:val="19"/>
                <w:szCs w:val="19"/>
                <w:lang w:eastAsia="zh-CN"/>
              </w:rPr>
              <w:t>月</w:t>
            </w:r>
            <w:r w:rsidRPr="001466B7">
              <w:rPr>
                <w:sz w:val="19"/>
                <w:szCs w:val="19"/>
                <w:lang w:eastAsia="zh-CN"/>
              </w:rPr>
              <w:t>Halifax</w:t>
            </w:r>
            <w:proofErr w:type="gramStart"/>
            <w:r w:rsidRPr="001466B7">
              <w:rPr>
                <w:rFonts w:hint="eastAsia"/>
                <w:sz w:val="19"/>
                <w:szCs w:val="19"/>
                <w:lang w:eastAsia="zh-CN"/>
              </w:rPr>
              <w:t>季调后</w:t>
            </w:r>
            <w:proofErr w:type="gramEnd"/>
            <w:r w:rsidRPr="001466B7">
              <w:rPr>
                <w:rFonts w:hint="eastAsia"/>
                <w:sz w:val="19"/>
                <w:szCs w:val="19"/>
                <w:lang w:eastAsia="zh-CN"/>
              </w:rPr>
              <w:t>房价指数月率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07</w:t>
            </w:r>
          </w:p>
        </w:tc>
        <w:tc>
          <w:tcPr>
            <w:tcW w:w="1314" w:type="dxa"/>
            <w:shd w:val="clear" w:color="auto" w:fill="D3EAFF"/>
          </w:tcPr>
          <w:p w:rsidR="00F22639" w:rsidRDefault="001466B7" w:rsidP="00F22639">
            <w:pPr>
              <w:pStyle w:val="TableText"/>
              <w:spacing w:before="252" w:line="170" w:lineRule="auto"/>
              <w:ind w:left="101"/>
              <w:rPr>
                <w:b/>
                <w:bCs/>
                <w:sz w:val="19"/>
                <w:szCs w:val="19"/>
                <w:lang w:eastAsia="zh-CN"/>
              </w:rPr>
            </w:pPr>
            <w:r>
              <w:rPr>
                <w:b/>
                <w:bCs/>
                <w:sz w:val="19"/>
                <w:szCs w:val="19"/>
                <w:lang w:eastAsia="zh-CN"/>
              </w:rPr>
              <w:t>18</w:t>
            </w:r>
            <w:r w:rsidR="00F22639">
              <w:rPr>
                <w:rFonts w:hint="eastAsia"/>
                <w:b/>
                <w:bCs/>
                <w:sz w:val="19"/>
                <w:szCs w:val="19"/>
                <w:lang w:eastAsia="zh-CN"/>
              </w:rPr>
              <w:t>:</w:t>
            </w:r>
            <w:r w:rsidR="00733534">
              <w:rPr>
                <w:b/>
                <w:bCs/>
                <w:sz w:val="19"/>
                <w:szCs w:val="19"/>
                <w:lang w:eastAsia="zh-CN"/>
              </w:rPr>
              <w:t>0</w:t>
            </w:r>
            <w:r w:rsidR="006E2AF8">
              <w:rPr>
                <w:b/>
                <w:bCs/>
                <w:sz w:val="19"/>
                <w:szCs w:val="19"/>
                <w:lang w:eastAsia="zh-CN"/>
              </w:rPr>
              <w:t>0</w:t>
            </w:r>
          </w:p>
        </w:tc>
        <w:tc>
          <w:tcPr>
            <w:tcW w:w="6344" w:type="dxa"/>
            <w:shd w:val="clear" w:color="auto" w:fill="D3EAFF"/>
          </w:tcPr>
          <w:p w:rsidR="00F22639" w:rsidRPr="00733534" w:rsidRDefault="001466B7" w:rsidP="00F22639">
            <w:pPr>
              <w:pStyle w:val="TableText"/>
              <w:spacing w:before="221" w:line="180" w:lineRule="auto"/>
              <w:jc w:val="center"/>
              <w:rPr>
                <w:sz w:val="19"/>
                <w:szCs w:val="19"/>
                <w:lang w:eastAsia="zh-CN"/>
              </w:rPr>
            </w:pPr>
            <w:r w:rsidRPr="001466B7">
              <w:rPr>
                <w:rFonts w:hint="eastAsia"/>
                <w:sz w:val="19"/>
                <w:szCs w:val="19"/>
                <w:lang w:eastAsia="zh-CN"/>
              </w:rPr>
              <w:t>欧元区</w:t>
            </w:r>
            <w:r w:rsidRPr="001466B7">
              <w:rPr>
                <w:sz w:val="19"/>
                <w:szCs w:val="19"/>
                <w:lang w:eastAsia="zh-CN"/>
              </w:rPr>
              <w:t>9</w:t>
            </w:r>
            <w:r w:rsidRPr="001466B7">
              <w:rPr>
                <w:rFonts w:hint="eastAsia"/>
                <w:sz w:val="19"/>
                <w:szCs w:val="19"/>
                <w:lang w:eastAsia="zh-CN"/>
              </w:rPr>
              <w:t>月零售销售月率</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07</w:t>
            </w:r>
          </w:p>
        </w:tc>
        <w:tc>
          <w:tcPr>
            <w:tcW w:w="1314" w:type="dxa"/>
            <w:shd w:val="clear" w:color="auto" w:fill="auto"/>
          </w:tcPr>
          <w:p w:rsidR="00F22639" w:rsidRDefault="001466B7"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sidR="00F0403C">
              <w:rPr>
                <w:b/>
                <w:bCs/>
                <w:sz w:val="19"/>
                <w:szCs w:val="19"/>
                <w:lang w:eastAsia="zh-CN"/>
              </w:rPr>
              <w:t>0</w:t>
            </w:r>
            <w:r w:rsidR="00F22639">
              <w:rPr>
                <w:b/>
                <w:bCs/>
                <w:sz w:val="19"/>
                <w:szCs w:val="19"/>
                <w:lang w:eastAsia="zh-CN"/>
              </w:rPr>
              <w:t>0</w:t>
            </w:r>
          </w:p>
        </w:tc>
        <w:tc>
          <w:tcPr>
            <w:tcW w:w="6344" w:type="dxa"/>
            <w:shd w:val="clear" w:color="auto" w:fill="auto"/>
          </w:tcPr>
          <w:p w:rsidR="006E2AF8" w:rsidRPr="00733534" w:rsidRDefault="001466B7" w:rsidP="00996A39">
            <w:pPr>
              <w:pStyle w:val="TableText"/>
              <w:spacing w:before="221" w:line="180" w:lineRule="auto"/>
              <w:jc w:val="center"/>
              <w:rPr>
                <w:sz w:val="19"/>
                <w:szCs w:val="19"/>
                <w:lang w:eastAsia="zh-CN"/>
              </w:rPr>
            </w:pPr>
            <w:r w:rsidRPr="001466B7">
              <w:rPr>
                <w:rFonts w:hint="eastAsia"/>
                <w:sz w:val="19"/>
                <w:szCs w:val="19"/>
                <w:lang w:eastAsia="zh-CN"/>
              </w:rPr>
              <w:t>英国至</w:t>
            </w:r>
            <w:r w:rsidRPr="001466B7">
              <w:rPr>
                <w:sz w:val="19"/>
                <w:szCs w:val="19"/>
                <w:lang w:eastAsia="zh-CN"/>
              </w:rPr>
              <w:t>11</w:t>
            </w:r>
            <w:r w:rsidRPr="001466B7">
              <w:rPr>
                <w:rFonts w:hint="eastAsia"/>
                <w:sz w:val="19"/>
                <w:szCs w:val="19"/>
                <w:lang w:eastAsia="zh-CN"/>
              </w:rPr>
              <w:t>月</w:t>
            </w:r>
            <w:r w:rsidRPr="001466B7">
              <w:rPr>
                <w:sz w:val="19"/>
                <w:szCs w:val="19"/>
                <w:lang w:eastAsia="zh-CN"/>
              </w:rPr>
              <w:t>7</w:t>
            </w:r>
            <w:r w:rsidRPr="001466B7">
              <w:rPr>
                <w:rFonts w:hint="eastAsia"/>
                <w:sz w:val="19"/>
                <w:szCs w:val="19"/>
                <w:lang w:eastAsia="zh-CN"/>
              </w:rPr>
              <w:t>日央行利率决定</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07</w:t>
            </w:r>
          </w:p>
        </w:tc>
        <w:tc>
          <w:tcPr>
            <w:tcW w:w="1314" w:type="dxa"/>
            <w:shd w:val="clear" w:color="auto" w:fill="D3EAFF"/>
          </w:tcPr>
          <w:p w:rsidR="00F22639" w:rsidRDefault="001466B7" w:rsidP="00F22639">
            <w:pPr>
              <w:pStyle w:val="TableText"/>
              <w:spacing w:before="252" w:line="170" w:lineRule="auto"/>
              <w:ind w:left="101"/>
              <w:rPr>
                <w:b/>
                <w:bCs/>
                <w:sz w:val="19"/>
                <w:szCs w:val="19"/>
                <w:lang w:eastAsia="zh-CN"/>
              </w:rPr>
            </w:pPr>
            <w:r>
              <w:rPr>
                <w:b/>
                <w:bCs/>
                <w:sz w:val="19"/>
                <w:szCs w:val="19"/>
                <w:lang w:eastAsia="zh-CN"/>
              </w:rPr>
              <w:t>21</w:t>
            </w:r>
            <w:r w:rsidR="00F22639">
              <w:rPr>
                <w:rFonts w:hint="eastAsia"/>
                <w:b/>
                <w:bCs/>
                <w:sz w:val="19"/>
                <w:szCs w:val="19"/>
                <w:lang w:eastAsia="zh-CN"/>
              </w:rPr>
              <w:t>:</w:t>
            </w:r>
            <w:r w:rsidR="00F0403C">
              <w:rPr>
                <w:b/>
                <w:bCs/>
                <w:sz w:val="19"/>
                <w:szCs w:val="19"/>
                <w:lang w:eastAsia="zh-CN"/>
              </w:rPr>
              <w:t>30</w:t>
            </w:r>
          </w:p>
        </w:tc>
        <w:tc>
          <w:tcPr>
            <w:tcW w:w="6344" w:type="dxa"/>
            <w:shd w:val="clear" w:color="auto" w:fill="D3EAFF"/>
          </w:tcPr>
          <w:p w:rsidR="00F0403C" w:rsidRPr="00733534" w:rsidRDefault="001466B7" w:rsidP="009439FF">
            <w:pPr>
              <w:pStyle w:val="TableText"/>
              <w:spacing w:before="221" w:line="180" w:lineRule="auto"/>
              <w:jc w:val="center"/>
              <w:rPr>
                <w:sz w:val="19"/>
                <w:szCs w:val="19"/>
                <w:lang w:eastAsia="zh-CN"/>
              </w:rPr>
            </w:pPr>
            <w:r w:rsidRPr="001466B7">
              <w:rPr>
                <w:rFonts w:hint="eastAsia"/>
                <w:sz w:val="19"/>
                <w:szCs w:val="19"/>
                <w:lang w:eastAsia="zh-CN"/>
              </w:rPr>
              <w:t>美国至</w:t>
            </w:r>
            <w:r w:rsidRPr="001466B7">
              <w:rPr>
                <w:sz w:val="19"/>
                <w:szCs w:val="19"/>
                <w:lang w:eastAsia="zh-CN"/>
              </w:rPr>
              <w:t>11</w:t>
            </w:r>
            <w:r w:rsidRPr="001466B7">
              <w:rPr>
                <w:rFonts w:hint="eastAsia"/>
                <w:sz w:val="19"/>
                <w:szCs w:val="19"/>
                <w:lang w:eastAsia="zh-CN"/>
              </w:rPr>
              <w:t>月</w:t>
            </w:r>
            <w:r w:rsidRPr="001466B7">
              <w:rPr>
                <w:sz w:val="19"/>
                <w:szCs w:val="19"/>
                <w:lang w:eastAsia="zh-CN"/>
              </w:rPr>
              <w:t>2</w:t>
            </w:r>
            <w:r w:rsidRPr="001466B7">
              <w:rPr>
                <w:rFonts w:hint="eastAsia"/>
                <w:sz w:val="19"/>
                <w:szCs w:val="19"/>
                <w:lang w:eastAsia="zh-CN"/>
              </w:rPr>
              <w:t>日当周初请失业</w:t>
            </w:r>
            <w:proofErr w:type="gramStart"/>
            <w:r w:rsidRPr="001466B7">
              <w:rPr>
                <w:rFonts w:hint="eastAsia"/>
                <w:sz w:val="19"/>
                <w:szCs w:val="19"/>
                <w:lang w:eastAsia="zh-CN"/>
              </w:rPr>
              <w:t>金人数</w:t>
            </w:r>
            <w:proofErr w:type="gramEnd"/>
            <w:r w:rsidRPr="001466B7">
              <w:rPr>
                <w:sz w:val="19"/>
                <w:szCs w:val="19"/>
                <w:lang w:eastAsia="zh-CN"/>
              </w:rPr>
              <w:t>(</w:t>
            </w:r>
            <w:r w:rsidRPr="001466B7">
              <w:rPr>
                <w:rFonts w:hint="eastAsia"/>
                <w:sz w:val="19"/>
                <w:szCs w:val="19"/>
                <w:lang w:eastAsia="zh-CN"/>
              </w:rPr>
              <w:t>万人</w:t>
            </w:r>
            <w:r w:rsidRPr="001466B7">
              <w:rPr>
                <w:sz w:val="19"/>
                <w:szCs w:val="19"/>
                <w:lang w:eastAsia="zh-CN"/>
              </w:rPr>
              <w:t>)</w:t>
            </w:r>
          </w:p>
        </w:tc>
      </w:tr>
      <w:tr w:rsidR="00F22639" w:rsidTr="00626DEE">
        <w:trPr>
          <w:trHeight w:val="620"/>
        </w:trPr>
        <w:tc>
          <w:tcPr>
            <w:tcW w:w="1731" w:type="dxa"/>
            <w:shd w:val="clear" w:color="auto" w:fill="auto"/>
          </w:tcPr>
          <w:p w:rsidR="00F22639" w:rsidRDefault="009439FF"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07</w:t>
            </w:r>
          </w:p>
        </w:tc>
        <w:tc>
          <w:tcPr>
            <w:tcW w:w="1314" w:type="dxa"/>
            <w:shd w:val="clear" w:color="auto" w:fill="auto"/>
          </w:tcPr>
          <w:p w:rsidR="00F22639" w:rsidRDefault="001466B7" w:rsidP="00F22639">
            <w:pPr>
              <w:pStyle w:val="TableText"/>
              <w:spacing w:before="252" w:line="170" w:lineRule="auto"/>
              <w:ind w:left="101"/>
              <w:rPr>
                <w:b/>
                <w:bCs/>
                <w:sz w:val="19"/>
                <w:szCs w:val="19"/>
                <w:lang w:eastAsia="zh-CN"/>
              </w:rPr>
            </w:pPr>
            <w:r>
              <w:rPr>
                <w:b/>
                <w:bCs/>
                <w:sz w:val="19"/>
                <w:szCs w:val="19"/>
                <w:lang w:eastAsia="zh-CN"/>
              </w:rPr>
              <w:t>23</w:t>
            </w:r>
            <w:r w:rsidR="00F22639">
              <w:rPr>
                <w:rFonts w:hint="eastAsia"/>
                <w:b/>
                <w:bCs/>
                <w:sz w:val="19"/>
                <w:szCs w:val="19"/>
                <w:lang w:eastAsia="zh-CN"/>
              </w:rPr>
              <w:t>:</w:t>
            </w:r>
            <w:r w:rsidR="00B233DE">
              <w:rPr>
                <w:b/>
                <w:bCs/>
                <w:sz w:val="19"/>
                <w:szCs w:val="19"/>
                <w:lang w:eastAsia="zh-CN"/>
              </w:rPr>
              <w:t>0</w:t>
            </w:r>
            <w:r w:rsidR="000A1008">
              <w:rPr>
                <w:b/>
                <w:bCs/>
                <w:sz w:val="19"/>
                <w:szCs w:val="19"/>
                <w:lang w:eastAsia="zh-CN"/>
              </w:rPr>
              <w:t>0</w:t>
            </w:r>
          </w:p>
        </w:tc>
        <w:tc>
          <w:tcPr>
            <w:tcW w:w="6344" w:type="dxa"/>
            <w:shd w:val="clear" w:color="auto" w:fill="auto"/>
          </w:tcPr>
          <w:p w:rsidR="000A1008" w:rsidRPr="00733534" w:rsidRDefault="001466B7" w:rsidP="00733534">
            <w:pPr>
              <w:pStyle w:val="TableText"/>
              <w:spacing w:before="221" w:line="180" w:lineRule="auto"/>
              <w:jc w:val="center"/>
              <w:rPr>
                <w:sz w:val="19"/>
                <w:szCs w:val="19"/>
                <w:lang w:eastAsia="zh-CN"/>
              </w:rPr>
            </w:pPr>
            <w:r w:rsidRPr="001466B7">
              <w:rPr>
                <w:rFonts w:hint="eastAsia"/>
                <w:sz w:val="19"/>
                <w:szCs w:val="19"/>
                <w:lang w:eastAsia="zh-CN"/>
              </w:rPr>
              <w:t>美国</w:t>
            </w:r>
            <w:r w:rsidRPr="001466B7">
              <w:rPr>
                <w:sz w:val="19"/>
                <w:szCs w:val="19"/>
                <w:lang w:eastAsia="zh-CN"/>
              </w:rPr>
              <w:t>9</w:t>
            </w:r>
            <w:r w:rsidRPr="001466B7">
              <w:rPr>
                <w:rFonts w:hint="eastAsia"/>
                <w:sz w:val="19"/>
                <w:szCs w:val="19"/>
                <w:lang w:eastAsia="zh-CN"/>
              </w:rPr>
              <w:t>月批发销售月率</w:t>
            </w:r>
          </w:p>
        </w:tc>
      </w:tr>
      <w:tr w:rsidR="00A13EF5" w:rsidTr="00626DEE">
        <w:trPr>
          <w:trHeight w:val="620"/>
        </w:trPr>
        <w:tc>
          <w:tcPr>
            <w:tcW w:w="1731" w:type="dxa"/>
            <w:shd w:val="clear" w:color="auto" w:fill="D3EAFF"/>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lastRenderedPageBreak/>
              <w:t>2024/</w:t>
            </w:r>
            <w:r w:rsidR="00A1536E">
              <w:rPr>
                <w:b/>
                <w:bCs/>
                <w:spacing w:val="3"/>
                <w:sz w:val="19"/>
                <w:szCs w:val="19"/>
                <w:lang w:eastAsia="zh-CN"/>
              </w:rPr>
              <w:t>11</w:t>
            </w:r>
            <w:r>
              <w:rPr>
                <w:b/>
                <w:bCs/>
                <w:spacing w:val="3"/>
                <w:sz w:val="19"/>
                <w:szCs w:val="19"/>
              </w:rPr>
              <w:t>/</w:t>
            </w:r>
            <w:r w:rsidR="00A1536E">
              <w:rPr>
                <w:b/>
                <w:bCs/>
                <w:spacing w:val="3"/>
                <w:sz w:val="19"/>
                <w:szCs w:val="19"/>
                <w:lang w:eastAsia="zh-CN"/>
              </w:rPr>
              <w:t>08</w:t>
            </w:r>
          </w:p>
        </w:tc>
        <w:tc>
          <w:tcPr>
            <w:tcW w:w="1314" w:type="dxa"/>
            <w:shd w:val="clear" w:color="auto" w:fill="D3EAFF"/>
          </w:tcPr>
          <w:p w:rsidR="00A13EF5" w:rsidRDefault="00A1536E" w:rsidP="00A13EF5">
            <w:pPr>
              <w:pStyle w:val="TableText"/>
              <w:spacing w:before="252" w:line="170" w:lineRule="auto"/>
              <w:ind w:left="101"/>
              <w:rPr>
                <w:b/>
                <w:bCs/>
                <w:sz w:val="19"/>
                <w:szCs w:val="19"/>
                <w:lang w:eastAsia="zh-CN"/>
              </w:rPr>
            </w:pPr>
            <w:r>
              <w:rPr>
                <w:b/>
                <w:bCs/>
                <w:sz w:val="19"/>
                <w:szCs w:val="19"/>
                <w:lang w:eastAsia="zh-CN"/>
              </w:rPr>
              <w:t>03</w:t>
            </w:r>
            <w:r w:rsidR="00A13EF5">
              <w:rPr>
                <w:rFonts w:hint="eastAsia"/>
                <w:b/>
                <w:bCs/>
                <w:sz w:val="19"/>
                <w:szCs w:val="19"/>
                <w:lang w:eastAsia="zh-CN"/>
              </w:rPr>
              <w:t>:</w:t>
            </w:r>
            <w:r>
              <w:rPr>
                <w:b/>
                <w:bCs/>
                <w:sz w:val="19"/>
                <w:szCs w:val="19"/>
                <w:lang w:eastAsia="zh-CN"/>
              </w:rPr>
              <w:t>0</w:t>
            </w:r>
            <w:r w:rsidR="009439FF">
              <w:rPr>
                <w:b/>
                <w:bCs/>
                <w:sz w:val="19"/>
                <w:szCs w:val="19"/>
                <w:lang w:eastAsia="zh-CN"/>
              </w:rPr>
              <w:t>0</w:t>
            </w:r>
          </w:p>
        </w:tc>
        <w:tc>
          <w:tcPr>
            <w:tcW w:w="6344" w:type="dxa"/>
            <w:shd w:val="clear" w:color="auto" w:fill="D3EAFF"/>
          </w:tcPr>
          <w:p w:rsidR="00733534" w:rsidRPr="00733534" w:rsidRDefault="001466B7" w:rsidP="009439FF">
            <w:pPr>
              <w:pStyle w:val="TableText"/>
              <w:spacing w:before="221" w:line="180" w:lineRule="auto"/>
              <w:jc w:val="center"/>
              <w:rPr>
                <w:sz w:val="19"/>
                <w:szCs w:val="19"/>
                <w:lang w:eastAsia="zh-CN"/>
              </w:rPr>
            </w:pPr>
            <w:r w:rsidRPr="001466B7">
              <w:rPr>
                <w:rFonts w:hint="eastAsia"/>
                <w:sz w:val="19"/>
                <w:szCs w:val="19"/>
                <w:lang w:eastAsia="zh-CN"/>
              </w:rPr>
              <w:t>美国至</w:t>
            </w:r>
            <w:r w:rsidRPr="001466B7">
              <w:rPr>
                <w:sz w:val="19"/>
                <w:szCs w:val="19"/>
                <w:lang w:eastAsia="zh-CN"/>
              </w:rPr>
              <w:t>11</w:t>
            </w:r>
            <w:r w:rsidRPr="001466B7">
              <w:rPr>
                <w:rFonts w:hint="eastAsia"/>
                <w:sz w:val="19"/>
                <w:szCs w:val="19"/>
                <w:lang w:eastAsia="zh-CN"/>
              </w:rPr>
              <w:t>月</w:t>
            </w:r>
            <w:r w:rsidRPr="001466B7">
              <w:rPr>
                <w:sz w:val="19"/>
                <w:szCs w:val="19"/>
                <w:lang w:eastAsia="zh-CN"/>
              </w:rPr>
              <w:t>7</w:t>
            </w:r>
            <w:r w:rsidRPr="001466B7">
              <w:rPr>
                <w:rFonts w:hint="eastAsia"/>
                <w:sz w:val="19"/>
                <w:szCs w:val="19"/>
                <w:lang w:eastAsia="zh-CN"/>
              </w:rPr>
              <w:t>日美联储利率决定</w:t>
            </w:r>
            <w:r w:rsidRPr="001466B7">
              <w:rPr>
                <w:sz w:val="19"/>
                <w:szCs w:val="19"/>
                <w:lang w:eastAsia="zh-CN"/>
              </w:rPr>
              <w:t>(</w:t>
            </w:r>
            <w:r w:rsidRPr="001466B7">
              <w:rPr>
                <w:rFonts w:hint="eastAsia"/>
                <w:sz w:val="19"/>
                <w:szCs w:val="19"/>
                <w:lang w:eastAsia="zh-CN"/>
              </w:rPr>
              <w:t>上限</w:t>
            </w:r>
            <w:r w:rsidRPr="001466B7">
              <w:rPr>
                <w:sz w:val="19"/>
                <w:szCs w:val="19"/>
                <w:lang w:eastAsia="zh-CN"/>
              </w:rPr>
              <w:t>)</w:t>
            </w:r>
          </w:p>
        </w:tc>
      </w:tr>
      <w:tr w:rsidR="00733534" w:rsidTr="00B233DE">
        <w:trPr>
          <w:trHeight w:val="620"/>
        </w:trPr>
        <w:tc>
          <w:tcPr>
            <w:tcW w:w="1731" w:type="dxa"/>
            <w:shd w:val="clear" w:color="auto" w:fill="auto"/>
          </w:tcPr>
          <w:p w:rsidR="00733534" w:rsidRDefault="00733534" w:rsidP="00733534">
            <w:pPr>
              <w:pStyle w:val="TableText"/>
              <w:spacing w:before="235" w:line="191" w:lineRule="auto"/>
              <w:ind w:left="449"/>
              <w:rPr>
                <w:b/>
                <w:bCs/>
                <w:spacing w:val="3"/>
                <w:sz w:val="19"/>
                <w:szCs w:val="19"/>
                <w:lang w:eastAsia="zh-CN"/>
              </w:rPr>
            </w:pPr>
            <w:r>
              <w:rPr>
                <w:b/>
                <w:bCs/>
                <w:spacing w:val="3"/>
                <w:sz w:val="19"/>
                <w:szCs w:val="19"/>
              </w:rPr>
              <w:t>2024/</w:t>
            </w:r>
            <w:r w:rsidR="00A1536E">
              <w:rPr>
                <w:b/>
                <w:bCs/>
                <w:spacing w:val="3"/>
                <w:sz w:val="19"/>
                <w:szCs w:val="19"/>
                <w:lang w:eastAsia="zh-CN"/>
              </w:rPr>
              <w:t>11</w:t>
            </w:r>
            <w:r>
              <w:rPr>
                <w:b/>
                <w:bCs/>
                <w:spacing w:val="3"/>
                <w:sz w:val="19"/>
                <w:szCs w:val="19"/>
              </w:rPr>
              <w:t>/</w:t>
            </w:r>
            <w:r w:rsidR="00A1536E">
              <w:rPr>
                <w:b/>
                <w:bCs/>
                <w:spacing w:val="3"/>
                <w:sz w:val="19"/>
                <w:szCs w:val="19"/>
                <w:lang w:eastAsia="zh-CN"/>
              </w:rPr>
              <w:t>08</w:t>
            </w:r>
          </w:p>
        </w:tc>
        <w:tc>
          <w:tcPr>
            <w:tcW w:w="1314" w:type="dxa"/>
            <w:shd w:val="clear" w:color="auto" w:fill="auto"/>
          </w:tcPr>
          <w:p w:rsidR="00733534" w:rsidRDefault="00A1536E" w:rsidP="00733534">
            <w:pPr>
              <w:pStyle w:val="TableText"/>
              <w:spacing w:before="252" w:line="170" w:lineRule="auto"/>
              <w:ind w:left="101"/>
              <w:rPr>
                <w:b/>
                <w:bCs/>
                <w:sz w:val="19"/>
                <w:szCs w:val="19"/>
                <w:lang w:eastAsia="zh-CN"/>
              </w:rPr>
            </w:pPr>
            <w:r>
              <w:rPr>
                <w:b/>
                <w:bCs/>
                <w:sz w:val="19"/>
                <w:szCs w:val="19"/>
                <w:lang w:eastAsia="zh-CN"/>
              </w:rPr>
              <w:t>21</w:t>
            </w:r>
            <w:r w:rsidR="00733534">
              <w:rPr>
                <w:rFonts w:hint="eastAsia"/>
                <w:b/>
                <w:bCs/>
                <w:sz w:val="19"/>
                <w:szCs w:val="19"/>
                <w:lang w:eastAsia="zh-CN"/>
              </w:rPr>
              <w:t>:</w:t>
            </w:r>
            <w:r>
              <w:rPr>
                <w:b/>
                <w:bCs/>
                <w:sz w:val="19"/>
                <w:szCs w:val="19"/>
                <w:lang w:eastAsia="zh-CN"/>
              </w:rPr>
              <w:t>30</w:t>
            </w:r>
          </w:p>
        </w:tc>
        <w:tc>
          <w:tcPr>
            <w:tcW w:w="6344" w:type="dxa"/>
            <w:shd w:val="clear" w:color="auto" w:fill="auto"/>
          </w:tcPr>
          <w:p w:rsidR="00733534" w:rsidRPr="00733534" w:rsidRDefault="001466B7" w:rsidP="00733534">
            <w:pPr>
              <w:pStyle w:val="TableText"/>
              <w:spacing w:before="221" w:line="180" w:lineRule="auto"/>
              <w:jc w:val="center"/>
              <w:rPr>
                <w:sz w:val="19"/>
                <w:szCs w:val="19"/>
                <w:lang w:eastAsia="zh-CN"/>
              </w:rPr>
            </w:pPr>
            <w:r w:rsidRPr="001466B7">
              <w:rPr>
                <w:rFonts w:hint="eastAsia"/>
                <w:sz w:val="19"/>
                <w:szCs w:val="19"/>
                <w:lang w:eastAsia="zh-CN"/>
              </w:rPr>
              <w:t>加拿大</w:t>
            </w:r>
            <w:r w:rsidRPr="001466B7">
              <w:rPr>
                <w:sz w:val="19"/>
                <w:szCs w:val="19"/>
                <w:lang w:eastAsia="zh-CN"/>
              </w:rPr>
              <w:t>10</w:t>
            </w:r>
            <w:r w:rsidRPr="001466B7">
              <w:rPr>
                <w:rFonts w:hint="eastAsia"/>
                <w:sz w:val="19"/>
                <w:szCs w:val="19"/>
                <w:lang w:eastAsia="zh-CN"/>
              </w:rPr>
              <w:t>月就业人数</w:t>
            </w:r>
            <w:r w:rsidRPr="001466B7">
              <w:rPr>
                <w:sz w:val="19"/>
                <w:szCs w:val="19"/>
                <w:lang w:eastAsia="zh-CN"/>
              </w:rPr>
              <w:t>(</w:t>
            </w:r>
            <w:r w:rsidRPr="001466B7">
              <w:rPr>
                <w:rFonts w:hint="eastAsia"/>
                <w:sz w:val="19"/>
                <w:szCs w:val="19"/>
                <w:lang w:eastAsia="zh-CN"/>
              </w:rPr>
              <w:t>万人</w:t>
            </w:r>
            <w:r w:rsidRPr="001466B7">
              <w:rPr>
                <w:sz w:val="19"/>
                <w:szCs w:val="19"/>
                <w:lang w:eastAsia="zh-CN"/>
              </w:rPr>
              <w:t>)</w:t>
            </w:r>
          </w:p>
        </w:tc>
      </w:tr>
      <w:tr w:rsidR="00B233DE" w:rsidTr="00B233DE">
        <w:trPr>
          <w:trHeight w:val="620"/>
        </w:trPr>
        <w:tc>
          <w:tcPr>
            <w:tcW w:w="1731" w:type="dxa"/>
            <w:shd w:val="clear" w:color="auto" w:fill="D3EAFF"/>
          </w:tcPr>
          <w:p w:rsidR="00B233DE" w:rsidRDefault="00B233DE" w:rsidP="00B233DE">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466B7">
              <w:rPr>
                <w:b/>
                <w:bCs/>
                <w:spacing w:val="3"/>
                <w:sz w:val="19"/>
                <w:szCs w:val="19"/>
                <w:lang w:eastAsia="zh-CN"/>
              </w:rPr>
              <w:t>08</w:t>
            </w:r>
          </w:p>
        </w:tc>
        <w:tc>
          <w:tcPr>
            <w:tcW w:w="1314" w:type="dxa"/>
            <w:shd w:val="clear" w:color="auto" w:fill="D3EAFF"/>
          </w:tcPr>
          <w:p w:rsidR="00B233DE" w:rsidRDefault="001466B7" w:rsidP="00B233DE">
            <w:pPr>
              <w:pStyle w:val="TableText"/>
              <w:spacing w:before="252" w:line="170" w:lineRule="auto"/>
              <w:ind w:left="101"/>
              <w:rPr>
                <w:b/>
                <w:bCs/>
                <w:sz w:val="19"/>
                <w:szCs w:val="19"/>
                <w:lang w:eastAsia="zh-CN"/>
              </w:rPr>
            </w:pPr>
            <w:r>
              <w:rPr>
                <w:b/>
                <w:bCs/>
                <w:sz w:val="19"/>
                <w:szCs w:val="19"/>
                <w:lang w:eastAsia="zh-CN"/>
              </w:rPr>
              <w:t>23</w:t>
            </w:r>
            <w:r w:rsidR="00B233DE">
              <w:rPr>
                <w:rFonts w:hint="eastAsia"/>
                <w:b/>
                <w:bCs/>
                <w:sz w:val="19"/>
                <w:szCs w:val="19"/>
                <w:lang w:eastAsia="zh-CN"/>
              </w:rPr>
              <w:t>:</w:t>
            </w:r>
            <w:r w:rsidR="00B233DE">
              <w:rPr>
                <w:b/>
                <w:bCs/>
                <w:sz w:val="19"/>
                <w:szCs w:val="19"/>
                <w:lang w:eastAsia="zh-CN"/>
              </w:rPr>
              <w:t>00</w:t>
            </w:r>
          </w:p>
        </w:tc>
        <w:tc>
          <w:tcPr>
            <w:tcW w:w="6344" w:type="dxa"/>
            <w:shd w:val="clear" w:color="auto" w:fill="D3EAFF"/>
          </w:tcPr>
          <w:p w:rsidR="00F0403C" w:rsidRDefault="001466B7" w:rsidP="00B233DE">
            <w:pPr>
              <w:pStyle w:val="TableText"/>
              <w:spacing w:before="221" w:line="180" w:lineRule="auto"/>
              <w:jc w:val="center"/>
              <w:rPr>
                <w:sz w:val="19"/>
                <w:szCs w:val="19"/>
                <w:lang w:eastAsia="zh-CN"/>
              </w:rPr>
            </w:pPr>
            <w:r w:rsidRPr="001466B7">
              <w:rPr>
                <w:rFonts w:hint="eastAsia"/>
                <w:sz w:val="19"/>
                <w:szCs w:val="19"/>
                <w:lang w:eastAsia="zh-CN"/>
              </w:rPr>
              <w:t>美国</w:t>
            </w:r>
            <w:r w:rsidRPr="001466B7">
              <w:rPr>
                <w:sz w:val="19"/>
                <w:szCs w:val="19"/>
                <w:lang w:eastAsia="zh-CN"/>
              </w:rPr>
              <w:t>11</w:t>
            </w:r>
            <w:r w:rsidRPr="001466B7">
              <w:rPr>
                <w:rFonts w:hint="eastAsia"/>
                <w:sz w:val="19"/>
                <w:szCs w:val="19"/>
                <w:lang w:eastAsia="zh-CN"/>
              </w:rPr>
              <w:t>月一年期通胀率预期初值</w:t>
            </w:r>
          </w:p>
          <w:p w:rsidR="001466B7" w:rsidRPr="00733534" w:rsidRDefault="001466B7" w:rsidP="00B233DE">
            <w:pPr>
              <w:pStyle w:val="TableText"/>
              <w:spacing w:before="221" w:line="180" w:lineRule="auto"/>
              <w:jc w:val="center"/>
              <w:rPr>
                <w:rFonts w:hint="eastAsia"/>
                <w:sz w:val="19"/>
                <w:szCs w:val="19"/>
                <w:lang w:eastAsia="zh-CN"/>
              </w:rPr>
            </w:pPr>
            <w:r w:rsidRPr="001466B7">
              <w:rPr>
                <w:rFonts w:hint="eastAsia"/>
                <w:sz w:val="19"/>
                <w:szCs w:val="19"/>
                <w:lang w:eastAsia="zh-CN"/>
              </w:rPr>
              <w:t>美国</w:t>
            </w:r>
            <w:r w:rsidRPr="001466B7">
              <w:rPr>
                <w:sz w:val="19"/>
                <w:szCs w:val="19"/>
                <w:lang w:eastAsia="zh-CN"/>
              </w:rPr>
              <w:t>11</w:t>
            </w:r>
            <w:r w:rsidRPr="001466B7">
              <w:rPr>
                <w:rFonts w:hint="eastAsia"/>
                <w:sz w:val="19"/>
                <w:szCs w:val="19"/>
                <w:lang w:eastAsia="zh-CN"/>
              </w:rPr>
              <w:t>月密歇根大学消费者信心指数初值</w:t>
            </w:r>
          </w:p>
        </w:tc>
      </w:tr>
      <w:tr w:rsidR="00F0403C" w:rsidTr="00ED7C45">
        <w:trPr>
          <w:trHeight w:val="620"/>
        </w:trPr>
        <w:tc>
          <w:tcPr>
            <w:tcW w:w="1731" w:type="dxa"/>
            <w:shd w:val="clear" w:color="auto" w:fill="auto"/>
          </w:tcPr>
          <w:p w:rsidR="00F0403C" w:rsidRDefault="00F0403C" w:rsidP="00F0403C">
            <w:pPr>
              <w:pStyle w:val="TableText"/>
              <w:spacing w:before="235" w:line="191" w:lineRule="auto"/>
              <w:ind w:left="449"/>
              <w:rPr>
                <w:b/>
                <w:bCs/>
                <w:spacing w:val="3"/>
                <w:sz w:val="19"/>
                <w:szCs w:val="19"/>
                <w:lang w:eastAsia="zh-CN"/>
              </w:rPr>
            </w:pPr>
            <w:r>
              <w:rPr>
                <w:b/>
                <w:bCs/>
                <w:spacing w:val="3"/>
                <w:sz w:val="19"/>
                <w:szCs w:val="19"/>
              </w:rPr>
              <w:t>2024/</w:t>
            </w:r>
            <w:r w:rsidR="00A1536E">
              <w:rPr>
                <w:b/>
                <w:bCs/>
                <w:spacing w:val="3"/>
                <w:sz w:val="19"/>
                <w:szCs w:val="19"/>
                <w:lang w:eastAsia="zh-CN"/>
              </w:rPr>
              <w:t>11</w:t>
            </w:r>
            <w:r>
              <w:rPr>
                <w:b/>
                <w:bCs/>
                <w:spacing w:val="3"/>
                <w:sz w:val="19"/>
                <w:szCs w:val="19"/>
              </w:rPr>
              <w:t>/</w:t>
            </w:r>
            <w:r w:rsidR="00A1536E">
              <w:rPr>
                <w:b/>
                <w:bCs/>
                <w:spacing w:val="3"/>
                <w:sz w:val="19"/>
                <w:szCs w:val="19"/>
                <w:lang w:eastAsia="zh-CN"/>
              </w:rPr>
              <w:t>09</w:t>
            </w:r>
          </w:p>
        </w:tc>
        <w:tc>
          <w:tcPr>
            <w:tcW w:w="1314" w:type="dxa"/>
            <w:shd w:val="clear" w:color="auto" w:fill="auto"/>
          </w:tcPr>
          <w:p w:rsidR="00F0403C" w:rsidRDefault="00A1536E" w:rsidP="00F0403C">
            <w:pPr>
              <w:pStyle w:val="TableText"/>
              <w:spacing w:before="252" w:line="170" w:lineRule="auto"/>
              <w:ind w:left="101"/>
              <w:rPr>
                <w:b/>
                <w:bCs/>
                <w:sz w:val="19"/>
                <w:szCs w:val="19"/>
                <w:lang w:eastAsia="zh-CN"/>
              </w:rPr>
            </w:pPr>
            <w:r>
              <w:rPr>
                <w:b/>
                <w:bCs/>
                <w:sz w:val="19"/>
                <w:szCs w:val="19"/>
                <w:lang w:eastAsia="zh-CN"/>
              </w:rPr>
              <w:t>02</w:t>
            </w:r>
            <w:r w:rsidR="00F0403C">
              <w:rPr>
                <w:rFonts w:hint="eastAsia"/>
                <w:b/>
                <w:bCs/>
                <w:sz w:val="19"/>
                <w:szCs w:val="19"/>
                <w:lang w:eastAsia="zh-CN"/>
              </w:rPr>
              <w:t>:</w:t>
            </w:r>
            <w:r>
              <w:rPr>
                <w:b/>
                <w:bCs/>
                <w:sz w:val="19"/>
                <w:szCs w:val="19"/>
                <w:lang w:eastAsia="zh-CN"/>
              </w:rPr>
              <w:t>0</w:t>
            </w:r>
            <w:r w:rsidR="00F0403C">
              <w:rPr>
                <w:b/>
                <w:bCs/>
                <w:sz w:val="19"/>
                <w:szCs w:val="19"/>
                <w:lang w:eastAsia="zh-CN"/>
              </w:rPr>
              <w:t>0</w:t>
            </w:r>
          </w:p>
        </w:tc>
        <w:tc>
          <w:tcPr>
            <w:tcW w:w="6344" w:type="dxa"/>
            <w:shd w:val="clear" w:color="auto" w:fill="auto"/>
          </w:tcPr>
          <w:p w:rsidR="00F0403C" w:rsidRPr="00733534" w:rsidRDefault="00A1536E" w:rsidP="00F0403C">
            <w:pPr>
              <w:pStyle w:val="TableText"/>
              <w:spacing w:before="221" w:line="180" w:lineRule="auto"/>
              <w:jc w:val="center"/>
              <w:rPr>
                <w:sz w:val="19"/>
                <w:szCs w:val="19"/>
                <w:lang w:eastAsia="zh-CN"/>
              </w:rPr>
            </w:pPr>
            <w:r w:rsidRPr="00A1536E">
              <w:rPr>
                <w:rFonts w:hint="eastAsia"/>
                <w:sz w:val="19"/>
                <w:szCs w:val="19"/>
                <w:lang w:eastAsia="zh-CN"/>
              </w:rPr>
              <w:t>美国至</w:t>
            </w:r>
            <w:r w:rsidRPr="00A1536E">
              <w:rPr>
                <w:sz w:val="19"/>
                <w:szCs w:val="19"/>
                <w:lang w:eastAsia="zh-CN"/>
              </w:rPr>
              <w:t>11</w:t>
            </w:r>
            <w:r w:rsidRPr="00A1536E">
              <w:rPr>
                <w:rFonts w:hint="eastAsia"/>
                <w:sz w:val="19"/>
                <w:szCs w:val="19"/>
                <w:lang w:eastAsia="zh-CN"/>
              </w:rPr>
              <w:t>月</w:t>
            </w:r>
            <w:r w:rsidRPr="00A1536E">
              <w:rPr>
                <w:sz w:val="19"/>
                <w:szCs w:val="19"/>
                <w:lang w:eastAsia="zh-CN"/>
              </w:rPr>
              <w:t>8</w:t>
            </w:r>
            <w:r w:rsidRPr="00A1536E">
              <w:rPr>
                <w:rFonts w:hint="eastAsia"/>
                <w:sz w:val="19"/>
                <w:szCs w:val="19"/>
                <w:lang w:eastAsia="zh-CN"/>
              </w:rPr>
              <w:t>日当</w:t>
            </w:r>
            <w:proofErr w:type="gramStart"/>
            <w:r w:rsidRPr="00A1536E">
              <w:rPr>
                <w:rFonts w:hint="eastAsia"/>
                <w:sz w:val="19"/>
                <w:szCs w:val="19"/>
                <w:lang w:eastAsia="zh-CN"/>
              </w:rPr>
              <w:t>周石油</w:t>
            </w:r>
            <w:proofErr w:type="gramEnd"/>
            <w:r w:rsidRPr="00A1536E">
              <w:rPr>
                <w:rFonts w:hint="eastAsia"/>
                <w:sz w:val="19"/>
                <w:szCs w:val="19"/>
                <w:lang w:eastAsia="zh-CN"/>
              </w:rPr>
              <w:t>钻井总数</w:t>
            </w:r>
            <w:r w:rsidRPr="00A1536E">
              <w:rPr>
                <w:sz w:val="19"/>
                <w:szCs w:val="19"/>
                <w:lang w:eastAsia="zh-CN"/>
              </w:rPr>
              <w:t>(</w:t>
            </w:r>
            <w:r w:rsidRPr="00A1536E">
              <w:rPr>
                <w:rFonts w:hint="eastAsia"/>
                <w:sz w:val="19"/>
                <w:szCs w:val="19"/>
                <w:lang w:eastAsia="zh-CN"/>
              </w:rPr>
              <w:t>口</w:t>
            </w:r>
            <w:r w:rsidRPr="00A1536E">
              <w:rPr>
                <w:sz w:val="19"/>
                <w:szCs w:val="19"/>
                <w:lang w:eastAsia="zh-CN"/>
              </w:rPr>
              <w:t>)</w:t>
            </w:r>
          </w:p>
        </w:tc>
      </w:tr>
      <w:tr w:rsidR="00F0403C" w:rsidTr="00B233DE">
        <w:trPr>
          <w:trHeight w:val="620"/>
        </w:trPr>
        <w:tc>
          <w:tcPr>
            <w:tcW w:w="1731" w:type="dxa"/>
            <w:shd w:val="clear" w:color="auto" w:fill="D3EAFF"/>
          </w:tcPr>
          <w:p w:rsidR="00F0403C" w:rsidRDefault="00F0403C" w:rsidP="00F0403C">
            <w:pPr>
              <w:pStyle w:val="TableText"/>
              <w:spacing w:before="235" w:line="191" w:lineRule="auto"/>
              <w:ind w:left="449"/>
              <w:rPr>
                <w:b/>
                <w:bCs/>
                <w:spacing w:val="3"/>
                <w:sz w:val="19"/>
                <w:szCs w:val="19"/>
                <w:lang w:eastAsia="zh-CN"/>
              </w:rPr>
            </w:pPr>
            <w:r>
              <w:rPr>
                <w:b/>
                <w:bCs/>
                <w:spacing w:val="3"/>
                <w:sz w:val="19"/>
                <w:szCs w:val="19"/>
              </w:rPr>
              <w:t>2024/</w:t>
            </w:r>
            <w:r w:rsidR="00A1536E">
              <w:rPr>
                <w:b/>
                <w:bCs/>
                <w:spacing w:val="3"/>
                <w:sz w:val="19"/>
                <w:szCs w:val="19"/>
                <w:lang w:eastAsia="zh-CN"/>
              </w:rPr>
              <w:t>11</w:t>
            </w:r>
            <w:r>
              <w:rPr>
                <w:b/>
                <w:bCs/>
                <w:spacing w:val="3"/>
                <w:sz w:val="19"/>
                <w:szCs w:val="19"/>
              </w:rPr>
              <w:t>/</w:t>
            </w:r>
            <w:r w:rsidR="00A1536E">
              <w:rPr>
                <w:b/>
                <w:bCs/>
                <w:spacing w:val="3"/>
                <w:sz w:val="19"/>
                <w:szCs w:val="19"/>
                <w:lang w:eastAsia="zh-CN"/>
              </w:rPr>
              <w:t>09</w:t>
            </w:r>
          </w:p>
        </w:tc>
        <w:tc>
          <w:tcPr>
            <w:tcW w:w="1314" w:type="dxa"/>
            <w:shd w:val="clear" w:color="auto" w:fill="D3EAFF"/>
          </w:tcPr>
          <w:p w:rsidR="00F0403C" w:rsidRDefault="00A1536E" w:rsidP="00F0403C">
            <w:pPr>
              <w:pStyle w:val="TableText"/>
              <w:spacing w:before="252" w:line="170" w:lineRule="auto"/>
              <w:ind w:left="101"/>
              <w:rPr>
                <w:b/>
                <w:bCs/>
                <w:sz w:val="19"/>
                <w:szCs w:val="19"/>
                <w:lang w:eastAsia="zh-CN"/>
              </w:rPr>
            </w:pPr>
            <w:r>
              <w:rPr>
                <w:b/>
                <w:bCs/>
                <w:sz w:val="19"/>
                <w:szCs w:val="19"/>
                <w:lang w:eastAsia="zh-CN"/>
              </w:rPr>
              <w:t>09</w:t>
            </w:r>
            <w:r w:rsidR="00F0403C">
              <w:rPr>
                <w:rFonts w:hint="eastAsia"/>
                <w:b/>
                <w:bCs/>
                <w:sz w:val="19"/>
                <w:szCs w:val="19"/>
                <w:lang w:eastAsia="zh-CN"/>
              </w:rPr>
              <w:t>:</w:t>
            </w:r>
            <w:r w:rsidR="00ED7C45">
              <w:rPr>
                <w:b/>
                <w:bCs/>
                <w:sz w:val="19"/>
                <w:szCs w:val="19"/>
                <w:lang w:eastAsia="zh-CN"/>
              </w:rPr>
              <w:t>3</w:t>
            </w:r>
            <w:r w:rsidR="00F0403C">
              <w:rPr>
                <w:b/>
                <w:bCs/>
                <w:sz w:val="19"/>
                <w:szCs w:val="19"/>
                <w:lang w:eastAsia="zh-CN"/>
              </w:rPr>
              <w:t>0</w:t>
            </w:r>
          </w:p>
        </w:tc>
        <w:tc>
          <w:tcPr>
            <w:tcW w:w="6344" w:type="dxa"/>
            <w:shd w:val="clear" w:color="auto" w:fill="D3EAFF"/>
          </w:tcPr>
          <w:p w:rsidR="00ED7C45" w:rsidRPr="00733534" w:rsidRDefault="00A1536E" w:rsidP="00F0403C">
            <w:pPr>
              <w:pStyle w:val="TableText"/>
              <w:spacing w:before="221" w:line="180" w:lineRule="auto"/>
              <w:jc w:val="center"/>
              <w:rPr>
                <w:sz w:val="19"/>
                <w:szCs w:val="19"/>
                <w:lang w:eastAsia="zh-CN"/>
              </w:rPr>
            </w:pPr>
            <w:r w:rsidRPr="00A1536E">
              <w:rPr>
                <w:rFonts w:hint="eastAsia"/>
                <w:sz w:val="19"/>
                <w:szCs w:val="19"/>
                <w:lang w:eastAsia="zh-CN"/>
              </w:rPr>
              <w:t>中国</w:t>
            </w:r>
            <w:r w:rsidRPr="00A1536E">
              <w:rPr>
                <w:sz w:val="19"/>
                <w:szCs w:val="19"/>
                <w:lang w:eastAsia="zh-CN"/>
              </w:rPr>
              <w:t>10</w:t>
            </w:r>
            <w:r w:rsidRPr="00A1536E">
              <w:rPr>
                <w:rFonts w:hint="eastAsia"/>
                <w:sz w:val="19"/>
                <w:szCs w:val="19"/>
                <w:lang w:eastAsia="zh-CN"/>
              </w:rPr>
              <w:t>月</w:t>
            </w:r>
            <w:r w:rsidRPr="00A1536E">
              <w:rPr>
                <w:sz w:val="19"/>
                <w:szCs w:val="19"/>
                <w:lang w:eastAsia="zh-CN"/>
              </w:rPr>
              <w:t>CPI</w:t>
            </w:r>
            <w:r w:rsidRPr="00A1536E">
              <w:rPr>
                <w:rFonts w:hint="eastAsia"/>
                <w:sz w:val="19"/>
                <w:szCs w:val="19"/>
                <w:lang w:eastAsia="zh-CN"/>
              </w:rPr>
              <w:t>年率</w:t>
            </w:r>
          </w:p>
        </w:tc>
      </w:tr>
    </w:tbl>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proofErr w:type="gramStart"/>
      <w:r w:rsidRPr="00AC579C">
        <w:rPr>
          <w:rFonts w:ascii="微软雅黑" w:eastAsia="微软雅黑" w:hAnsi="微软雅黑" w:cs="微软雅黑" w:hint="eastAsia"/>
          <w:spacing w:val="7"/>
          <w:lang w:eastAsia="zh-CN"/>
        </w:rPr>
        <w:t>特朗普</w:t>
      </w:r>
      <w:proofErr w:type="gramEnd"/>
      <w:r w:rsidRPr="00AC579C">
        <w:rPr>
          <w:rFonts w:ascii="微软雅黑" w:eastAsia="微软雅黑" w:hAnsi="微软雅黑" w:cs="微软雅黑" w:hint="eastAsia"/>
          <w:spacing w:val="7"/>
          <w:lang w:eastAsia="zh-CN"/>
        </w:rPr>
        <w:t>与哈里斯</w:t>
      </w:r>
      <w:r w:rsidR="00626DEE">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6A1673" w:rsidRDefault="00A1536E"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9FB6DD9" wp14:editId="0B659185">
            <wp:extent cx="6115050" cy="4295657"/>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5050" cy="4295657"/>
                    </a:xfrm>
                    <a:prstGeom prst="rect">
                      <a:avLst/>
                    </a:prstGeom>
                  </pic:spPr>
                </pic:pic>
              </a:graphicData>
            </a:graphic>
          </wp:inline>
        </w:drawing>
      </w:r>
    </w:p>
    <w:p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p>
    <w:p w:rsidR="006A1673" w:rsidRDefault="00A1536E" w:rsidP="006A1673">
      <w:pPr>
        <w:spacing w:before="120" w:line="190" w:lineRule="auto"/>
        <w:jc w:val="both"/>
        <w:rPr>
          <w:rFonts w:ascii="微软雅黑" w:eastAsia="微软雅黑" w:hAnsi="微软雅黑" w:cs="微软雅黑"/>
          <w:spacing w:val="7"/>
          <w:lang w:eastAsia="zh-CN"/>
        </w:rPr>
      </w:pPr>
      <w:bookmarkStart w:id="0" w:name="_GoBack"/>
      <w:r>
        <w:rPr>
          <w:noProof/>
          <w:snapToGrid/>
          <w:lang w:eastAsia="zh-CN"/>
        </w:rPr>
        <w:lastRenderedPageBreak/>
        <w:drawing>
          <wp:inline distT="0" distB="0" distL="0" distR="0" wp14:anchorId="0563D6B7" wp14:editId="59533DBF">
            <wp:extent cx="6105525" cy="40576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8712" cy="4059768"/>
                    </a:xfrm>
                    <a:prstGeom prst="rect">
                      <a:avLst/>
                    </a:prstGeom>
                  </pic:spPr>
                </pic:pic>
              </a:graphicData>
            </a:graphic>
          </wp:inline>
        </w:drawing>
      </w:r>
      <w:bookmarkEnd w:id="0"/>
    </w:p>
    <w:p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p>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p>
    <w:p w:rsidR="00A1536E" w:rsidRDefault="00A1536E">
      <w:pPr>
        <w:spacing w:before="172" w:line="417" w:lineRule="exact"/>
        <w:rPr>
          <w:rFonts w:ascii="微软雅黑" w:eastAsia="微软雅黑" w:hAnsi="微软雅黑" w:cs="微软雅黑" w:hint="eastAsia"/>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8"/>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9"/>
      <w:footerReference w:type="default" r:id="rId30"/>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1F4" w:rsidRDefault="003A31F4">
      <w:r>
        <w:separator/>
      </w:r>
    </w:p>
  </w:endnote>
  <w:endnote w:type="continuationSeparator" w:id="0">
    <w:p w:rsidR="003A31F4" w:rsidRDefault="003A3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1F4" w:rsidRDefault="003A31F4">
      <w:r>
        <w:separator/>
      </w:r>
    </w:p>
  </w:footnote>
  <w:footnote w:type="continuationSeparator" w:id="0">
    <w:p w:rsidR="003A31F4" w:rsidRDefault="003A31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43EDF"/>
    <w:rsid w:val="00046ED4"/>
    <w:rsid w:val="00047D81"/>
    <w:rsid w:val="000516B8"/>
    <w:rsid w:val="00052413"/>
    <w:rsid w:val="000529DF"/>
    <w:rsid w:val="00061B45"/>
    <w:rsid w:val="00070087"/>
    <w:rsid w:val="00071D34"/>
    <w:rsid w:val="00091CF1"/>
    <w:rsid w:val="000A1008"/>
    <w:rsid w:val="000C4D7A"/>
    <w:rsid w:val="000D71D5"/>
    <w:rsid w:val="000E2299"/>
    <w:rsid w:val="000E6C31"/>
    <w:rsid w:val="000F23B0"/>
    <w:rsid w:val="000F31DD"/>
    <w:rsid w:val="0011317A"/>
    <w:rsid w:val="001228D4"/>
    <w:rsid w:val="0013110C"/>
    <w:rsid w:val="0014585E"/>
    <w:rsid w:val="001466B7"/>
    <w:rsid w:val="00153730"/>
    <w:rsid w:val="00155814"/>
    <w:rsid w:val="0015714E"/>
    <w:rsid w:val="001742D9"/>
    <w:rsid w:val="0017695B"/>
    <w:rsid w:val="00177156"/>
    <w:rsid w:val="00181607"/>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1006E"/>
    <w:rsid w:val="00210D38"/>
    <w:rsid w:val="00224792"/>
    <w:rsid w:val="002465B6"/>
    <w:rsid w:val="00246C38"/>
    <w:rsid w:val="00256C83"/>
    <w:rsid w:val="00266244"/>
    <w:rsid w:val="00267D27"/>
    <w:rsid w:val="00275611"/>
    <w:rsid w:val="00280BF8"/>
    <w:rsid w:val="00284BA1"/>
    <w:rsid w:val="002A4E52"/>
    <w:rsid w:val="002B1EFC"/>
    <w:rsid w:val="002B303E"/>
    <w:rsid w:val="002D5478"/>
    <w:rsid w:val="002E0254"/>
    <w:rsid w:val="002E4301"/>
    <w:rsid w:val="002F29C3"/>
    <w:rsid w:val="002F675F"/>
    <w:rsid w:val="002F678E"/>
    <w:rsid w:val="00300AF0"/>
    <w:rsid w:val="0030761B"/>
    <w:rsid w:val="00345D18"/>
    <w:rsid w:val="00366EB4"/>
    <w:rsid w:val="003700F6"/>
    <w:rsid w:val="003717C2"/>
    <w:rsid w:val="00376BDB"/>
    <w:rsid w:val="00385877"/>
    <w:rsid w:val="00391792"/>
    <w:rsid w:val="003961C6"/>
    <w:rsid w:val="00396C00"/>
    <w:rsid w:val="003A31F4"/>
    <w:rsid w:val="003C17C2"/>
    <w:rsid w:val="003D1566"/>
    <w:rsid w:val="003E2C9E"/>
    <w:rsid w:val="003E3A0C"/>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910DC"/>
    <w:rsid w:val="004B3A09"/>
    <w:rsid w:val="004C3444"/>
    <w:rsid w:val="004C37EB"/>
    <w:rsid w:val="004C5F6A"/>
    <w:rsid w:val="004E13EF"/>
    <w:rsid w:val="004E1793"/>
    <w:rsid w:val="004F646C"/>
    <w:rsid w:val="004F77E6"/>
    <w:rsid w:val="00504DFB"/>
    <w:rsid w:val="00517A64"/>
    <w:rsid w:val="00526441"/>
    <w:rsid w:val="00530F5C"/>
    <w:rsid w:val="00533EE1"/>
    <w:rsid w:val="00534ACA"/>
    <w:rsid w:val="00543A0C"/>
    <w:rsid w:val="00545893"/>
    <w:rsid w:val="0054686D"/>
    <w:rsid w:val="005472B7"/>
    <w:rsid w:val="0056277F"/>
    <w:rsid w:val="00566217"/>
    <w:rsid w:val="005764DE"/>
    <w:rsid w:val="005D2924"/>
    <w:rsid w:val="005D3DA0"/>
    <w:rsid w:val="005F32AB"/>
    <w:rsid w:val="0060269A"/>
    <w:rsid w:val="00610EB5"/>
    <w:rsid w:val="00616B99"/>
    <w:rsid w:val="00617C11"/>
    <w:rsid w:val="00626DEE"/>
    <w:rsid w:val="00634CB4"/>
    <w:rsid w:val="006359FD"/>
    <w:rsid w:val="00652631"/>
    <w:rsid w:val="00660564"/>
    <w:rsid w:val="00664406"/>
    <w:rsid w:val="0068398C"/>
    <w:rsid w:val="006A1673"/>
    <w:rsid w:val="006B22BE"/>
    <w:rsid w:val="006C7D01"/>
    <w:rsid w:val="006D478D"/>
    <w:rsid w:val="006D627F"/>
    <w:rsid w:val="006E088C"/>
    <w:rsid w:val="006E2AF8"/>
    <w:rsid w:val="007031D5"/>
    <w:rsid w:val="007133E0"/>
    <w:rsid w:val="007231FC"/>
    <w:rsid w:val="00725E2E"/>
    <w:rsid w:val="00727E16"/>
    <w:rsid w:val="00733141"/>
    <w:rsid w:val="00733534"/>
    <w:rsid w:val="00735E52"/>
    <w:rsid w:val="00744E5A"/>
    <w:rsid w:val="00745096"/>
    <w:rsid w:val="00757FF1"/>
    <w:rsid w:val="00792165"/>
    <w:rsid w:val="00795476"/>
    <w:rsid w:val="007A5D96"/>
    <w:rsid w:val="007B4E4F"/>
    <w:rsid w:val="007F3773"/>
    <w:rsid w:val="00802C96"/>
    <w:rsid w:val="008125EA"/>
    <w:rsid w:val="00813F1D"/>
    <w:rsid w:val="008235C9"/>
    <w:rsid w:val="00823B91"/>
    <w:rsid w:val="00827530"/>
    <w:rsid w:val="00833CC2"/>
    <w:rsid w:val="0084308B"/>
    <w:rsid w:val="008451E8"/>
    <w:rsid w:val="00845C49"/>
    <w:rsid w:val="00855FE4"/>
    <w:rsid w:val="0086024B"/>
    <w:rsid w:val="0086675B"/>
    <w:rsid w:val="00871304"/>
    <w:rsid w:val="00881CEC"/>
    <w:rsid w:val="00884C40"/>
    <w:rsid w:val="00885F07"/>
    <w:rsid w:val="00886CD9"/>
    <w:rsid w:val="008A1ADE"/>
    <w:rsid w:val="008A2FED"/>
    <w:rsid w:val="008A5153"/>
    <w:rsid w:val="008A69E2"/>
    <w:rsid w:val="008C49EB"/>
    <w:rsid w:val="008D443E"/>
    <w:rsid w:val="008E5952"/>
    <w:rsid w:val="009070E0"/>
    <w:rsid w:val="00914848"/>
    <w:rsid w:val="009166E1"/>
    <w:rsid w:val="00921FDC"/>
    <w:rsid w:val="00930C3E"/>
    <w:rsid w:val="00932002"/>
    <w:rsid w:val="009408FD"/>
    <w:rsid w:val="009436E6"/>
    <w:rsid w:val="009439FF"/>
    <w:rsid w:val="00953866"/>
    <w:rsid w:val="009555C8"/>
    <w:rsid w:val="00962ACE"/>
    <w:rsid w:val="009647D8"/>
    <w:rsid w:val="0097012C"/>
    <w:rsid w:val="009808C3"/>
    <w:rsid w:val="00993B64"/>
    <w:rsid w:val="00994A47"/>
    <w:rsid w:val="00996A39"/>
    <w:rsid w:val="009B535F"/>
    <w:rsid w:val="009C7E2F"/>
    <w:rsid w:val="009D7722"/>
    <w:rsid w:val="009F24F2"/>
    <w:rsid w:val="00A019C3"/>
    <w:rsid w:val="00A01FD9"/>
    <w:rsid w:val="00A03626"/>
    <w:rsid w:val="00A115B2"/>
    <w:rsid w:val="00A126C0"/>
    <w:rsid w:val="00A13EF5"/>
    <w:rsid w:val="00A1536E"/>
    <w:rsid w:val="00A225AF"/>
    <w:rsid w:val="00A37D40"/>
    <w:rsid w:val="00A4019F"/>
    <w:rsid w:val="00A45E87"/>
    <w:rsid w:val="00A46D93"/>
    <w:rsid w:val="00A57251"/>
    <w:rsid w:val="00A65243"/>
    <w:rsid w:val="00A8017C"/>
    <w:rsid w:val="00A8715C"/>
    <w:rsid w:val="00AA7333"/>
    <w:rsid w:val="00AB1E5D"/>
    <w:rsid w:val="00AC31CC"/>
    <w:rsid w:val="00AD6404"/>
    <w:rsid w:val="00AE16DC"/>
    <w:rsid w:val="00AE5686"/>
    <w:rsid w:val="00AF6C55"/>
    <w:rsid w:val="00B0226F"/>
    <w:rsid w:val="00B04DE1"/>
    <w:rsid w:val="00B233DE"/>
    <w:rsid w:val="00B23EFB"/>
    <w:rsid w:val="00B37866"/>
    <w:rsid w:val="00B517CE"/>
    <w:rsid w:val="00B5559C"/>
    <w:rsid w:val="00B60EEA"/>
    <w:rsid w:val="00B70D41"/>
    <w:rsid w:val="00B72181"/>
    <w:rsid w:val="00B77CA7"/>
    <w:rsid w:val="00B82572"/>
    <w:rsid w:val="00B9719E"/>
    <w:rsid w:val="00BA073A"/>
    <w:rsid w:val="00BA1372"/>
    <w:rsid w:val="00BA3763"/>
    <w:rsid w:val="00BB1A67"/>
    <w:rsid w:val="00BC1F6B"/>
    <w:rsid w:val="00BC40E7"/>
    <w:rsid w:val="00BD0E6B"/>
    <w:rsid w:val="00BD3323"/>
    <w:rsid w:val="00BD4B95"/>
    <w:rsid w:val="00BD7181"/>
    <w:rsid w:val="00BE2575"/>
    <w:rsid w:val="00BE55EB"/>
    <w:rsid w:val="00BF2437"/>
    <w:rsid w:val="00BF7510"/>
    <w:rsid w:val="00BF7F97"/>
    <w:rsid w:val="00C00D88"/>
    <w:rsid w:val="00C014F1"/>
    <w:rsid w:val="00C01FF3"/>
    <w:rsid w:val="00C049E5"/>
    <w:rsid w:val="00C07B70"/>
    <w:rsid w:val="00C10233"/>
    <w:rsid w:val="00C14B6A"/>
    <w:rsid w:val="00C311C6"/>
    <w:rsid w:val="00C4355F"/>
    <w:rsid w:val="00C54D25"/>
    <w:rsid w:val="00C63A31"/>
    <w:rsid w:val="00C6508E"/>
    <w:rsid w:val="00C70DAA"/>
    <w:rsid w:val="00C75E44"/>
    <w:rsid w:val="00C80107"/>
    <w:rsid w:val="00C80531"/>
    <w:rsid w:val="00C821B6"/>
    <w:rsid w:val="00C94C7D"/>
    <w:rsid w:val="00CA3E29"/>
    <w:rsid w:val="00CA400A"/>
    <w:rsid w:val="00CD3FF0"/>
    <w:rsid w:val="00CE5817"/>
    <w:rsid w:val="00CF4C94"/>
    <w:rsid w:val="00CF62E1"/>
    <w:rsid w:val="00D03810"/>
    <w:rsid w:val="00D11921"/>
    <w:rsid w:val="00D17530"/>
    <w:rsid w:val="00D25000"/>
    <w:rsid w:val="00D31893"/>
    <w:rsid w:val="00D3238F"/>
    <w:rsid w:val="00D3367F"/>
    <w:rsid w:val="00D35882"/>
    <w:rsid w:val="00D35FF6"/>
    <w:rsid w:val="00D4268B"/>
    <w:rsid w:val="00D451D8"/>
    <w:rsid w:val="00D50693"/>
    <w:rsid w:val="00D51B04"/>
    <w:rsid w:val="00D52260"/>
    <w:rsid w:val="00D55E02"/>
    <w:rsid w:val="00D64029"/>
    <w:rsid w:val="00D714BC"/>
    <w:rsid w:val="00D811A5"/>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7190A"/>
    <w:rsid w:val="00E854A1"/>
    <w:rsid w:val="00E901F3"/>
    <w:rsid w:val="00EB5813"/>
    <w:rsid w:val="00EC4892"/>
    <w:rsid w:val="00ED03B7"/>
    <w:rsid w:val="00ED04B8"/>
    <w:rsid w:val="00ED1D82"/>
    <w:rsid w:val="00ED5E07"/>
    <w:rsid w:val="00ED7C45"/>
    <w:rsid w:val="00EE413D"/>
    <w:rsid w:val="00EF2966"/>
    <w:rsid w:val="00EF3C35"/>
    <w:rsid w:val="00EF77C1"/>
    <w:rsid w:val="00F0403C"/>
    <w:rsid w:val="00F04B96"/>
    <w:rsid w:val="00F05844"/>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3CCF"/>
    <w:rsid w:val="00FA2EB3"/>
    <w:rsid w:val="00FA680D"/>
    <w:rsid w:val="00FA6833"/>
    <w:rsid w:val="00FC2D19"/>
    <w:rsid w:val="00FD398C"/>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79E78A"/>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39084A-7C7D-482A-B01D-613EC6137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11</Pages>
  <Words>933</Words>
  <Characters>5321</Characters>
  <Application>Microsoft Office Word</Application>
  <DocSecurity>0</DocSecurity>
  <Lines>44</Lines>
  <Paragraphs>12</Paragraphs>
  <ScaleCrop>false</ScaleCrop>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292</cp:revision>
  <dcterms:created xsi:type="dcterms:W3CDTF">2024-04-15T00:04:00Z</dcterms:created>
  <dcterms:modified xsi:type="dcterms:W3CDTF">2024-11-04T01:17:00Z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