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115A1A">
      <w:pPr>
        <w:ind w:firstLine="420"/>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372C5" w:rsidRDefault="00115A1A">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115A1A">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26300C">
        <w:rPr>
          <w:rFonts w:ascii="微软雅黑" w:eastAsia="微软雅黑" w:hAnsi="微软雅黑" w:cs="微软雅黑"/>
          <w:b/>
          <w:bCs/>
          <w:color w:val="005D97"/>
          <w:spacing w:val="-22"/>
          <w:sz w:val="48"/>
          <w:szCs w:val="48"/>
          <w:lang w:eastAsia="zh-CN"/>
        </w:rPr>
        <w:t>11</w:t>
      </w:r>
      <w:r>
        <w:rPr>
          <w:rFonts w:ascii="微软雅黑" w:eastAsia="微软雅黑" w:hAnsi="微软雅黑" w:cs="微软雅黑"/>
          <w:b/>
          <w:bCs/>
          <w:color w:val="005D97"/>
          <w:spacing w:val="-22"/>
          <w:sz w:val="48"/>
          <w:szCs w:val="48"/>
          <w:lang w:eastAsia="zh-CN"/>
        </w:rPr>
        <w:t>月</w:t>
      </w:r>
      <w:r w:rsidR="005C5B86">
        <w:rPr>
          <w:rFonts w:ascii="微软雅黑" w:eastAsia="微软雅黑" w:hAnsi="微软雅黑" w:cs="微软雅黑"/>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372C5" w:rsidRDefault="009372C5">
      <w:pPr>
        <w:spacing w:line="204" w:lineRule="auto"/>
        <w:ind w:firstLine="1008"/>
        <w:rPr>
          <w:sz w:val="48"/>
          <w:szCs w:val="48"/>
          <w:lang w:eastAsia="zh-CN"/>
        </w:rPr>
        <w:sectPr w:rsidR="009372C5">
          <w:headerReference w:type="default" r:id="rId10"/>
          <w:pgSz w:w="11906" w:h="16838"/>
          <w:pgMar w:top="400" w:right="0" w:bottom="0" w:left="0" w:header="0" w:footer="340" w:gutter="0"/>
          <w:cols w:space="720"/>
        </w:sect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9372C5" w:rsidRDefault="00A11E1B">
      <w:pPr>
        <w:spacing w:before="103" w:line="257" w:lineRule="auto"/>
        <w:ind w:right="584" w:firstLineChars="200" w:firstLine="468"/>
        <w:jc w:val="both"/>
        <w:rPr>
          <w:rFonts w:ascii="微软雅黑" w:eastAsia="微软雅黑" w:hAnsi="微软雅黑" w:cs="微软雅黑"/>
          <w:spacing w:val="12"/>
          <w:lang w:eastAsia="zh-CN"/>
        </w:rPr>
      </w:pPr>
      <w:r w:rsidRPr="00A11E1B">
        <w:rPr>
          <w:rFonts w:ascii="微软雅黑" w:eastAsia="微软雅黑" w:hAnsi="微软雅黑" w:cs="微软雅黑" w:hint="eastAsia"/>
          <w:spacing w:val="12"/>
          <w:lang w:eastAsia="zh-CN"/>
        </w:rPr>
        <w:t>美国三大股指全线收跌，道指跌</w:t>
      </w:r>
      <w:r w:rsidRPr="00A11E1B">
        <w:rPr>
          <w:rFonts w:ascii="微软雅黑" w:eastAsia="微软雅黑" w:hAnsi="微软雅黑" w:cs="微软雅黑"/>
          <w:spacing w:val="12"/>
          <w:lang w:eastAsia="zh-CN"/>
        </w:rPr>
        <w:t>0.61%</w:t>
      </w:r>
      <w:r w:rsidRPr="00A11E1B">
        <w:rPr>
          <w:rFonts w:ascii="微软雅黑" w:eastAsia="微软雅黑" w:hAnsi="微软雅黑" w:cs="微软雅黑" w:hint="eastAsia"/>
          <w:spacing w:val="12"/>
          <w:lang w:eastAsia="zh-CN"/>
        </w:rPr>
        <w:t>报</w:t>
      </w:r>
      <w:r w:rsidRPr="00A11E1B">
        <w:rPr>
          <w:rFonts w:ascii="微软雅黑" w:eastAsia="微软雅黑" w:hAnsi="微软雅黑" w:cs="微软雅黑"/>
          <w:spacing w:val="12"/>
          <w:lang w:eastAsia="zh-CN"/>
        </w:rPr>
        <w:t>41794.6</w:t>
      </w:r>
      <w:r w:rsidRPr="00A11E1B">
        <w:rPr>
          <w:rFonts w:ascii="微软雅黑" w:eastAsia="微软雅黑" w:hAnsi="微软雅黑" w:cs="微软雅黑" w:hint="eastAsia"/>
          <w:spacing w:val="12"/>
          <w:lang w:eastAsia="zh-CN"/>
        </w:rPr>
        <w:t>点，</w:t>
      </w:r>
      <w:proofErr w:type="gramStart"/>
      <w:r w:rsidRPr="00A11E1B">
        <w:rPr>
          <w:rFonts w:ascii="微软雅黑" w:eastAsia="微软雅黑" w:hAnsi="微软雅黑" w:cs="微软雅黑" w:hint="eastAsia"/>
          <w:spacing w:val="12"/>
          <w:lang w:eastAsia="zh-CN"/>
        </w:rPr>
        <w:t>标普</w:t>
      </w:r>
      <w:proofErr w:type="gramEnd"/>
      <w:r w:rsidRPr="00A11E1B">
        <w:rPr>
          <w:rFonts w:ascii="微软雅黑" w:eastAsia="微软雅黑" w:hAnsi="微软雅黑" w:cs="微软雅黑"/>
          <w:spacing w:val="12"/>
          <w:lang w:eastAsia="zh-CN"/>
        </w:rPr>
        <w:t>500</w:t>
      </w:r>
      <w:r w:rsidRPr="00A11E1B">
        <w:rPr>
          <w:rFonts w:ascii="微软雅黑" w:eastAsia="微软雅黑" w:hAnsi="微软雅黑" w:cs="微软雅黑" w:hint="eastAsia"/>
          <w:spacing w:val="12"/>
          <w:lang w:eastAsia="zh-CN"/>
        </w:rPr>
        <w:t>指数跌</w:t>
      </w:r>
      <w:r w:rsidRPr="00A11E1B">
        <w:rPr>
          <w:rFonts w:ascii="微软雅黑" w:eastAsia="微软雅黑" w:hAnsi="微软雅黑" w:cs="微软雅黑"/>
          <w:spacing w:val="12"/>
          <w:lang w:eastAsia="zh-CN"/>
        </w:rPr>
        <w:t>0.28%</w:t>
      </w:r>
      <w:r w:rsidRPr="00A11E1B">
        <w:rPr>
          <w:rFonts w:ascii="微软雅黑" w:eastAsia="微软雅黑" w:hAnsi="微软雅黑" w:cs="微软雅黑" w:hint="eastAsia"/>
          <w:spacing w:val="12"/>
          <w:lang w:eastAsia="zh-CN"/>
        </w:rPr>
        <w:t>报</w:t>
      </w:r>
      <w:r w:rsidRPr="00A11E1B">
        <w:rPr>
          <w:rFonts w:ascii="微软雅黑" w:eastAsia="微软雅黑" w:hAnsi="微软雅黑" w:cs="微软雅黑"/>
          <w:spacing w:val="12"/>
          <w:lang w:eastAsia="zh-CN"/>
        </w:rPr>
        <w:t>5712.69</w:t>
      </w:r>
      <w:r w:rsidRPr="00A11E1B">
        <w:rPr>
          <w:rFonts w:ascii="微软雅黑" w:eastAsia="微软雅黑" w:hAnsi="微软雅黑" w:cs="微软雅黑" w:hint="eastAsia"/>
          <w:spacing w:val="12"/>
          <w:lang w:eastAsia="zh-CN"/>
        </w:rPr>
        <w:t>点，</w:t>
      </w:r>
      <w:proofErr w:type="gramStart"/>
      <w:r w:rsidRPr="00A11E1B">
        <w:rPr>
          <w:rFonts w:ascii="微软雅黑" w:eastAsia="微软雅黑" w:hAnsi="微软雅黑" w:cs="微软雅黑" w:hint="eastAsia"/>
          <w:spacing w:val="12"/>
          <w:lang w:eastAsia="zh-CN"/>
        </w:rPr>
        <w:t>纳指跌</w:t>
      </w:r>
      <w:proofErr w:type="gramEnd"/>
      <w:r w:rsidRPr="00A11E1B">
        <w:rPr>
          <w:rFonts w:ascii="微软雅黑" w:eastAsia="微软雅黑" w:hAnsi="微软雅黑" w:cs="微软雅黑"/>
          <w:spacing w:val="12"/>
          <w:lang w:eastAsia="zh-CN"/>
        </w:rPr>
        <w:t>0.33%</w:t>
      </w:r>
      <w:r w:rsidRPr="00A11E1B">
        <w:rPr>
          <w:rFonts w:ascii="微软雅黑" w:eastAsia="微软雅黑" w:hAnsi="微软雅黑" w:cs="微软雅黑" w:hint="eastAsia"/>
          <w:spacing w:val="12"/>
          <w:lang w:eastAsia="zh-CN"/>
        </w:rPr>
        <w:t>报</w:t>
      </w:r>
      <w:r w:rsidRPr="00A11E1B">
        <w:rPr>
          <w:rFonts w:ascii="微软雅黑" w:eastAsia="微软雅黑" w:hAnsi="微软雅黑" w:cs="微软雅黑"/>
          <w:spacing w:val="12"/>
          <w:lang w:eastAsia="zh-CN"/>
        </w:rPr>
        <w:t>18179.98</w:t>
      </w:r>
      <w:r w:rsidRPr="00A11E1B">
        <w:rPr>
          <w:rFonts w:ascii="微软雅黑" w:eastAsia="微软雅黑" w:hAnsi="微软雅黑" w:cs="微软雅黑" w:hint="eastAsia"/>
          <w:spacing w:val="12"/>
          <w:lang w:eastAsia="zh-CN"/>
        </w:rPr>
        <w:t>点</w:t>
      </w:r>
      <w:r w:rsidR="007D72A9" w:rsidRPr="007D72A9">
        <w:rPr>
          <w:rFonts w:ascii="微软雅黑" w:eastAsia="微软雅黑" w:hAnsi="微软雅黑" w:cs="微软雅黑" w:hint="eastAsia"/>
          <w:spacing w:val="12"/>
          <w:lang w:eastAsia="zh-CN"/>
        </w:rPr>
        <w:t>。</w:t>
      </w:r>
      <w:r w:rsidRPr="00A11E1B">
        <w:rPr>
          <w:rFonts w:ascii="微软雅黑" w:eastAsia="微软雅黑" w:hAnsi="微软雅黑" w:cs="微软雅黑" w:hint="eastAsia"/>
          <w:spacing w:val="12"/>
          <w:lang w:eastAsia="zh-CN"/>
        </w:rPr>
        <w:t>美元指数跌</w:t>
      </w:r>
      <w:r w:rsidRPr="00A11E1B">
        <w:rPr>
          <w:rFonts w:ascii="微软雅黑" w:eastAsia="微软雅黑" w:hAnsi="微软雅黑" w:cs="微软雅黑"/>
          <w:spacing w:val="12"/>
          <w:lang w:eastAsia="zh-CN"/>
        </w:rPr>
        <w:t>0.41%</w:t>
      </w:r>
      <w:r w:rsidRPr="00A11E1B">
        <w:rPr>
          <w:rFonts w:ascii="微软雅黑" w:eastAsia="微软雅黑" w:hAnsi="微软雅黑" w:cs="微软雅黑" w:hint="eastAsia"/>
          <w:spacing w:val="12"/>
          <w:lang w:eastAsia="zh-CN"/>
        </w:rPr>
        <w:t>报</w:t>
      </w:r>
      <w:r w:rsidRPr="00A11E1B">
        <w:rPr>
          <w:rFonts w:ascii="微软雅黑" w:eastAsia="微软雅黑" w:hAnsi="微软雅黑" w:cs="微软雅黑"/>
          <w:spacing w:val="12"/>
          <w:lang w:eastAsia="zh-CN"/>
        </w:rPr>
        <w:t>103.90</w:t>
      </w:r>
      <w:r w:rsidRPr="00A11E1B">
        <w:rPr>
          <w:rFonts w:ascii="微软雅黑" w:eastAsia="微软雅黑" w:hAnsi="微软雅黑" w:cs="微软雅黑" w:hint="eastAsia"/>
          <w:spacing w:val="12"/>
          <w:lang w:eastAsia="zh-CN"/>
        </w:rPr>
        <w:t>，非美货币普遍上涨</w:t>
      </w:r>
      <w:r w:rsidR="00115A1A">
        <w:rPr>
          <w:rFonts w:ascii="微软雅黑" w:eastAsia="微软雅黑" w:hAnsi="微软雅黑" w:cs="微软雅黑" w:hint="eastAsia"/>
          <w:spacing w:val="12"/>
          <w:lang w:eastAsia="zh-CN"/>
        </w:rPr>
        <w:t>，</w:t>
      </w:r>
      <w:r w:rsidRPr="00A11E1B">
        <w:rPr>
          <w:rFonts w:ascii="微软雅黑" w:eastAsia="微软雅黑" w:hAnsi="微软雅黑" w:cs="微软雅黑" w:hint="eastAsia"/>
          <w:spacing w:val="12"/>
          <w:lang w:eastAsia="zh-CN"/>
        </w:rPr>
        <w:t>离岸人民币对美元涨</w:t>
      </w:r>
      <w:r w:rsidRPr="00A11E1B">
        <w:rPr>
          <w:rFonts w:ascii="微软雅黑" w:eastAsia="微软雅黑" w:hAnsi="微软雅黑" w:cs="微软雅黑"/>
          <w:spacing w:val="12"/>
          <w:lang w:eastAsia="zh-CN"/>
        </w:rPr>
        <w:t>272</w:t>
      </w:r>
      <w:r w:rsidRPr="00A11E1B">
        <w:rPr>
          <w:rFonts w:ascii="微软雅黑" w:eastAsia="微软雅黑" w:hAnsi="微软雅黑" w:cs="微软雅黑" w:hint="eastAsia"/>
          <w:spacing w:val="12"/>
          <w:lang w:eastAsia="zh-CN"/>
        </w:rPr>
        <w:t>个基点报</w:t>
      </w:r>
      <w:r w:rsidRPr="00A11E1B">
        <w:rPr>
          <w:rFonts w:ascii="微软雅黑" w:eastAsia="微软雅黑" w:hAnsi="微软雅黑" w:cs="微软雅黑"/>
          <w:spacing w:val="12"/>
          <w:lang w:eastAsia="zh-CN"/>
        </w:rPr>
        <w:t>7.1113</w:t>
      </w:r>
      <w:r w:rsidR="00115A1A">
        <w:rPr>
          <w:rFonts w:ascii="微软雅黑" w:eastAsia="微软雅黑" w:hAnsi="微软雅黑" w:cs="微软雅黑" w:hint="eastAsia"/>
          <w:spacing w:val="12"/>
          <w:lang w:eastAsia="zh-CN"/>
        </w:rPr>
        <w:t>。</w:t>
      </w:r>
      <w:r w:rsidRPr="00A11E1B">
        <w:rPr>
          <w:rFonts w:ascii="微软雅黑" w:eastAsia="微软雅黑" w:hAnsi="微软雅黑" w:cs="微软雅黑" w:hint="eastAsia"/>
          <w:spacing w:val="12"/>
          <w:lang w:eastAsia="zh-CN"/>
        </w:rPr>
        <w:t>国际油价全线收涨，</w:t>
      </w:r>
      <w:proofErr w:type="gramStart"/>
      <w:r w:rsidRPr="00A11E1B">
        <w:rPr>
          <w:rFonts w:ascii="微软雅黑" w:eastAsia="微软雅黑" w:hAnsi="微软雅黑" w:cs="微软雅黑" w:hint="eastAsia"/>
          <w:spacing w:val="12"/>
          <w:lang w:eastAsia="zh-CN"/>
        </w:rPr>
        <w:t>美油</w:t>
      </w:r>
      <w:r w:rsidRPr="00A11E1B">
        <w:rPr>
          <w:rFonts w:ascii="微软雅黑" w:eastAsia="微软雅黑" w:hAnsi="微软雅黑" w:cs="微软雅黑"/>
          <w:spacing w:val="12"/>
          <w:lang w:eastAsia="zh-CN"/>
        </w:rPr>
        <w:t>12</w:t>
      </w:r>
      <w:r w:rsidRPr="00A11E1B">
        <w:rPr>
          <w:rFonts w:ascii="微软雅黑" w:eastAsia="微软雅黑" w:hAnsi="微软雅黑" w:cs="微软雅黑" w:hint="eastAsia"/>
          <w:spacing w:val="12"/>
          <w:lang w:eastAsia="zh-CN"/>
        </w:rPr>
        <w:t>月</w:t>
      </w:r>
      <w:proofErr w:type="gramEnd"/>
      <w:r w:rsidRPr="00A11E1B">
        <w:rPr>
          <w:rFonts w:ascii="微软雅黑" w:eastAsia="微软雅黑" w:hAnsi="微软雅黑" w:cs="微软雅黑" w:hint="eastAsia"/>
          <w:spacing w:val="12"/>
          <w:lang w:eastAsia="zh-CN"/>
        </w:rPr>
        <w:t>合约涨</w:t>
      </w:r>
      <w:r w:rsidRPr="00A11E1B">
        <w:rPr>
          <w:rFonts w:ascii="微软雅黑" w:eastAsia="微软雅黑" w:hAnsi="微软雅黑" w:cs="微软雅黑"/>
          <w:spacing w:val="12"/>
          <w:lang w:eastAsia="zh-CN"/>
        </w:rPr>
        <w:t>3.17%</w:t>
      </w:r>
      <w:r w:rsidRPr="00A11E1B">
        <w:rPr>
          <w:rFonts w:ascii="微软雅黑" w:eastAsia="微软雅黑" w:hAnsi="微软雅黑" w:cs="微软雅黑" w:hint="eastAsia"/>
          <w:spacing w:val="12"/>
          <w:lang w:eastAsia="zh-CN"/>
        </w:rPr>
        <w:t>，报</w:t>
      </w:r>
      <w:r w:rsidRPr="00A11E1B">
        <w:rPr>
          <w:rFonts w:ascii="微软雅黑" w:eastAsia="微软雅黑" w:hAnsi="微软雅黑" w:cs="微软雅黑"/>
          <w:spacing w:val="12"/>
          <w:lang w:eastAsia="zh-CN"/>
        </w:rPr>
        <w:t>71.69</w:t>
      </w:r>
      <w:r w:rsidRPr="00A11E1B">
        <w:rPr>
          <w:rFonts w:ascii="微软雅黑" w:eastAsia="微软雅黑" w:hAnsi="微软雅黑" w:cs="微软雅黑" w:hint="eastAsia"/>
          <w:spacing w:val="12"/>
          <w:lang w:eastAsia="zh-CN"/>
        </w:rPr>
        <w:t>美元</w:t>
      </w:r>
      <w:r w:rsidRPr="00A11E1B">
        <w:rPr>
          <w:rFonts w:ascii="微软雅黑" w:eastAsia="微软雅黑" w:hAnsi="微软雅黑" w:cs="微软雅黑"/>
          <w:spacing w:val="12"/>
          <w:lang w:eastAsia="zh-CN"/>
        </w:rPr>
        <w:t>/</w:t>
      </w:r>
      <w:r w:rsidRPr="00A11E1B">
        <w:rPr>
          <w:rFonts w:ascii="微软雅黑" w:eastAsia="微软雅黑" w:hAnsi="微软雅黑" w:cs="微软雅黑" w:hint="eastAsia"/>
          <w:spacing w:val="12"/>
          <w:lang w:eastAsia="zh-CN"/>
        </w:rPr>
        <w:t>桶。</w:t>
      </w:r>
      <w:proofErr w:type="gramStart"/>
      <w:r w:rsidRPr="00A11E1B">
        <w:rPr>
          <w:rFonts w:ascii="微软雅黑" w:eastAsia="微软雅黑" w:hAnsi="微软雅黑" w:cs="微软雅黑" w:hint="eastAsia"/>
          <w:spacing w:val="12"/>
          <w:lang w:eastAsia="zh-CN"/>
        </w:rPr>
        <w:t>布油</w:t>
      </w:r>
      <w:r w:rsidRPr="00A11E1B">
        <w:rPr>
          <w:rFonts w:ascii="微软雅黑" w:eastAsia="微软雅黑" w:hAnsi="微软雅黑" w:cs="微软雅黑"/>
          <w:spacing w:val="12"/>
          <w:lang w:eastAsia="zh-CN"/>
        </w:rPr>
        <w:t>2025</w:t>
      </w:r>
      <w:r w:rsidRPr="00A11E1B">
        <w:rPr>
          <w:rFonts w:ascii="微软雅黑" w:eastAsia="微软雅黑" w:hAnsi="微软雅黑" w:cs="微软雅黑" w:hint="eastAsia"/>
          <w:spacing w:val="12"/>
          <w:lang w:eastAsia="zh-CN"/>
        </w:rPr>
        <w:t>年</w:t>
      </w:r>
      <w:r w:rsidRPr="00A11E1B">
        <w:rPr>
          <w:rFonts w:ascii="微软雅黑" w:eastAsia="微软雅黑" w:hAnsi="微软雅黑" w:cs="微软雅黑"/>
          <w:spacing w:val="12"/>
          <w:lang w:eastAsia="zh-CN"/>
        </w:rPr>
        <w:t>1</w:t>
      </w:r>
      <w:r w:rsidRPr="00A11E1B">
        <w:rPr>
          <w:rFonts w:ascii="微软雅黑" w:eastAsia="微软雅黑" w:hAnsi="微软雅黑" w:cs="微软雅黑" w:hint="eastAsia"/>
          <w:spacing w:val="12"/>
          <w:lang w:eastAsia="zh-CN"/>
        </w:rPr>
        <w:t>月</w:t>
      </w:r>
      <w:proofErr w:type="gramEnd"/>
      <w:r w:rsidRPr="00A11E1B">
        <w:rPr>
          <w:rFonts w:ascii="微软雅黑" w:eastAsia="微软雅黑" w:hAnsi="微软雅黑" w:cs="微软雅黑" w:hint="eastAsia"/>
          <w:spacing w:val="12"/>
          <w:lang w:eastAsia="zh-CN"/>
        </w:rPr>
        <w:t>合约涨</w:t>
      </w:r>
      <w:r w:rsidRPr="00A11E1B">
        <w:rPr>
          <w:rFonts w:ascii="微软雅黑" w:eastAsia="微软雅黑" w:hAnsi="微软雅黑" w:cs="微软雅黑"/>
          <w:spacing w:val="12"/>
          <w:lang w:eastAsia="zh-CN"/>
        </w:rPr>
        <w:t>3.01%</w:t>
      </w:r>
      <w:r w:rsidRPr="00A11E1B">
        <w:rPr>
          <w:rFonts w:ascii="微软雅黑" w:eastAsia="微软雅黑" w:hAnsi="微软雅黑" w:cs="微软雅黑" w:hint="eastAsia"/>
          <w:spacing w:val="12"/>
          <w:lang w:eastAsia="zh-CN"/>
        </w:rPr>
        <w:t>，报</w:t>
      </w:r>
      <w:r w:rsidRPr="00A11E1B">
        <w:rPr>
          <w:rFonts w:ascii="微软雅黑" w:eastAsia="微软雅黑" w:hAnsi="微软雅黑" w:cs="微软雅黑"/>
          <w:spacing w:val="12"/>
          <w:lang w:eastAsia="zh-CN"/>
        </w:rPr>
        <w:t>75.30</w:t>
      </w:r>
      <w:r w:rsidRPr="00A11E1B">
        <w:rPr>
          <w:rFonts w:ascii="微软雅黑" w:eastAsia="微软雅黑" w:hAnsi="微软雅黑" w:cs="微软雅黑" w:hint="eastAsia"/>
          <w:spacing w:val="12"/>
          <w:lang w:eastAsia="zh-CN"/>
        </w:rPr>
        <w:t>美元</w:t>
      </w:r>
      <w:r w:rsidRPr="00A11E1B">
        <w:rPr>
          <w:rFonts w:ascii="微软雅黑" w:eastAsia="微软雅黑" w:hAnsi="微软雅黑" w:cs="微软雅黑"/>
          <w:spacing w:val="12"/>
          <w:lang w:eastAsia="zh-CN"/>
        </w:rPr>
        <w:t>/</w:t>
      </w:r>
      <w:r w:rsidRPr="00A11E1B">
        <w:rPr>
          <w:rFonts w:ascii="微软雅黑" w:eastAsia="微软雅黑" w:hAnsi="微软雅黑" w:cs="微软雅黑" w:hint="eastAsia"/>
          <w:spacing w:val="12"/>
          <w:lang w:eastAsia="zh-CN"/>
        </w:rPr>
        <w:t>桶</w:t>
      </w:r>
      <w:r w:rsidR="00B05B0D" w:rsidRPr="007706FF">
        <w:rPr>
          <w:rFonts w:ascii="微软雅黑" w:eastAsia="微软雅黑" w:hAnsi="微软雅黑" w:cs="微软雅黑" w:hint="eastAsia"/>
          <w:spacing w:val="12"/>
          <w:lang w:eastAsia="zh-CN"/>
        </w:rPr>
        <w:t>。</w:t>
      </w:r>
      <w:r w:rsidRPr="00701E59">
        <w:rPr>
          <w:rFonts w:ascii="微软雅黑" w:eastAsia="微软雅黑" w:hAnsi="微软雅黑" w:cs="微软雅黑"/>
          <w:spacing w:val="12"/>
          <w:lang w:eastAsia="zh-CN"/>
        </w:rPr>
        <w:t>COMEX</w:t>
      </w:r>
      <w:r w:rsidRPr="00701E59">
        <w:rPr>
          <w:rFonts w:ascii="微软雅黑" w:eastAsia="微软雅黑" w:hAnsi="微软雅黑" w:cs="微软雅黑" w:hint="eastAsia"/>
          <w:spacing w:val="12"/>
          <w:lang w:eastAsia="zh-CN"/>
        </w:rPr>
        <w:t>黄金期货跌</w:t>
      </w:r>
      <w:r w:rsidRPr="00701E59">
        <w:rPr>
          <w:rFonts w:ascii="微软雅黑" w:eastAsia="微软雅黑" w:hAnsi="微软雅黑" w:cs="微软雅黑"/>
          <w:spacing w:val="12"/>
          <w:lang w:eastAsia="zh-CN"/>
        </w:rPr>
        <w:t>0.12%</w:t>
      </w:r>
      <w:r w:rsidRPr="00701E59">
        <w:rPr>
          <w:rFonts w:ascii="微软雅黑" w:eastAsia="微软雅黑" w:hAnsi="微软雅黑" w:cs="微软雅黑" w:hint="eastAsia"/>
          <w:spacing w:val="12"/>
          <w:lang w:eastAsia="zh-CN"/>
        </w:rPr>
        <w:t>报</w:t>
      </w:r>
      <w:r w:rsidRPr="00701E59">
        <w:rPr>
          <w:rFonts w:ascii="微软雅黑" w:eastAsia="微软雅黑" w:hAnsi="微软雅黑" w:cs="微软雅黑"/>
          <w:spacing w:val="12"/>
          <w:lang w:eastAsia="zh-CN"/>
        </w:rPr>
        <w:t>2745.8</w:t>
      </w:r>
      <w:r w:rsidRPr="00701E59">
        <w:rPr>
          <w:rFonts w:ascii="微软雅黑" w:eastAsia="微软雅黑" w:hAnsi="微软雅黑" w:cs="微软雅黑" w:hint="eastAsia"/>
          <w:spacing w:val="12"/>
          <w:lang w:eastAsia="zh-CN"/>
        </w:rPr>
        <w:t>美元</w:t>
      </w:r>
      <w:r w:rsidRPr="00701E59">
        <w:rPr>
          <w:rFonts w:ascii="微软雅黑" w:eastAsia="微软雅黑" w:hAnsi="微软雅黑" w:cs="微软雅黑"/>
          <w:spacing w:val="12"/>
          <w:lang w:eastAsia="zh-CN"/>
        </w:rPr>
        <w:t>/</w:t>
      </w:r>
      <w:r w:rsidRPr="00701E59">
        <w:rPr>
          <w:rFonts w:ascii="微软雅黑" w:eastAsia="微软雅黑" w:hAnsi="微软雅黑" w:cs="微软雅黑" w:hint="eastAsia"/>
          <w:spacing w:val="12"/>
          <w:lang w:eastAsia="zh-CN"/>
        </w:rPr>
        <w:t>盎司，</w:t>
      </w:r>
      <w:r w:rsidRPr="00701E59">
        <w:rPr>
          <w:rFonts w:ascii="微软雅黑" w:eastAsia="微软雅黑" w:hAnsi="微软雅黑" w:cs="微软雅黑"/>
          <w:spacing w:val="12"/>
          <w:lang w:eastAsia="zh-CN"/>
        </w:rPr>
        <w:t>COMEX</w:t>
      </w:r>
      <w:r w:rsidRPr="00701E59">
        <w:rPr>
          <w:rFonts w:ascii="微软雅黑" w:eastAsia="微软雅黑" w:hAnsi="微软雅黑" w:cs="微软雅黑" w:hint="eastAsia"/>
          <w:spacing w:val="12"/>
          <w:lang w:eastAsia="zh-CN"/>
        </w:rPr>
        <w:t>白银期货跌</w:t>
      </w:r>
      <w:r w:rsidRPr="00701E59">
        <w:rPr>
          <w:rFonts w:ascii="微软雅黑" w:eastAsia="微软雅黑" w:hAnsi="微软雅黑" w:cs="微软雅黑"/>
          <w:spacing w:val="12"/>
          <w:lang w:eastAsia="zh-CN"/>
        </w:rPr>
        <w:t>0.31%</w:t>
      </w:r>
      <w:r w:rsidRPr="00701E59">
        <w:rPr>
          <w:rFonts w:ascii="微软雅黑" w:eastAsia="微软雅黑" w:hAnsi="微软雅黑" w:cs="微软雅黑" w:hint="eastAsia"/>
          <w:spacing w:val="12"/>
          <w:lang w:eastAsia="zh-CN"/>
        </w:rPr>
        <w:t>报</w:t>
      </w:r>
      <w:r w:rsidRPr="00701E59">
        <w:rPr>
          <w:rFonts w:ascii="微软雅黑" w:eastAsia="微软雅黑" w:hAnsi="微软雅黑" w:cs="微软雅黑"/>
          <w:spacing w:val="12"/>
          <w:lang w:eastAsia="zh-CN"/>
        </w:rPr>
        <w:t>32.58</w:t>
      </w:r>
      <w:r w:rsidRPr="00701E59">
        <w:rPr>
          <w:rFonts w:ascii="微软雅黑" w:eastAsia="微软雅黑" w:hAnsi="微软雅黑" w:cs="微软雅黑" w:hint="eastAsia"/>
          <w:spacing w:val="12"/>
          <w:lang w:eastAsia="zh-CN"/>
        </w:rPr>
        <w:t>美元</w:t>
      </w:r>
      <w:r w:rsidRPr="00701E59">
        <w:rPr>
          <w:rFonts w:ascii="微软雅黑" w:eastAsia="微软雅黑" w:hAnsi="微软雅黑" w:cs="微软雅黑"/>
          <w:spacing w:val="12"/>
          <w:lang w:eastAsia="zh-CN"/>
        </w:rPr>
        <w:t>/</w:t>
      </w:r>
      <w:r w:rsidRPr="00701E59">
        <w:rPr>
          <w:rFonts w:ascii="微软雅黑" w:eastAsia="微软雅黑" w:hAnsi="微软雅黑" w:cs="微软雅黑" w:hint="eastAsia"/>
          <w:spacing w:val="12"/>
          <w:lang w:eastAsia="zh-CN"/>
        </w:rPr>
        <w:t>盎司</w:t>
      </w:r>
      <w:r w:rsidR="00115A1A" w:rsidRPr="00701E59">
        <w:rPr>
          <w:rFonts w:ascii="微软雅黑" w:eastAsia="微软雅黑" w:hAnsi="微软雅黑" w:cs="微软雅黑" w:hint="eastAsia"/>
          <w:spacing w:val="12"/>
          <w:lang w:eastAsia="zh-CN"/>
        </w:rPr>
        <w:t>。</w:t>
      </w:r>
      <w:r w:rsidR="005F7A56" w:rsidRPr="00701E59">
        <w:rPr>
          <w:rFonts w:ascii="微软雅黑" w:eastAsia="微软雅黑" w:hAnsi="微软雅黑" w:cs="微软雅黑"/>
          <w:spacing w:val="12"/>
          <w:lang w:eastAsia="zh-CN"/>
        </w:rPr>
        <w:t>ICE3</w:t>
      </w:r>
      <w:r w:rsidR="0050522A" w:rsidRPr="00701E59">
        <w:rPr>
          <w:rFonts w:ascii="微软雅黑" w:eastAsia="微软雅黑" w:hAnsi="微软雅黑" w:cs="微软雅黑" w:hint="eastAsia"/>
          <w:spacing w:val="12"/>
          <w:lang w:eastAsia="zh-CN"/>
        </w:rPr>
        <w:t>月</w:t>
      </w:r>
      <w:r w:rsidR="001106DA" w:rsidRPr="00701E59">
        <w:rPr>
          <w:rFonts w:ascii="微软雅黑" w:eastAsia="微软雅黑" w:hAnsi="微软雅黑" w:cs="微软雅黑" w:hint="eastAsia"/>
          <w:spacing w:val="12"/>
          <w:lang w:eastAsia="zh-CN"/>
        </w:rPr>
        <w:t>原糖期</w:t>
      </w:r>
      <w:r w:rsidR="00D519DA" w:rsidRPr="00701E59">
        <w:rPr>
          <w:rFonts w:ascii="微软雅黑" w:eastAsia="微软雅黑" w:hAnsi="微软雅黑" w:cs="微软雅黑" w:hint="eastAsia"/>
          <w:spacing w:val="12"/>
          <w:lang w:eastAsia="zh-CN"/>
        </w:rPr>
        <w:t>货</w:t>
      </w:r>
      <w:proofErr w:type="gramStart"/>
      <w:r w:rsidR="00701E59" w:rsidRPr="00701E59">
        <w:rPr>
          <w:rFonts w:ascii="微软雅黑" w:eastAsia="微软雅黑" w:hAnsi="微软雅黑" w:cs="微软雅黑" w:hint="eastAsia"/>
          <w:spacing w:val="12"/>
          <w:lang w:eastAsia="zh-CN"/>
        </w:rPr>
        <w:t>合约收跌</w:t>
      </w:r>
      <w:proofErr w:type="gramEnd"/>
      <w:r w:rsidR="00701E59" w:rsidRPr="00701E59">
        <w:rPr>
          <w:rFonts w:ascii="微软雅黑" w:eastAsia="微软雅黑" w:hAnsi="微软雅黑" w:cs="微软雅黑"/>
          <w:spacing w:val="12"/>
          <w:lang w:eastAsia="zh-CN"/>
        </w:rPr>
        <w:t>0.6</w:t>
      </w:r>
      <w:r w:rsidR="002D3C2B" w:rsidRPr="00701E59">
        <w:rPr>
          <w:rFonts w:ascii="微软雅黑" w:eastAsia="微软雅黑" w:hAnsi="微软雅黑" w:cs="微软雅黑"/>
          <w:spacing w:val="12"/>
          <w:lang w:eastAsia="zh-CN"/>
        </w:rPr>
        <w:t>0</w:t>
      </w:r>
      <w:r w:rsidR="00115A1A" w:rsidRPr="00701E59">
        <w:rPr>
          <w:rFonts w:ascii="微软雅黑" w:eastAsia="微软雅黑" w:hAnsi="微软雅黑" w:cs="微软雅黑"/>
          <w:spacing w:val="12"/>
          <w:lang w:eastAsia="zh-CN"/>
        </w:rPr>
        <w:t>%</w:t>
      </w:r>
      <w:r w:rsidR="00115A1A" w:rsidRPr="00701E59">
        <w:rPr>
          <w:rFonts w:ascii="微软雅黑" w:eastAsia="微软雅黑" w:hAnsi="微软雅黑" w:cs="微软雅黑" w:hint="eastAsia"/>
          <w:spacing w:val="12"/>
          <w:lang w:eastAsia="zh-CN"/>
        </w:rPr>
        <w:t>报</w:t>
      </w:r>
      <w:r w:rsidR="00701E59" w:rsidRPr="00701E59">
        <w:rPr>
          <w:rFonts w:ascii="微软雅黑" w:eastAsia="微软雅黑" w:hAnsi="微软雅黑" w:cs="微软雅黑"/>
          <w:spacing w:val="12"/>
          <w:lang w:eastAsia="zh-CN"/>
        </w:rPr>
        <w:t>21.93</w:t>
      </w:r>
      <w:r w:rsidR="00115A1A" w:rsidRPr="00701E59">
        <w:rPr>
          <w:rFonts w:ascii="微软雅黑" w:eastAsia="微软雅黑" w:hAnsi="微软雅黑" w:cs="微软雅黑" w:hint="eastAsia"/>
          <w:spacing w:val="12"/>
          <w:lang w:eastAsia="zh-CN"/>
        </w:rPr>
        <w:t>美分</w:t>
      </w:r>
      <w:r w:rsidR="00115A1A" w:rsidRPr="00701E59">
        <w:rPr>
          <w:rFonts w:ascii="微软雅黑" w:eastAsia="微软雅黑" w:hAnsi="微软雅黑" w:cs="微软雅黑"/>
          <w:spacing w:val="12"/>
          <w:lang w:eastAsia="zh-CN"/>
        </w:rPr>
        <w:t>/</w:t>
      </w:r>
      <w:r w:rsidR="00115A1A" w:rsidRPr="00701E59">
        <w:rPr>
          <w:rFonts w:ascii="微软雅黑" w:eastAsia="微软雅黑" w:hAnsi="微软雅黑" w:cs="微软雅黑" w:hint="eastAsia"/>
          <w:spacing w:val="12"/>
          <w:lang w:eastAsia="zh-CN"/>
        </w:rPr>
        <w:t>磅，</w:t>
      </w:r>
      <w:r w:rsidR="00115A1A" w:rsidRPr="00701E59">
        <w:rPr>
          <w:rFonts w:ascii="微软雅黑" w:eastAsia="微软雅黑" w:hAnsi="微软雅黑" w:cs="微软雅黑"/>
          <w:spacing w:val="12"/>
          <w:lang w:eastAsia="zh-CN"/>
        </w:rPr>
        <w:t>ICE</w:t>
      </w:r>
      <w:proofErr w:type="gramStart"/>
      <w:r w:rsidR="00115A1A" w:rsidRPr="00701E59">
        <w:rPr>
          <w:rFonts w:ascii="微软雅黑" w:eastAsia="微软雅黑" w:hAnsi="微软雅黑" w:cs="微软雅黑"/>
          <w:spacing w:val="12"/>
          <w:lang w:eastAsia="zh-CN"/>
        </w:rPr>
        <w:t>12</w:t>
      </w:r>
      <w:r w:rsidR="00115A1A" w:rsidRPr="00701E59">
        <w:rPr>
          <w:rFonts w:ascii="微软雅黑" w:eastAsia="微软雅黑" w:hAnsi="微软雅黑" w:cs="微软雅黑" w:hint="eastAsia"/>
          <w:spacing w:val="12"/>
          <w:lang w:eastAsia="zh-CN"/>
        </w:rPr>
        <w:t>月期棉期货合约收</w:t>
      </w:r>
      <w:r w:rsidR="00624923" w:rsidRPr="00701E59">
        <w:rPr>
          <w:rFonts w:ascii="微软雅黑" w:eastAsia="微软雅黑" w:hAnsi="微软雅黑" w:cs="微软雅黑" w:hint="eastAsia"/>
          <w:spacing w:val="12"/>
          <w:lang w:eastAsia="zh-CN"/>
        </w:rPr>
        <w:t>跌</w:t>
      </w:r>
      <w:proofErr w:type="gramEnd"/>
      <w:r w:rsidR="004135DD" w:rsidRPr="00701E59">
        <w:rPr>
          <w:rFonts w:ascii="微软雅黑" w:eastAsia="微软雅黑" w:hAnsi="微软雅黑" w:cs="微软雅黑"/>
          <w:spacing w:val="12"/>
          <w:lang w:eastAsia="zh-CN"/>
        </w:rPr>
        <w:t>0</w:t>
      </w:r>
      <w:r w:rsidR="00A30A89" w:rsidRPr="00701E59">
        <w:rPr>
          <w:rFonts w:ascii="微软雅黑" w:eastAsia="微软雅黑" w:hAnsi="微软雅黑" w:cs="微软雅黑"/>
          <w:spacing w:val="12"/>
          <w:lang w:eastAsia="zh-CN"/>
        </w:rPr>
        <w:t>.</w:t>
      </w:r>
      <w:r w:rsidR="00701E59" w:rsidRPr="00701E59">
        <w:rPr>
          <w:rFonts w:ascii="微软雅黑" w:eastAsia="微软雅黑" w:hAnsi="微软雅黑" w:cs="微软雅黑"/>
          <w:spacing w:val="12"/>
          <w:lang w:eastAsia="zh-CN"/>
        </w:rPr>
        <w:t>3</w:t>
      </w:r>
      <w:r w:rsidR="00D94C3C" w:rsidRPr="00701E59">
        <w:rPr>
          <w:rFonts w:ascii="微软雅黑" w:eastAsia="微软雅黑" w:hAnsi="微软雅黑" w:cs="微软雅黑"/>
          <w:spacing w:val="12"/>
          <w:lang w:eastAsia="zh-CN"/>
        </w:rPr>
        <w:t>0</w:t>
      </w:r>
      <w:r w:rsidR="006B5572" w:rsidRPr="00701E59">
        <w:rPr>
          <w:rFonts w:ascii="微软雅黑" w:eastAsia="微软雅黑" w:hAnsi="微软雅黑" w:cs="微软雅黑"/>
          <w:spacing w:val="12"/>
          <w:lang w:eastAsia="zh-CN"/>
        </w:rPr>
        <w:t>%</w:t>
      </w:r>
      <w:proofErr w:type="gramStart"/>
      <w:r w:rsidR="0072039A" w:rsidRPr="00701E59">
        <w:rPr>
          <w:rFonts w:ascii="微软雅黑" w:eastAsia="微软雅黑" w:hAnsi="微软雅黑" w:cs="微软雅黑" w:hint="eastAsia"/>
          <w:spacing w:val="12"/>
          <w:lang w:eastAsia="zh-CN"/>
        </w:rPr>
        <w:t>美分</w:t>
      </w:r>
      <w:r w:rsidR="00115A1A" w:rsidRPr="00701E59">
        <w:rPr>
          <w:rFonts w:ascii="微软雅黑" w:eastAsia="微软雅黑" w:hAnsi="微软雅黑" w:cs="微软雅黑" w:hint="eastAsia"/>
          <w:spacing w:val="12"/>
          <w:lang w:eastAsia="zh-CN"/>
        </w:rPr>
        <w:t>报</w:t>
      </w:r>
      <w:proofErr w:type="gramEnd"/>
      <w:r w:rsidR="00701E59" w:rsidRPr="00701E59">
        <w:rPr>
          <w:rFonts w:ascii="微软雅黑" w:eastAsia="微软雅黑" w:hAnsi="微软雅黑" w:cs="微软雅黑"/>
          <w:spacing w:val="12"/>
          <w:lang w:eastAsia="zh-CN"/>
        </w:rPr>
        <w:t>69.93</w:t>
      </w:r>
      <w:r w:rsidR="00115A1A" w:rsidRPr="00701E59">
        <w:rPr>
          <w:rFonts w:ascii="微软雅黑" w:eastAsia="微软雅黑" w:hAnsi="微软雅黑" w:cs="微软雅黑" w:hint="eastAsia"/>
          <w:spacing w:val="12"/>
          <w:lang w:eastAsia="zh-CN"/>
        </w:rPr>
        <w:t>美分</w:t>
      </w:r>
      <w:r w:rsidR="00115A1A" w:rsidRPr="00701E59">
        <w:rPr>
          <w:rFonts w:ascii="微软雅黑" w:eastAsia="微软雅黑" w:hAnsi="微软雅黑" w:cs="微软雅黑"/>
          <w:spacing w:val="12"/>
          <w:lang w:eastAsia="zh-CN"/>
        </w:rPr>
        <w:t>/</w:t>
      </w:r>
      <w:r w:rsidR="00115A1A" w:rsidRPr="00624923">
        <w:rPr>
          <w:rFonts w:ascii="微软雅黑" w:eastAsia="微软雅黑" w:hAnsi="微软雅黑" w:cs="微软雅黑" w:hint="eastAsia"/>
          <w:spacing w:val="12"/>
          <w:lang w:eastAsia="zh-CN"/>
        </w:rPr>
        <w:t>磅</w:t>
      </w:r>
      <w:r w:rsidR="00115A1A" w:rsidRPr="002D3C2B">
        <w:rPr>
          <w:rFonts w:ascii="微软雅黑" w:eastAsia="微软雅黑" w:hAnsi="微软雅黑" w:cs="微软雅黑" w:hint="eastAsia"/>
          <w:spacing w:val="12"/>
          <w:lang w:eastAsia="zh-CN"/>
        </w:rPr>
        <w:t>。</w:t>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rsidR="009372C5" w:rsidRDefault="00A11E1B" w:rsidP="0048502E">
      <w:pPr>
        <w:spacing w:before="103" w:line="257" w:lineRule="auto"/>
        <w:ind w:right="584"/>
        <w:jc w:val="both"/>
        <w:rPr>
          <w:lang w:eastAsia="zh-CN"/>
        </w:rPr>
      </w:pPr>
      <w:r>
        <w:rPr>
          <w:noProof/>
          <w:lang w:eastAsia="zh-CN"/>
        </w:rPr>
        <w:drawing>
          <wp:inline distT="0" distB="0" distL="0" distR="0" wp14:anchorId="7523C035">
            <wp:extent cx="6200775" cy="349035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13225" cy="3497360"/>
                    </a:xfrm>
                    <a:prstGeom prst="rect">
                      <a:avLst/>
                    </a:prstGeom>
                    <a:noFill/>
                  </pic:spPr>
                </pic:pic>
              </a:graphicData>
            </a:graphic>
          </wp:inline>
        </w:drawing>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rsidR="009372C5" w:rsidRDefault="009372C5">
      <w:pPr>
        <w:spacing w:before="103" w:line="257" w:lineRule="auto"/>
        <w:ind w:right="584"/>
        <w:jc w:val="both"/>
        <w:rPr>
          <w:rFonts w:ascii="微软雅黑" w:eastAsia="微软雅黑" w:hAnsi="微软雅黑" w:cs="微软雅黑"/>
          <w:spacing w:val="12"/>
          <w:lang w:eastAsia="zh-CN"/>
        </w:r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A11E1B" w:rsidRPr="00A11E1B">
        <w:rPr>
          <w:rFonts w:ascii="微软雅黑" w:eastAsia="微软雅黑" w:hAnsi="微软雅黑" w:cs="微软雅黑"/>
          <w:color w:val="auto"/>
          <w:spacing w:val="4"/>
          <w:lang w:eastAsia="zh-CN"/>
        </w:rPr>
        <w:t>11</w:t>
      </w:r>
      <w:r w:rsidR="00A11E1B" w:rsidRPr="00A11E1B">
        <w:rPr>
          <w:rFonts w:ascii="微软雅黑" w:eastAsia="微软雅黑" w:hAnsi="微软雅黑" w:cs="微软雅黑" w:hint="eastAsia"/>
          <w:color w:val="auto"/>
          <w:spacing w:val="4"/>
          <w:lang w:eastAsia="zh-CN"/>
        </w:rPr>
        <w:t>月</w:t>
      </w:r>
      <w:r w:rsidR="00A11E1B" w:rsidRPr="00A11E1B">
        <w:rPr>
          <w:rFonts w:ascii="微软雅黑" w:eastAsia="微软雅黑" w:hAnsi="微软雅黑" w:cs="微软雅黑"/>
          <w:color w:val="auto"/>
          <w:spacing w:val="4"/>
          <w:lang w:eastAsia="zh-CN"/>
        </w:rPr>
        <w:t>6</w:t>
      </w:r>
      <w:r w:rsidR="00A11E1B" w:rsidRPr="00A11E1B">
        <w:rPr>
          <w:rFonts w:ascii="微软雅黑" w:eastAsia="微软雅黑" w:hAnsi="微软雅黑" w:cs="微软雅黑" w:hint="eastAsia"/>
          <w:color w:val="auto"/>
          <w:spacing w:val="4"/>
          <w:lang w:eastAsia="zh-CN"/>
        </w:rPr>
        <w:t>日至</w:t>
      </w:r>
      <w:r w:rsidR="00A11E1B" w:rsidRPr="00A11E1B">
        <w:rPr>
          <w:rFonts w:ascii="微软雅黑" w:eastAsia="微软雅黑" w:hAnsi="微软雅黑" w:cs="微软雅黑"/>
          <w:color w:val="auto"/>
          <w:spacing w:val="4"/>
          <w:lang w:eastAsia="zh-CN"/>
        </w:rPr>
        <w:t>7</w:t>
      </w:r>
      <w:r w:rsidR="00A11E1B" w:rsidRPr="00A11E1B">
        <w:rPr>
          <w:rFonts w:ascii="微软雅黑" w:eastAsia="微软雅黑" w:hAnsi="微软雅黑" w:cs="微软雅黑" w:hint="eastAsia"/>
          <w:color w:val="auto"/>
          <w:spacing w:val="4"/>
          <w:lang w:eastAsia="zh-CN"/>
        </w:rPr>
        <w:t>日的美联储货币政策会议可能将决定再次降息，预计联邦基金利率目标区间将再下调</w:t>
      </w:r>
      <w:r w:rsidR="00A11E1B" w:rsidRPr="00A11E1B">
        <w:rPr>
          <w:rFonts w:ascii="微软雅黑" w:eastAsia="微软雅黑" w:hAnsi="微软雅黑" w:cs="微软雅黑"/>
          <w:color w:val="auto"/>
          <w:spacing w:val="4"/>
          <w:lang w:eastAsia="zh-CN"/>
        </w:rPr>
        <w:t>25</w:t>
      </w:r>
      <w:r w:rsidR="00A11E1B" w:rsidRPr="00A11E1B">
        <w:rPr>
          <w:rFonts w:ascii="微软雅黑" w:eastAsia="微软雅黑" w:hAnsi="微软雅黑" w:cs="微软雅黑" w:hint="eastAsia"/>
          <w:color w:val="auto"/>
          <w:spacing w:val="4"/>
          <w:lang w:eastAsia="zh-CN"/>
        </w:rPr>
        <w:t>个基点，降至</w:t>
      </w:r>
      <w:r w:rsidR="00A11E1B" w:rsidRPr="00A11E1B">
        <w:rPr>
          <w:rFonts w:ascii="微软雅黑" w:eastAsia="微软雅黑" w:hAnsi="微软雅黑" w:cs="微软雅黑"/>
          <w:color w:val="auto"/>
          <w:spacing w:val="4"/>
          <w:lang w:eastAsia="zh-CN"/>
        </w:rPr>
        <w:t>4.6%</w:t>
      </w:r>
      <w:r w:rsidR="00A11E1B" w:rsidRPr="00A11E1B">
        <w:rPr>
          <w:rFonts w:ascii="微软雅黑" w:eastAsia="微软雅黑" w:hAnsi="微软雅黑" w:cs="微软雅黑" w:hint="eastAsia"/>
          <w:color w:val="auto"/>
          <w:spacing w:val="4"/>
          <w:lang w:eastAsia="zh-CN"/>
        </w:rPr>
        <w:t>左右。还有经济学家预计，美联储</w:t>
      </w:r>
      <w:r w:rsidR="00A11E1B" w:rsidRPr="00A11E1B">
        <w:rPr>
          <w:rFonts w:ascii="微软雅黑" w:eastAsia="微软雅黑" w:hAnsi="微软雅黑" w:cs="微软雅黑"/>
          <w:color w:val="auto"/>
          <w:spacing w:val="4"/>
          <w:lang w:eastAsia="zh-CN"/>
        </w:rPr>
        <w:t>12</w:t>
      </w:r>
      <w:r w:rsidR="00A11E1B" w:rsidRPr="00A11E1B">
        <w:rPr>
          <w:rFonts w:ascii="微软雅黑" w:eastAsia="微软雅黑" w:hAnsi="微软雅黑" w:cs="微软雅黑" w:hint="eastAsia"/>
          <w:color w:val="auto"/>
          <w:spacing w:val="4"/>
          <w:lang w:eastAsia="zh-CN"/>
        </w:rPr>
        <w:t>月还将降息</w:t>
      </w:r>
      <w:r w:rsidR="00A11E1B" w:rsidRPr="00A11E1B">
        <w:rPr>
          <w:rFonts w:ascii="微软雅黑" w:eastAsia="微软雅黑" w:hAnsi="微软雅黑" w:cs="微软雅黑"/>
          <w:color w:val="auto"/>
          <w:spacing w:val="4"/>
          <w:lang w:eastAsia="zh-CN"/>
        </w:rPr>
        <w:t>25</w:t>
      </w:r>
      <w:r w:rsidR="00A11E1B" w:rsidRPr="00A11E1B">
        <w:rPr>
          <w:rFonts w:ascii="微软雅黑" w:eastAsia="微软雅黑" w:hAnsi="微软雅黑" w:cs="微软雅黑" w:hint="eastAsia"/>
          <w:color w:val="auto"/>
          <w:spacing w:val="4"/>
          <w:lang w:eastAsia="zh-CN"/>
        </w:rPr>
        <w:t>个基点，明年可能也会继续降息。鉴于美国通胀水平已经下降，美联储官员认为高利率已经不再必要。</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A11E1B" w:rsidRPr="00A11E1B">
        <w:rPr>
          <w:rFonts w:ascii="微软雅黑" w:eastAsia="微软雅黑" w:hAnsi="微软雅黑" w:cs="微软雅黑" w:hint="eastAsia"/>
          <w:color w:val="auto"/>
          <w:spacing w:val="4"/>
          <w:lang w:eastAsia="zh-CN"/>
        </w:rPr>
        <w:t>美国</w:t>
      </w:r>
      <w:r w:rsidR="00A11E1B" w:rsidRPr="00A11E1B">
        <w:rPr>
          <w:rFonts w:ascii="微软雅黑" w:eastAsia="微软雅黑" w:hAnsi="微软雅黑" w:cs="微软雅黑"/>
          <w:color w:val="auto"/>
          <w:spacing w:val="4"/>
          <w:lang w:eastAsia="zh-CN"/>
        </w:rPr>
        <w:t>9</w:t>
      </w:r>
      <w:r w:rsidR="00A11E1B" w:rsidRPr="00A11E1B">
        <w:rPr>
          <w:rFonts w:ascii="微软雅黑" w:eastAsia="微软雅黑" w:hAnsi="微软雅黑" w:cs="微软雅黑" w:hint="eastAsia"/>
          <w:color w:val="auto"/>
          <w:spacing w:val="4"/>
          <w:lang w:eastAsia="zh-CN"/>
        </w:rPr>
        <w:t>月工厂订单环比降</w:t>
      </w:r>
      <w:r w:rsidR="00A11E1B" w:rsidRPr="00A11E1B">
        <w:rPr>
          <w:rFonts w:ascii="微软雅黑" w:eastAsia="微软雅黑" w:hAnsi="微软雅黑" w:cs="微软雅黑"/>
          <w:color w:val="auto"/>
          <w:spacing w:val="4"/>
          <w:lang w:eastAsia="zh-CN"/>
        </w:rPr>
        <w:t>0.5%</w:t>
      </w:r>
      <w:r w:rsidR="00A11E1B" w:rsidRPr="00A11E1B">
        <w:rPr>
          <w:rFonts w:ascii="微软雅黑" w:eastAsia="微软雅黑" w:hAnsi="微软雅黑" w:cs="微软雅黑" w:hint="eastAsia"/>
          <w:color w:val="auto"/>
          <w:spacing w:val="4"/>
          <w:lang w:eastAsia="zh-CN"/>
        </w:rPr>
        <w:t>，预期降</w:t>
      </w:r>
      <w:r w:rsidR="00A11E1B" w:rsidRPr="00A11E1B">
        <w:rPr>
          <w:rFonts w:ascii="微软雅黑" w:eastAsia="微软雅黑" w:hAnsi="微软雅黑" w:cs="微软雅黑"/>
          <w:color w:val="auto"/>
          <w:spacing w:val="4"/>
          <w:lang w:eastAsia="zh-CN"/>
        </w:rPr>
        <w:t>0.4%</w:t>
      </w:r>
      <w:r w:rsidR="00A11E1B" w:rsidRPr="00A11E1B">
        <w:rPr>
          <w:rFonts w:ascii="微软雅黑" w:eastAsia="微软雅黑" w:hAnsi="微软雅黑" w:cs="微软雅黑" w:hint="eastAsia"/>
          <w:color w:val="auto"/>
          <w:spacing w:val="4"/>
          <w:lang w:eastAsia="zh-CN"/>
        </w:rPr>
        <w:t>，前值由降</w:t>
      </w:r>
      <w:r w:rsidR="00A11E1B" w:rsidRPr="00A11E1B">
        <w:rPr>
          <w:rFonts w:ascii="微软雅黑" w:eastAsia="微软雅黑" w:hAnsi="微软雅黑" w:cs="微软雅黑"/>
          <w:color w:val="auto"/>
          <w:spacing w:val="4"/>
          <w:lang w:eastAsia="zh-CN"/>
        </w:rPr>
        <w:t>0.2%</w:t>
      </w:r>
      <w:r w:rsidR="00A11E1B" w:rsidRPr="00A11E1B">
        <w:rPr>
          <w:rFonts w:ascii="微软雅黑" w:eastAsia="微软雅黑" w:hAnsi="微软雅黑" w:cs="微软雅黑" w:hint="eastAsia"/>
          <w:color w:val="auto"/>
          <w:spacing w:val="4"/>
          <w:lang w:eastAsia="zh-CN"/>
        </w:rPr>
        <w:t>修正为降</w:t>
      </w:r>
      <w:r w:rsidR="00A11E1B" w:rsidRPr="00A11E1B">
        <w:rPr>
          <w:rFonts w:ascii="微软雅黑" w:eastAsia="微软雅黑" w:hAnsi="微软雅黑" w:cs="微软雅黑"/>
          <w:color w:val="auto"/>
          <w:spacing w:val="4"/>
          <w:lang w:eastAsia="zh-CN"/>
        </w:rPr>
        <w:t>0.8%</w:t>
      </w:r>
      <w:r w:rsidR="00661EA6" w:rsidRPr="00661EA6">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A11E1B" w:rsidRPr="00A11E1B">
        <w:rPr>
          <w:rFonts w:ascii="微软雅黑" w:eastAsia="微软雅黑" w:hAnsi="微软雅黑" w:cs="微软雅黑" w:hint="eastAsia"/>
          <w:color w:val="191919"/>
          <w:shd w:val="clear" w:color="auto" w:fill="FFFFFF"/>
          <w:lang w:eastAsia="zh-CN"/>
        </w:rPr>
        <w:t>欧元区</w:t>
      </w:r>
      <w:r w:rsidR="00A11E1B" w:rsidRPr="00A11E1B">
        <w:rPr>
          <w:rFonts w:ascii="微软雅黑" w:eastAsia="微软雅黑" w:hAnsi="微软雅黑" w:cs="微软雅黑"/>
          <w:color w:val="191919"/>
          <w:shd w:val="clear" w:color="auto" w:fill="FFFFFF"/>
          <w:lang w:eastAsia="zh-CN"/>
        </w:rPr>
        <w:t>11</w:t>
      </w:r>
      <w:r w:rsidR="00A11E1B" w:rsidRPr="00A11E1B">
        <w:rPr>
          <w:rFonts w:ascii="微软雅黑" w:eastAsia="微软雅黑" w:hAnsi="微软雅黑" w:cs="微软雅黑" w:hint="eastAsia"/>
          <w:color w:val="191919"/>
          <w:shd w:val="clear" w:color="auto" w:fill="FFFFFF"/>
          <w:lang w:eastAsia="zh-CN"/>
        </w:rPr>
        <w:t>月</w:t>
      </w:r>
      <w:r w:rsidR="00A11E1B" w:rsidRPr="00A11E1B">
        <w:rPr>
          <w:rFonts w:ascii="微软雅黑" w:eastAsia="微软雅黑" w:hAnsi="微软雅黑" w:cs="微软雅黑"/>
          <w:color w:val="191919"/>
          <w:shd w:val="clear" w:color="auto" w:fill="FFFFFF"/>
          <w:lang w:eastAsia="zh-CN"/>
        </w:rPr>
        <w:t>Sentix</w:t>
      </w:r>
      <w:r w:rsidR="00A11E1B" w:rsidRPr="00A11E1B">
        <w:rPr>
          <w:rFonts w:ascii="微软雅黑" w:eastAsia="微软雅黑" w:hAnsi="微软雅黑" w:cs="微软雅黑" w:hint="eastAsia"/>
          <w:color w:val="191919"/>
          <w:shd w:val="clear" w:color="auto" w:fill="FFFFFF"/>
          <w:lang w:eastAsia="zh-CN"/>
        </w:rPr>
        <w:t>投资者信心指数</w:t>
      </w:r>
      <w:r w:rsidR="00A11E1B" w:rsidRPr="00A11E1B">
        <w:rPr>
          <w:rFonts w:ascii="微软雅黑" w:eastAsia="微软雅黑" w:hAnsi="微软雅黑" w:cs="微软雅黑"/>
          <w:color w:val="191919"/>
          <w:shd w:val="clear" w:color="auto" w:fill="FFFFFF"/>
          <w:lang w:eastAsia="zh-CN"/>
        </w:rPr>
        <w:t>-12.8</w:t>
      </w:r>
      <w:r w:rsidR="00A11E1B" w:rsidRPr="00A11E1B">
        <w:rPr>
          <w:rFonts w:ascii="微软雅黑" w:eastAsia="微软雅黑" w:hAnsi="微软雅黑" w:cs="微软雅黑" w:hint="eastAsia"/>
          <w:color w:val="191919"/>
          <w:shd w:val="clear" w:color="auto" w:fill="FFFFFF"/>
          <w:lang w:eastAsia="zh-CN"/>
        </w:rPr>
        <w:t>，预期</w:t>
      </w:r>
      <w:r w:rsidR="00A11E1B" w:rsidRPr="00A11E1B">
        <w:rPr>
          <w:rFonts w:ascii="微软雅黑" w:eastAsia="微软雅黑" w:hAnsi="微软雅黑" w:cs="微软雅黑"/>
          <w:color w:val="191919"/>
          <w:shd w:val="clear" w:color="auto" w:fill="FFFFFF"/>
          <w:lang w:eastAsia="zh-CN"/>
        </w:rPr>
        <w:t>-12.5</w:t>
      </w:r>
      <w:r w:rsidR="00A11E1B" w:rsidRPr="00A11E1B">
        <w:rPr>
          <w:rFonts w:ascii="微软雅黑" w:eastAsia="微软雅黑" w:hAnsi="微软雅黑" w:cs="微软雅黑" w:hint="eastAsia"/>
          <w:color w:val="191919"/>
          <w:shd w:val="clear" w:color="auto" w:fill="FFFFFF"/>
          <w:lang w:eastAsia="zh-CN"/>
        </w:rPr>
        <w:t>，前值</w:t>
      </w:r>
      <w:r w:rsidR="00A11E1B" w:rsidRPr="00A11E1B">
        <w:rPr>
          <w:rFonts w:ascii="微软雅黑" w:eastAsia="微软雅黑" w:hAnsi="微软雅黑" w:cs="微软雅黑"/>
          <w:color w:val="191919"/>
          <w:shd w:val="clear" w:color="auto" w:fill="FFFFFF"/>
          <w:lang w:eastAsia="zh-CN"/>
        </w:rPr>
        <w:t>-13.8</w:t>
      </w:r>
      <w:r w:rsidR="00661EA6" w:rsidRPr="00661EA6">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38561C" w:rsidRDefault="00FF5F44"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A11E1B" w:rsidRPr="00A11E1B">
        <w:rPr>
          <w:rFonts w:ascii="微软雅黑" w:eastAsia="微软雅黑" w:hAnsi="微软雅黑" w:cs="微软雅黑" w:hint="eastAsia"/>
          <w:color w:val="191919"/>
          <w:shd w:val="clear" w:color="auto" w:fill="FFFFFF"/>
          <w:lang w:eastAsia="zh-CN"/>
        </w:rPr>
        <w:t>欧元区</w:t>
      </w:r>
      <w:r w:rsidR="00A11E1B" w:rsidRPr="00A11E1B">
        <w:rPr>
          <w:rFonts w:ascii="微软雅黑" w:eastAsia="微软雅黑" w:hAnsi="微软雅黑" w:cs="微软雅黑"/>
          <w:color w:val="191919"/>
          <w:shd w:val="clear" w:color="auto" w:fill="FFFFFF"/>
          <w:lang w:eastAsia="zh-CN"/>
        </w:rPr>
        <w:t>10</w:t>
      </w:r>
      <w:r w:rsidR="00A11E1B" w:rsidRPr="00A11E1B">
        <w:rPr>
          <w:rFonts w:ascii="微软雅黑" w:eastAsia="微软雅黑" w:hAnsi="微软雅黑" w:cs="微软雅黑" w:hint="eastAsia"/>
          <w:color w:val="191919"/>
          <w:shd w:val="clear" w:color="auto" w:fill="FFFFFF"/>
          <w:lang w:eastAsia="zh-CN"/>
        </w:rPr>
        <w:t>月制造业</w:t>
      </w:r>
      <w:r w:rsidR="00A11E1B" w:rsidRPr="00A11E1B">
        <w:rPr>
          <w:rFonts w:ascii="微软雅黑" w:eastAsia="微软雅黑" w:hAnsi="微软雅黑" w:cs="微软雅黑"/>
          <w:color w:val="191919"/>
          <w:shd w:val="clear" w:color="auto" w:fill="FFFFFF"/>
          <w:lang w:eastAsia="zh-CN"/>
        </w:rPr>
        <w:t>PMI</w:t>
      </w:r>
      <w:r w:rsidR="00A11E1B" w:rsidRPr="00A11E1B">
        <w:rPr>
          <w:rFonts w:ascii="微软雅黑" w:eastAsia="微软雅黑" w:hAnsi="微软雅黑" w:cs="微软雅黑" w:hint="eastAsia"/>
          <w:color w:val="191919"/>
          <w:shd w:val="clear" w:color="auto" w:fill="FFFFFF"/>
          <w:lang w:eastAsia="zh-CN"/>
        </w:rPr>
        <w:t>终值</w:t>
      </w:r>
      <w:r w:rsidR="00A11E1B" w:rsidRPr="00A11E1B">
        <w:rPr>
          <w:rFonts w:ascii="微软雅黑" w:eastAsia="微软雅黑" w:hAnsi="微软雅黑" w:cs="微软雅黑"/>
          <w:color w:val="191919"/>
          <w:shd w:val="clear" w:color="auto" w:fill="FFFFFF"/>
          <w:lang w:eastAsia="zh-CN"/>
        </w:rPr>
        <w:t>46</w:t>
      </w:r>
      <w:r w:rsidR="00A11E1B" w:rsidRPr="00A11E1B">
        <w:rPr>
          <w:rFonts w:ascii="微软雅黑" w:eastAsia="微软雅黑" w:hAnsi="微软雅黑" w:cs="微软雅黑" w:hint="eastAsia"/>
          <w:color w:val="191919"/>
          <w:shd w:val="clear" w:color="auto" w:fill="FFFFFF"/>
          <w:lang w:eastAsia="zh-CN"/>
        </w:rPr>
        <w:t>，预期</w:t>
      </w:r>
      <w:r w:rsidR="00A11E1B" w:rsidRPr="00A11E1B">
        <w:rPr>
          <w:rFonts w:ascii="微软雅黑" w:eastAsia="微软雅黑" w:hAnsi="微软雅黑" w:cs="微软雅黑"/>
          <w:color w:val="191919"/>
          <w:shd w:val="clear" w:color="auto" w:fill="FFFFFF"/>
          <w:lang w:eastAsia="zh-CN"/>
        </w:rPr>
        <w:t>45.9</w:t>
      </w:r>
      <w:r w:rsidR="00A11E1B" w:rsidRPr="00A11E1B">
        <w:rPr>
          <w:rFonts w:ascii="微软雅黑" w:eastAsia="微软雅黑" w:hAnsi="微软雅黑" w:cs="微软雅黑" w:hint="eastAsia"/>
          <w:color w:val="191919"/>
          <w:shd w:val="clear" w:color="auto" w:fill="FFFFFF"/>
          <w:lang w:eastAsia="zh-CN"/>
        </w:rPr>
        <w:t>，初值</w:t>
      </w:r>
      <w:r w:rsidR="00A11E1B" w:rsidRPr="00A11E1B">
        <w:rPr>
          <w:rFonts w:ascii="微软雅黑" w:eastAsia="微软雅黑" w:hAnsi="微软雅黑" w:cs="微软雅黑"/>
          <w:color w:val="191919"/>
          <w:shd w:val="clear" w:color="auto" w:fill="FFFFFF"/>
          <w:lang w:eastAsia="zh-CN"/>
        </w:rPr>
        <w:t>45.9</w:t>
      </w:r>
      <w:r w:rsidR="00A11E1B" w:rsidRPr="00A11E1B">
        <w:rPr>
          <w:rFonts w:ascii="微软雅黑" w:eastAsia="微软雅黑" w:hAnsi="微软雅黑" w:cs="微软雅黑" w:hint="eastAsia"/>
          <w:color w:val="191919"/>
          <w:shd w:val="clear" w:color="auto" w:fill="FFFFFF"/>
          <w:lang w:eastAsia="zh-CN"/>
        </w:rPr>
        <w:t>，</w:t>
      </w:r>
      <w:r w:rsidR="00A11E1B" w:rsidRPr="00A11E1B">
        <w:rPr>
          <w:rFonts w:ascii="微软雅黑" w:eastAsia="微软雅黑" w:hAnsi="微软雅黑" w:cs="微软雅黑"/>
          <w:color w:val="191919"/>
          <w:shd w:val="clear" w:color="auto" w:fill="FFFFFF"/>
          <w:lang w:eastAsia="zh-CN"/>
        </w:rPr>
        <w:t>9</w:t>
      </w:r>
      <w:r w:rsidR="00A11E1B" w:rsidRPr="00A11E1B">
        <w:rPr>
          <w:rFonts w:ascii="微软雅黑" w:eastAsia="微软雅黑" w:hAnsi="微软雅黑" w:cs="微软雅黑" w:hint="eastAsia"/>
          <w:color w:val="191919"/>
          <w:shd w:val="clear" w:color="auto" w:fill="FFFFFF"/>
          <w:lang w:eastAsia="zh-CN"/>
        </w:rPr>
        <w:t>月终值</w:t>
      </w:r>
      <w:r w:rsidR="00A11E1B" w:rsidRPr="00A11E1B">
        <w:rPr>
          <w:rFonts w:ascii="微软雅黑" w:eastAsia="微软雅黑" w:hAnsi="微软雅黑" w:cs="微软雅黑"/>
          <w:color w:val="191919"/>
          <w:shd w:val="clear" w:color="auto" w:fill="FFFFFF"/>
          <w:lang w:eastAsia="zh-CN"/>
        </w:rPr>
        <w:t>45.0</w:t>
      </w:r>
      <w:r w:rsidR="00A11E1B" w:rsidRPr="00A11E1B">
        <w:rPr>
          <w:rFonts w:ascii="微软雅黑" w:eastAsia="微软雅黑" w:hAnsi="微软雅黑" w:cs="微软雅黑" w:hint="eastAsia"/>
          <w:color w:val="191919"/>
          <w:shd w:val="clear" w:color="auto" w:fill="FFFFFF"/>
          <w:lang w:eastAsia="zh-CN"/>
        </w:rPr>
        <w:t>。德国</w:t>
      </w:r>
      <w:r w:rsidR="00A11E1B" w:rsidRPr="00A11E1B">
        <w:rPr>
          <w:rFonts w:ascii="微软雅黑" w:eastAsia="微软雅黑" w:hAnsi="微软雅黑" w:cs="微软雅黑"/>
          <w:color w:val="191919"/>
          <w:shd w:val="clear" w:color="auto" w:fill="FFFFFF"/>
          <w:lang w:eastAsia="zh-CN"/>
        </w:rPr>
        <w:t>10</w:t>
      </w:r>
      <w:r w:rsidR="00A11E1B" w:rsidRPr="00A11E1B">
        <w:rPr>
          <w:rFonts w:ascii="微软雅黑" w:eastAsia="微软雅黑" w:hAnsi="微软雅黑" w:cs="微软雅黑" w:hint="eastAsia"/>
          <w:color w:val="191919"/>
          <w:shd w:val="clear" w:color="auto" w:fill="FFFFFF"/>
          <w:lang w:eastAsia="zh-CN"/>
        </w:rPr>
        <w:t>月制造业</w:t>
      </w:r>
      <w:r w:rsidR="00A11E1B" w:rsidRPr="00A11E1B">
        <w:rPr>
          <w:rFonts w:ascii="微软雅黑" w:eastAsia="微软雅黑" w:hAnsi="微软雅黑" w:cs="微软雅黑"/>
          <w:color w:val="191919"/>
          <w:shd w:val="clear" w:color="auto" w:fill="FFFFFF"/>
          <w:lang w:eastAsia="zh-CN"/>
        </w:rPr>
        <w:t>PMI</w:t>
      </w:r>
      <w:r w:rsidR="00A11E1B" w:rsidRPr="00A11E1B">
        <w:rPr>
          <w:rFonts w:ascii="微软雅黑" w:eastAsia="微软雅黑" w:hAnsi="微软雅黑" w:cs="微软雅黑" w:hint="eastAsia"/>
          <w:color w:val="191919"/>
          <w:shd w:val="clear" w:color="auto" w:fill="FFFFFF"/>
          <w:lang w:eastAsia="zh-CN"/>
        </w:rPr>
        <w:t>终值</w:t>
      </w:r>
      <w:r w:rsidR="00A11E1B" w:rsidRPr="00A11E1B">
        <w:rPr>
          <w:rFonts w:ascii="微软雅黑" w:eastAsia="微软雅黑" w:hAnsi="微软雅黑" w:cs="微软雅黑"/>
          <w:color w:val="191919"/>
          <w:shd w:val="clear" w:color="auto" w:fill="FFFFFF"/>
          <w:lang w:eastAsia="zh-CN"/>
        </w:rPr>
        <w:t>43.0</w:t>
      </w:r>
      <w:r w:rsidR="00A11E1B" w:rsidRPr="00A11E1B">
        <w:rPr>
          <w:rFonts w:ascii="微软雅黑" w:eastAsia="微软雅黑" w:hAnsi="微软雅黑" w:cs="微软雅黑" w:hint="eastAsia"/>
          <w:color w:val="191919"/>
          <w:shd w:val="clear" w:color="auto" w:fill="FFFFFF"/>
          <w:lang w:eastAsia="zh-CN"/>
        </w:rPr>
        <w:t>，预期</w:t>
      </w:r>
      <w:r w:rsidR="00A11E1B" w:rsidRPr="00A11E1B">
        <w:rPr>
          <w:rFonts w:ascii="微软雅黑" w:eastAsia="微软雅黑" w:hAnsi="微软雅黑" w:cs="微软雅黑"/>
          <w:color w:val="191919"/>
          <w:shd w:val="clear" w:color="auto" w:fill="FFFFFF"/>
          <w:lang w:eastAsia="zh-CN"/>
        </w:rPr>
        <w:t>42.6</w:t>
      </w:r>
      <w:r w:rsidR="00A11E1B" w:rsidRPr="00A11E1B">
        <w:rPr>
          <w:rFonts w:ascii="微软雅黑" w:eastAsia="微软雅黑" w:hAnsi="微软雅黑" w:cs="微软雅黑" w:hint="eastAsia"/>
          <w:color w:val="191919"/>
          <w:shd w:val="clear" w:color="auto" w:fill="FFFFFF"/>
          <w:lang w:eastAsia="zh-CN"/>
        </w:rPr>
        <w:t>，初值</w:t>
      </w:r>
      <w:r w:rsidR="00A11E1B" w:rsidRPr="00A11E1B">
        <w:rPr>
          <w:rFonts w:ascii="微软雅黑" w:eastAsia="微软雅黑" w:hAnsi="微软雅黑" w:cs="微软雅黑"/>
          <w:color w:val="191919"/>
          <w:shd w:val="clear" w:color="auto" w:fill="FFFFFF"/>
          <w:lang w:eastAsia="zh-CN"/>
        </w:rPr>
        <w:t>42.6</w:t>
      </w:r>
      <w:r w:rsidR="00A11E1B" w:rsidRPr="00A11E1B">
        <w:rPr>
          <w:rFonts w:ascii="微软雅黑" w:eastAsia="微软雅黑" w:hAnsi="微软雅黑" w:cs="微软雅黑" w:hint="eastAsia"/>
          <w:color w:val="191919"/>
          <w:shd w:val="clear" w:color="auto" w:fill="FFFFFF"/>
          <w:lang w:eastAsia="zh-CN"/>
        </w:rPr>
        <w:t>，</w:t>
      </w:r>
      <w:r w:rsidR="00A11E1B" w:rsidRPr="00A11E1B">
        <w:rPr>
          <w:rFonts w:ascii="微软雅黑" w:eastAsia="微软雅黑" w:hAnsi="微软雅黑" w:cs="微软雅黑"/>
          <w:color w:val="191919"/>
          <w:shd w:val="clear" w:color="auto" w:fill="FFFFFF"/>
          <w:lang w:eastAsia="zh-CN"/>
        </w:rPr>
        <w:t>9</w:t>
      </w:r>
      <w:r w:rsidR="00A11E1B" w:rsidRPr="00A11E1B">
        <w:rPr>
          <w:rFonts w:ascii="微软雅黑" w:eastAsia="微软雅黑" w:hAnsi="微软雅黑" w:cs="微软雅黑" w:hint="eastAsia"/>
          <w:color w:val="191919"/>
          <w:shd w:val="clear" w:color="auto" w:fill="FFFFFF"/>
          <w:lang w:eastAsia="zh-CN"/>
        </w:rPr>
        <w:t>月终值</w:t>
      </w:r>
      <w:r w:rsidR="00A11E1B" w:rsidRPr="00A11E1B">
        <w:rPr>
          <w:rFonts w:ascii="微软雅黑" w:eastAsia="微软雅黑" w:hAnsi="微软雅黑" w:cs="微软雅黑"/>
          <w:color w:val="191919"/>
          <w:shd w:val="clear" w:color="auto" w:fill="FFFFFF"/>
          <w:lang w:eastAsia="zh-CN"/>
        </w:rPr>
        <w:t>40.6</w:t>
      </w:r>
      <w:r w:rsidR="00A11E1B" w:rsidRPr="00A11E1B">
        <w:rPr>
          <w:rFonts w:ascii="微软雅黑" w:eastAsia="微软雅黑" w:hAnsi="微软雅黑" w:cs="微软雅黑" w:hint="eastAsia"/>
          <w:color w:val="191919"/>
          <w:shd w:val="clear" w:color="auto" w:fill="FFFFFF"/>
          <w:lang w:eastAsia="zh-CN"/>
        </w:rPr>
        <w:t>。法国</w:t>
      </w:r>
      <w:r w:rsidR="00A11E1B" w:rsidRPr="00A11E1B">
        <w:rPr>
          <w:rFonts w:ascii="微软雅黑" w:eastAsia="微软雅黑" w:hAnsi="微软雅黑" w:cs="微软雅黑"/>
          <w:color w:val="191919"/>
          <w:shd w:val="clear" w:color="auto" w:fill="FFFFFF"/>
          <w:lang w:eastAsia="zh-CN"/>
        </w:rPr>
        <w:t>10</w:t>
      </w:r>
      <w:r w:rsidR="00A11E1B" w:rsidRPr="00A11E1B">
        <w:rPr>
          <w:rFonts w:ascii="微软雅黑" w:eastAsia="微软雅黑" w:hAnsi="微软雅黑" w:cs="微软雅黑" w:hint="eastAsia"/>
          <w:color w:val="191919"/>
          <w:shd w:val="clear" w:color="auto" w:fill="FFFFFF"/>
          <w:lang w:eastAsia="zh-CN"/>
        </w:rPr>
        <w:t>月制造业</w:t>
      </w:r>
      <w:r w:rsidR="00A11E1B" w:rsidRPr="00A11E1B">
        <w:rPr>
          <w:rFonts w:ascii="微软雅黑" w:eastAsia="微软雅黑" w:hAnsi="微软雅黑" w:cs="微软雅黑"/>
          <w:color w:val="191919"/>
          <w:shd w:val="clear" w:color="auto" w:fill="FFFFFF"/>
          <w:lang w:eastAsia="zh-CN"/>
        </w:rPr>
        <w:t>PMI</w:t>
      </w:r>
      <w:r w:rsidR="00A11E1B" w:rsidRPr="00A11E1B">
        <w:rPr>
          <w:rFonts w:ascii="微软雅黑" w:eastAsia="微软雅黑" w:hAnsi="微软雅黑" w:cs="微软雅黑" w:hint="eastAsia"/>
          <w:color w:val="191919"/>
          <w:shd w:val="clear" w:color="auto" w:fill="FFFFFF"/>
          <w:lang w:eastAsia="zh-CN"/>
        </w:rPr>
        <w:t>终值</w:t>
      </w:r>
      <w:r w:rsidR="00A11E1B" w:rsidRPr="00A11E1B">
        <w:rPr>
          <w:rFonts w:ascii="微软雅黑" w:eastAsia="微软雅黑" w:hAnsi="微软雅黑" w:cs="微软雅黑"/>
          <w:color w:val="191919"/>
          <w:shd w:val="clear" w:color="auto" w:fill="FFFFFF"/>
          <w:lang w:eastAsia="zh-CN"/>
        </w:rPr>
        <w:t>44.5</w:t>
      </w:r>
      <w:r w:rsidR="00A11E1B" w:rsidRPr="00A11E1B">
        <w:rPr>
          <w:rFonts w:ascii="微软雅黑" w:eastAsia="微软雅黑" w:hAnsi="微软雅黑" w:cs="微软雅黑" w:hint="eastAsia"/>
          <w:color w:val="191919"/>
          <w:shd w:val="clear" w:color="auto" w:fill="FFFFFF"/>
          <w:lang w:eastAsia="zh-CN"/>
        </w:rPr>
        <w:t>，预期</w:t>
      </w:r>
      <w:r w:rsidR="00A11E1B" w:rsidRPr="00A11E1B">
        <w:rPr>
          <w:rFonts w:ascii="微软雅黑" w:eastAsia="微软雅黑" w:hAnsi="微软雅黑" w:cs="微软雅黑"/>
          <w:color w:val="191919"/>
          <w:shd w:val="clear" w:color="auto" w:fill="FFFFFF"/>
          <w:lang w:eastAsia="zh-CN"/>
        </w:rPr>
        <w:t>44.5</w:t>
      </w:r>
      <w:r w:rsidR="00A11E1B" w:rsidRPr="00A11E1B">
        <w:rPr>
          <w:rFonts w:ascii="微软雅黑" w:eastAsia="微软雅黑" w:hAnsi="微软雅黑" w:cs="微软雅黑" w:hint="eastAsia"/>
          <w:color w:val="191919"/>
          <w:shd w:val="clear" w:color="auto" w:fill="FFFFFF"/>
          <w:lang w:eastAsia="zh-CN"/>
        </w:rPr>
        <w:t>，初值</w:t>
      </w:r>
      <w:r w:rsidR="00A11E1B" w:rsidRPr="00A11E1B">
        <w:rPr>
          <w:rFonts w:ascii="微软雅黑" w:eastAsia="微软雅黑" w:hAnsi="微软雅黑" w:cs="微软雅黑"/>
          <w:color w:val="191919"/>
          <w:shd w:val="clear" w:color="auto" w:fill="FFFFFF"/>
          <w:lang w:eastAsia="zh-CN"/>
        </w:rPr>
        <w:t>44.5</w:t>
      </w:r>
      <w:r w:rsidR="00A11E1B" w:rsidRPr="00A11E1B">
        <w:rPr>
          <w:rFonts w:ascii="微软雅黑" w:eastAsia="微软雅黑" w:hAnsi="微软雅黑" w:cs="微软雅黑" w:hint="eastAsia"/>
          <w:color w:val="191919"/>
          <w:shd w:val="clear" w:color="auto" w:fill="FFFFFF"/>
          <w:lang w:eastAsia="zh-CN"/>
        </w:rPr>
        <w:t>，</w:t>
      </w:r>
      <w:r w:rsidR="00A11E1B" w:rsidRPr="00A11E1B">
        <w:rPr>
          <w:rFonts w:ascii="微软雅黑" w:eastAsia="微软雅黑" w:hAnsi="微软雅黑" w:cs="微软雅黑"/>
          <w:color w:val="191919"/>
          <w:shd w:val="clear" w:color="auto" w:fill="FFFFFF"/>
          <w:lang w:eastAsia="zh-CN"/>
        </w:rPr>
        <w:t>9</w:t>
      </w:r>
      <w:r w:rsidR="00A11E1B" w:rsidRPr="00A11E1B">
        <w:rPr>
          <w:rFonts w:ascii="微软雅黑" w:eastAsia="微软雅黑" w:hAnsi="微软雅黑" w:cs="微软雅黑" w:hint="eastAsia"/>
          <w:color w:val="191919"/>
          <w:shd w:val="clear" w:color="auto" w:fill="FFFFFF"/>
          <w:lang w:eastAsia="zh-CN"/>
        </w:rPr>
        <w:t>月终值</w:t>
      </w:r>
      <w:r w:rsidR="00A11E1B" w:rsidRPr="00A11E1B">
        <w:rPr>
          <w:rFonts w:ascii="微软雅黑" w:eastAsia="微软雅黑" w:hAnsi="微软雅黑" w:cs="微软雅黑"/>
          <w:color w:val="191919"/>
          <w:shd w:val="clear" w:color="auto" w:fill="FFFFFF"/>
          <w:lang w:eastAsia="zh-CN"/>
        </w:rPr>
        <w:t>44.6</w:t>
      </w:r>
      <w:r w:rsidR="00661EA6" w:rsidRPr="00661EA6">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1D3DB1" w:rsidRDefault="001D3DB1"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A11E1B" w:rsidRPr="00A11E1B">
        <w:rPr>
          <w:rFonts w:ascii="微软雅黑" w:eastAsia="微软雅黑" w:hAnsi="微软雅黑" w:cs="微软雅黑" w:hint="eastAsia"/>
          <w:color w:val="191919"/>
          <w:shd w:val="clear" w:color="auto" w:fill="FFFFFF"/>
          <w:lang w:eastAsia="zh-CN"/>
        </w:rPr>
        <w:t>印度</w:t>
      </w:r>
      <w:r w:rsidR="00A11E1B" w:rsidRPr="00A11E1B">
        <w:rPr>
          <w:rFonts w:ascii="微软雅黑" w:eastAsia="微软雅黑" w:hAnsi="微软雅黑" w:cs="微软雅黑"/>
          <w:color w:val="191919"/>
          <w:shd w:val="clear" w:color="auto" w:fill="FFFFFF"/>
          <w:lang w:eastAsia="zh-CN"/>
        </w:rPr>
        <w:t>10</w:t>
      </w:r>
      <w:r w:rsidR="00A11E1B" w:rsidRPr="00A11E1B">
        <w:rPr>
          <w:rFonts w:ascii="微软雅黑" w:eastAsia="微软雅黑" w:hAnsi="微软雅黑" w:cs="微软雅黑" w:hint="eastAsia"/>
          <w:color w:val="191919"/>
          <w:shd w:val="clear" w:color="auto" w:fill="FFFFFF"/>
          <w:lang w:eastAsia="zh-CN"/>
        </w:rPr>
        <w:t>月制造业</w:t>
      </w:r>
      <w:r w:rsidR="00A11E1B" w:rsidRPr="00A11E1B">
        <w:rPr>
          <w:rFonts w:ascii="微软雅黑" w:eastAsia="微软雅黑" w:hAnsi="微软雅黑" w:cs="微软雅黑"/>
          <w:color w:val="191919"/>
          <w:shd w:val="clear" w:color="auto" w:fill="FFFFFF"/>
          <w:lang w:eastAsia="zh-CN"/>
        </w:rPr>
        <w:t>PMI</w:t>
      </w:r>
      <w:r w:rsidR="00A11E1B" w:rsidRPr="00A11E1B">
        <w:rPr>
          <w:rFonts w:ascii="微软雅黑" w:eastAsia="微软雅黑" w:hAnsi="微软雅黑" w:cs="微软雅黑" w:hint="eastAsia"/>
          <w:color w:val="191919"/>
          <w:shd w:val="clear" w:color="auto" w:fill="FFFFFF"/>
          <w:lang w:eastAsia="zh-CN"/>
        </w:rPr>
        <w:t>终值</w:t>
      </w:r>
      <w:r w:rsidR="00A11E1B" w:rsidRPr="00A11E1B">
        <w:rPr>
          <w:rFonts w:ascii="微软雅黑" w:eastAsia="微软雅黑" w:hAnsi="微软雅黑" w:cs="微软雅黑"/>
          <w:color w:val="191919"/>
          <w:shd w:val="clear" w:color="auto" w:fill="FFFFFF"/>
          <w:lang w:eastAsia="zh-CN"/>
        </w:rPr>
        <w:t>57.5</w:t>
      </w:r>
      <w:r w:rsidR="00A11E1B" w:rsidRPr="00A11E1B">
        <w:rPr>
          <w:rFonts w:ascii="微软雅黑" w:eastAsia="微软雅黑" w:hAnsi="微软雅黑" w:cs="微软雅黑" w:hint="eastAsia"/>
          <w:color w:val="191919"/>
          <w:shd w:val="clear" w:color="auto" w:fill="FFFFFF"/>
          <w:lang w:eastAsia="zh-CN"/>
        </w:rPr>
        <w:t>，预期</w:t>
      </w:r>
      <w:r w:rsidR="00A11E1B" w:rsidRPr="00A11E1B">
        <w:rPr>
          <w:rFonts w:ascii="微软雅黑" w:eastAsia="微软雅黑" w:hAnsi="微软雅黑" w:cs="微软雅黑"/>
          <w:color w:val="191919"/>
          <w:shd w:val="clear" w:color="auto" w:fill="FFFFFF"/>
          <w:lang w:eastAsia="zh-CN"/>
        </w:rPr>
        <w:t>57.4</w:t>
      </w:r>
      <w:r w:rsidR="00A11E1B" w:rsidRPr="00A11E1B">
        <w:rPr>
          <w:rFonts w:ascii="微软雅黑" w:eastAsia="微软雅黑" w:hAnsi="微软雅黑" w:cs="微软雅黑" w:hint="eastAsia"/>
          <w:color w:val="191919"/>
          <w:shd w:val="clear" w:color="auto" w:fill="FFFFFF"/>
          <w:lang w:eastAsia="zh-CN"/>
        </w:rPr>
        <w:t>，初值</w:t>
      </w:r>
      <w:r w:rsidR="00A11E1B" w:rsidRPr="00A11E1B">
        <w:rPr>
          <w:rFonts w:ascii="微软雅黑" w:eastAsia="微软雅黑" w:hAnsi="微软雅黑" w:cs="微软雅黑"/>
          <w:color w:val="191919"/>
          <w:shd w:val="clear" w:color="auto" w:fill="FFFFFF"/>
          <w:lang w:eastAsia="zh-CN"/>
        </w:rPr>
        <w:t>57.4</w:t>
      </w:r>
      <w:r w:rsidR="00A11E1B" w:rsidRPr="00A11E1B">
        <w:rPr>
          <w:rFonts w:ascii="微软雅黑" w:eastAsia="微软雅黑" w:hAnsi="微软雅黑" w:cs="微软雅黑" w:hint="eastAsia"/>
          <w:color w:val="191919"/>
          <w:shd w:val="clear" w:color="auto" w:fill="FFFFFF"/>
          <w:lang w:eastAsia="zh-CN"/>
        </w:rPr>
        <w:t>，</w:t>
      </w:r>
      <w:r w:rsidR="00A11E1B" w:rsidRPr="00A11E1B">
        <w:rPr>
          <w:rFonts w:ascii="微软雅黑" w:eastAsia="微软雅黑" w:hAnsi="微软雅黑" w:cs="微软雅黑"/>
          <w:color w:val="191919"/>
          <w:shd w:val="clear" w:color="auto" w:fill="FFFFFF"/>
          <w:lang w:eastAsia="zh-CN"/>
        </w:rPr>
        <w:t>9</w:t>
      </w:r>
      <w:r w:rsidR="00A11E1B" w:rsidRPr="00A11E1B">
        <w:rPr>
          <w:rFonts w:ascii="微软雅黑" w:eastAsia="微软雅黑" w:hAnsi="微软雅黑" w:cs="微软雅黑" w:hint="eastAsia"/>
          <w:color w:val="191919"/>
          <w:shd w:val="clear" w:color="auto" w:fill="FFFFFF"/>
          <w:lang w:eastAsia="zh-CN"/>
        </w:rPr>
        <w:t>月终值</w:t>
      </w:r>
      <w:r w:rsidR="00A11E1B" w:rsidRPr="00A11E1B">
        <w:rPr>
          <w:rFonts w:ascii="微软雅黑" w:eastAsia="微软雅黑" w:hAnsi="微软雅黑" w:cs="微软雅黑"/>
          <w:color w:val="191919"/>
          <w:shd w:val="clear" w:color="auto" w:fill="FFFFFF"/>
          <w:lang w:eastAsia="zh-CN"/>
        </w:rPr>
        <w:t>56.5</w:t>
      </w:r>
      <w:r w:rsidR="00314805" w:rsidRPr="00314805">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7163AA" w:rsidRDefault="007163AA"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A11E1B" w:rsidRPr="00A11E1B">
        <w:rPr>
          <w:rFonts w:ascii="微软雅黑" w:eastAsia="微软雅黑" w:hAnsi="微软雅黑" w:cs="微软雅黑" w:hint="eastAsia"/>
          <w:color w:val="191919"/>
          <w:shd w:val="clear" w:color="auto" w:fill="FFFFFF"/>
          <w:lang w:eastAsia="zh-CN"/>
        </w:rPr>
        <w:t>日本上市制造业企业的业绩正在减速。</w:t>
      </w:r>
      <w:r w:rsidR="00A11E1B" w:rsidRPr="00A11E1B">
        <w:rPr>
          <w:rFonts w:ascii="微软雅黑" w:eastAsia="微软雅黑" w:hAnsi="微软雅黑" w:cs="微软雅黑"/>
          <w:color w:val="191919"/>
          <w:shd w:val="clear" w:color="auto" w:fill="FFFFFF"/>
          <w:lang w:eastAsia="zh-CN"/>
        </w:rPr>
        <w:t>2024</w:t>
      </w:r>
      <w:r w:rsidR="00A11E1B" w:rsidRPr="00A11E1B">
        <w:rPr>
          <w:rFonts w:ascii="微软雅黑" w:eastAsia="微软雅黑" w:hAnsi="微软雅黑" w:cs="微软雅黑" w:hint="eastAsia"/>
          <w:color w:val="191919"/>
          <w:shd w:val="clear" w:color="auto" w:fill="FFFFFF"/>
          <w:lang w:eastAsia="zh-CN"/>
        </w:rPr>
        <w:t>年</w:t>
      </w:r>
      <w:r w:rsidR="00A11E1B" w:rsidRPr="00A11E1B">
        <w:rPr>
          <w:rFonts w:ascii="微软雅黑" w:eastAsia="微软雅黑" w:hAnsi="微软雅黑" w:cs="微软雅黑"/>
          <w:color w:val="191919"/>
          <w:shd w:val="clear" w:color="auto" w:fill="FFFFFF"/>
          <w:lang w:eastAsia="zh-CN"/>
        </w:rPr>
        <w:t>4-9</w:t>
      </w:r>
      <w:r w:rsidR="00A11E1B" w:rsidRPr="00A11E1B">
        <w:rPr>
          <w:rFonts w:ascii="微软雅黑" w:eastAsia="微软雅黑" w:hAnsi="微软雅黑" w:cs="微软雅黑" w:hint="eastAsia"/>
          <w:color w:val="191919"/>
          <w:shd w:val="clear" w:color="auto" w:fill="FFFFFF"/>
          <w:lang w:eastAsia="zh-CN"/>
        </w:rPr>
        <w:t>月出现最终利润下降或亏损的企业比例</w:t>
      </w:r>
      <w:r w:rsidR="00A11E1B" w:rsidRPr="00A11E1B">
        <w:rPr>
          <w:rFonts w:ascii="微软雅黑" w:eastAsia="微软雅黑" w:hAnsi="微软雅黑" w:cs="微软雅黑"/>
          <w:color w:val="191919"/>
          <w:shd w:val="clear" w:color="auto" w:fill="FFFFFF"/>
          <w:lang w:eastAsia="zh-CN"/>
        </w:rPr>
        <w:t>4</w:t>
      </w:r>
      <w:r w:rsidR="00A11E1B" w:rsidRPr="00A11E1B">
        <w:rPr>
          <w:rFonts w:ascii="微软雅黑" w:eastAsia="微软雅黑" w:hAnsi="微软雅黑" w:cs="微软雅黑" w:hint="eastAsia"/>
          <w:color w:val="191919"/>
          <w:shd w:val="clear" w:color="auto" w:fill="FFFFFF"/>
          <w:lang w:eastAsia="zh-CN"/>
        </w:rPr>
        <w:t>年来首次超过</w:t>
      </w:r>
      <w:r w:rsidR="00A11E1B" w:rsidRPr="00A11E1B">
        <w:rPr>
          <w:rFonts w:ascii="微软雅黑" w:eastAsia="微软雅黑" w:hAnsi="微软雅黑" w:cs="微软雅黑"/>
          <w:color w:val="191919"/>
          <w:shd w:val="clear" w:color="auto" w:fill="FFFFFF"/>
          <w:lang w:eastAsia="zh-CN"/>
        </w:rPr>
        <w:t>5</w:t>
      </w:r>
      <w:r w:rsidR="00A11E1B" w:rsidRPr="00A11E1B">
        <w:rPr>
          <w:rFonts w:ascii="微软雅黑" w:eastAsia="微软雅黑" w:hAnsi="微软雅黑" w:cs="微软雅黑" w:hint="eastAsia"/>
          <w:color w:val="191919"/>
          <w:shd w:val="clear" w:color="auto" w:fill="FFFFFF"/>
          <w:lang w:eastAsia="zh-CN"/>
        </w:rPr>
        <w:t>成，多于利润增长的企业。汽车和原材料等陷入苦战。另一方面，涉足需求旺盛的人工智能（</w:t>
      </w:r>
      <w:r w:rsidR="00A11E1B" w:rsidRPr="00A11E1B">
        <w:rPr>
          <w:rFonts w:ascii="微软雅黑" w:eastAsia="微软雅黑" w:hAnsi="微软雅黑" w:cs="微软雅黑"/>
          <w:color w:val="191919"/>
          <w:shd w:val="clear" w:color="auto" w:fill="FFFFFF"/>
          <w:lang w:eastAsia="zh-CN"/>
        </w:rPr>
        <w:t>AI</w:t>
      </w:r>
      <w:r w:rsidR="00A11E1B" w:rsidRPr="00A11E1B">
        <w:rPr>
          <w:rFonts w:ascii="微软雅黑" w:eastAsia="微软雅黑" w:hAnsi="微软雅黑" w:cs="微软雅黑" w:hint="eastAsia"/>
          <w:color w:val="191919"/>
          <w:shd w:val="clear" w:color="auto" w:fill="FFFFFF"/>
          <w:lang w:eastAsia="zh-CN"/>
        </w:rPr>
        <w:t>）相关业务的企业保持着强劲势头</w:t>
      </w:r>
      <w:r w:rsidR="00314805" w:rsidRPr="00314805">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7163AA" w:rsidRDefault="007163AA"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A11E1B" w:rsidRPr="00A11E1B">
        <w:rPr>
          <w:rFonts w:ascii="微软雅黑" w:eastAsia="微软雅黑" w:hAnsi="微软雅黑" w:cs="微软雅黑" w:hint="eastAsia"/>
          <w:color w:val="191919"/>
          <w:shd w:val="clear" w:color="auto" w:fill="FFFFFF"/>
          <w:lang w:eastAsia="zh-CN"/>
        </w:rPr>
        <w:t>澳大利亚警方搜查了普华永道悉尼办公室，继续对税务政策泄密丑闻进行调查</w:t>
      </w:r>
      <w:r w:rsidR="00314805" w:rsidRPr="00314805">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7163AA" w:rsidRDefault="007163AA" w:rsidP="009C3A26">
      <w:pPr>
        <w:spacing w:before="102" w:line="257" w:lineRule="auto"/>
        <w:ind w:right="646" w:firstLineChars="200" w:firstLine="436"/>
        <w:jc w:val="both"/>
        <w:rPr>
          <w:rFonts w:ascii="微软雅黑" w:eastAsia="微软雅黑" w:hAnsi="微软雅黑" w:cs="微软雅黑"/>
          <w:color w:val="auto"/>
          <w:spacing w:val="4"/>
          <w:lang w:eastAsia="zh-CN"/>
        </w:rPr>
      </w:pPr>
    </w:p>
    <w:p w:rsidR="009372C5" w:rsidRDefault="00115A1A">
      <w:pPr>
        <w:spacing w:before="120" w:line="190" w:lineRule="auto"/>
        <w:ind w:left="6" w:firstLine="561"/>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134"/>
        <w:gridCol w:w="6524"/>
      </w:tblGrid>
      <w:tr w:rsidR="009372C5" w:rsidTr="00214344">
        <w:trPr>
          <w:trHeight w:val="620"/>
        </w:trPr>
        <w:tc>
          <w:tcPr>
            <w:tcW w:w="2865" w:type="dxa"/>
            <w:gridSpan w:val="2"/>
            <w:shd w:val="clear" w:color="auto" w:fill="3D85C1"/>
          </w:tcPr>
          <w:p w:rsidR="009372C5" w:rsidRDefault="00115A1A">
            <w:pPr>
              <w:pStyle w:val="TableText"/>
              <w:ind w:firstLine="392"/>
            </w:pPr>
            <w:r>
              <w:t>时间</w:t>
            </w:r>
          </w:p>
        </w:tc>
        <w:tc>
          <w:tcPr>
            <w:tcW w:w="6524" w:type="dxa"/>
            <w:shd w:val="clear" w:color="auto" w:fill="3D85C1"/>
          </w:tcPr>
          <w:p w:rsidR="009372C5" w:rsidRDefault="00115A1A">
            <w:pPr>
              <w:pStyle w:val="TableText"/>
              <w:ind w:firstLine="392"/>
            </w:pPr>
            <w:r>
              <w:t>数据/事件</w:t>
            </w:r>
          </w:p>
        </w:tc>
      </w:tr>
      <w:tr w:rsidR="008C4540" w:rsidTr="00214344">
        <w:trPr>
          <w:trHeight w:val="618"/>
        </w:trPr>
        <w:tc>
          <w:tcPr>
            <w:tcW w:w="1731" w:type="dxa"/>
            <w:tcBorders>
              <w:top w:val="nil"/>
              <w:left w:val="nil"/>
              <w:bottom w:val="nil"/>
              <w:right w:val="nil"/>
            </w:tcBorders>
            <w:shd w:val="clear" w:color="auto" w:fill="D3EAFF"/>
          </w:tcPr>
          <w:p w:rsidR="008C4540" w:rsidRDefault="00A11E1B" w:rsidP="008C4540">
            <w:pPr>
              <w:pStyle w:val="TableText"/>
              <w:ind w:firstLine="392"/>
              <w:rPr>
                <w:lang w:eastAsia="zh-CN"/>
              </w:rPr>
            </w:pPr>
            <w:r>
              <w:t>2024/11/5</w:t>
            </w:r>
          </w:p>
        </w:tc>
        <w:tc>
          <w:tcPr>
            <w:tcW w:w="1134" w:type="dxa"/>
            <w:tcBorders>
              <w:left w:val="nil"/>
            </w:tcBorders>
            <w:shd w:val="clear" w:color="auto" w:fill="D3EAFF"/>
          </w:tcPr>
          <w:p w:rsidR="008C4540" w:rsidRPr="00853C1D" w:rsidRDefault="00314805" w:rsidP="008C4540">
            <w:pPr>
              <w:pStyle w:val="TableText"/>
              <w:ind w:firstLine="392"/>
              <w:rPr>
                <w:lang w:eastAsia="zh-CN"/>
              </w:rPr>
            </w:pPr>
            <w:r>
              <w:rPr>
                <w:lang w:eastAsia="zh-CN"/>
              </w:rPr>
              <w:t>09</w:t>
            </w:r>
            <w:r>
              <w:rPr>
                <w:rFonts w:hint="eastAsia"/>
                <w:lang w:eastAsia="zh-CN"/>
              </w:rPr>
              <w:t>:</w:t>
            </w:r>
            <w:r>
              <w:rPr>
                <w:lang w:eastAsia="zh-CN"/>
              </w:rPr>
              <w:t>45</w:t>
            </w:r>
          </w:p>
        </w:tc>
        <w:tc>
          <w:tcPr>
            <w:tcW w:w="6524" w:type="dxa"/>
            <w:shd w:val="clear" w:color="auto" w:fill="D3EAFF"/>
          </w:tcPr>
          <w:p w:rsidR="002538FF" w:rsidRDefault="00A11E1B" w:rsidP="008C4540">
            <w:pPr>
              <w:pStyle w:val="TableText"/>
              <w:ind w:firstLine="392"/>
              <w:rPr>
                <w:b w:val="0"/>
                <w:lang w:eastAsia="zh-CN"/>
              </w:rPr>
            </w:pPr>
            <w:r w:rsidRPr="00A11E1B">
              <w:rPr>
                <w:rFonts w:hint="eastAsia"/>
                <w:b w:val="0"/>
                <w:lang w:eastAsia="zh-CN"/>
              </w:rPr>
              <w:t>中国</w:t>
            </w:r>
            <w:proofErr w:type="gramStart"/>
            <w:r w:rsidRPr="00A11E1B">
              <w:rPr>
                <w:b w:val="0"/>
                <w:lang w:eastAsia="zh-CN"/>
              </w:rPr>
              <w:t>10</w:t>
            </w:r>
            <w:r w:rsidRPr="00A11E1B">
              <w:rPr>
                <w:rFonts w:hint="eastAsia"/>
                <w:b w:val="0"/>
                <w:lang w:eastAsia="zh-CN"/>
              </w:rPr>
              <w:t>月财新服务业</w:t>
            </w:r>
            <w:proofErr w:type="gramEnd"/>
            <w:r w:rsidRPr="00A11E1B">
              <w:rPr>
                <w:b w:val="0"/>
                <w:lang w:eastAsia="zh-CN"/>
              </w:rPr>
              <w:t>PMI</w:t>
            </w:r>
          </w:p>
        </w:tc>
      </w:tr>
      <w:tr w:rsidR="008C4540" w:rsidTr="00214344">
        <w:trPr>
          <w:trHeight w:val="618"/>
        </w:trPr>
        <w:tc>
          <w:tcPr>
            <w:tcW w:w="1731" w:type="dxa"/>
            <w:tcBorders>
              <w:top w:val="nil"/>
            </w:tcBorders>
            <w:shd w:val="clear" w:color="auto" w:fill="auto"/>
          </w:tcPr>
          <w:p w:rsidR="008C4540" w:rsidRPr="00853C1D" w:rsidRDefault="00A11E1B" w:rsidP="008C4540">
            <w:pPr>
              <w:pStyle w:val="TableText"/>
              <w:ind w:firstLine="392"/>
              <w:rPr>
                <w:lang w:eastAsia="zh-CN"/>
              </w:rPr>
            </w:pPr>
            <w:r>
              <w:t>2024/11/5</w:t>
            </w:r>
          </w:p>
        </w:tc>
        <w:tc>
          <w:tcPr>
            <w:tcW w:w="1134" w:type="dxa"/>
            <w:shd w:val="clear" w:color="auto" w:fill="auto"/>
          </w:tcPr>
          <w:p w:rsidR="008C4540" w:rsidRPr="00853C1D" w:rsidRDefault="00A11E1B" w:rsidP="008C4540">
            <w:pPr>
              <w:pStyle w:val="TableText"/>
              <w:ind w:firstLine="392"/>
              <w:rPr>
                <w:lang w:eastAsia="zh-CN"/>
              </w:rPr>
            </w:pPr>
            <w:r>
              <w:rPr>
                <w:lang w:eastAsia="zh-CN"/>
              </w:rPr>
              <w:t>11</w:t>
            </w:r>
            <w:r w:rsidR="008C4540">
              <w:rPr>
                <w:rFonts w:hint="eastAsia"/>
                <w:lang w:eastAsia="zh-CN"/>
              </w:rPr>
              <w:t>:</w:t>
            </w:r>
            <w:r>
              <w:rPr>
                <w:lang w:eastAsia="zh-CN"/>
              </w:rPr>
              <w:t>3</w:t>
            </w:r>
            <w:r w:rsidR="006837BD">
              <w:rPr>
                <w:lang w:eastAsia="zh-CN"/>
              </w:rPr>
              <w:t>0</w:t>
            </w:r>
          </w:p>
        </w:tc>
        <w:tc>
          <w:tcPr>
            <w:tcW w:w="6524" w:type="dxa"/>
            <w:shd w:val="clear" w:color="auto" w:fill="auto"/>
          </w:tcPr>
          <w:p w:rsidR="006837BD" w:rsidRPr="00853C1D" w:rsidRDefault="00A11E1B" w:rsidP="008C4540">
            <w:pPr>
              <w:pStyle w:val="TableText"/>
              <w:ind w:firstLine="392"/>
              <w:rPr>
                <w:b w:val="0"/>
                <w:lang w:eastAsia="zh-CN"/>
              </w:rPr>
            </w:pPr>
            <w:r w:rsidRPr="00A11E1B">
              <w:rPr>
                <w:rFonts w:hint="eastAsia"/>
                <w:b w:val="0"/>
                <w:lang w:eastAsia="zh-CN"/>
              </w:rPr>
              <w:t>澳洲联储公布利率决议和货币政策声明</w:t>
            </w:r>
          </w:p>
        </w:tc>
      </w:tr>
      <w:tr w:rsidR="008C4540" w:rsidTr="00214344">
        <w:trPr>
          <w:trHeight w:val="618"/>
        </w:trPr>
        <w:tc>
          <w:tcPr>
            <w:tcW w:w="1731" w:type="dxa"/>
            <w:shd w:val="clear" w:color="auto" w:fill="D3EAFF"/>
          </w:tcPr>
          <w:p w:rsidR="008C4540" w:rsidRDefault="00A11E1B" w:rsidP="008C4540">
            <w:pPr>
              <w:pStyle w:val="TableText"/>
              <w:ind w:firstLine="392"/>
              <w:rPr>
                <w:lang w:eastAsia="zh-CN"/>
              </w:rPr>
            </w:pPr>
            <w:r>
              <w:t>2024/11/5</w:t>
            </w:r>
          </w:p>
        </w:tc>
        <w:tc>
          <w:tcPr>
            <w:tcW w:w="1134" w:type="dxa"/>
            <w:shd w:val="clear" w:color="auto" w:fill="D3EAFF"/>
          </w:tcPr>
          <w:p w:rsidR="008C4540" w:rsidRDefault="00A11E1B" w:rsidP="008C4540">
            <w:pPr>
              <w:pStyle w:val="TableText"/>
              <w:ind w:firstLine="392"/>
              <w:rPr>
                <w:b w:val="0"/>
                <w:bCs w:val="0"/>
                <w:lang w:eastAsia="zh-CN"/>
              </w:rPr>
            </w:pPr>
            <w:r>
              <w:rPr>
                <w:lang w:eastAsia="zh-CN"/>
              </w:rPr>
              <w:t>12</w:t>
            </w:r>
            <w:r w:rsidR="008C4540">
              <w:rPr>
                <w:rFonts w:hint="eastAsia"/>
                <w:lang w:eastAsia="zh-CN"/>
              </w:rPr>
              <w:t>:</w:t>
            </w:r>
            <w:r w:rsidR="00CB4ED8">
              <w:rPr>
                <w:lang w:eastAsia="zh-CN"/>
              </w:rPr>
              <w:t>3</w:t>
            </w:r>
            <w:r w:rsidR="008A5714">
              <w:rPr>
                <w:lang w:eastAsia="zh-CN"/>
              </w:rPr>
              <w:t>0</w:t>
            </w:r>
          </w:p>
        </w:tc>
        <w:tc>
          <w:tcPr>
            <w:tcW w:w="6524" w:type="dxa"/>
            <w:shd w:val="clear" w:color="auto" w:fill="D3EAFF"/>
          </w:tcPr>
          <w:p w:rsidR="00314805" w:rsidRPr="000334A3" w:rsidRDefault="00A11E1B" w:rsidP="008C4540">
            <w:pPr>
              <w:pStyle w:val="TableText"/>
              <w:ind w:firstLine="392"/>
              <w:rPr>
                <w:b w:val="0"/>
                <w:lang w:eastAsia="zh-CN"/>
              </w:rPr>
            </w:pPr>
            <w:r w:rsidRPr="00A11E1B">
              <w:rPr>
                <w:rFonts w:hint="eastAsia"/>
                <w:b w:val="0"/>
                <w:lang w:eastAsia="zh-CN"/>
              </w:rPr>
              <w:t>澳洲联储主席布洛克召开新闻发布会</w:t>
            </w:r>
          </w:p>
        </w:tc>
      </w:tr>
      <w:tr w:rsidR="008C4540" w:rsidTr="00214344">
        <w:trPr>
          <w:trHeight w:val="618"/>
        </w:trPr>
        <w:tc>
          <w:tcPr>
            <w:tcW w:w="1731" w:type="dxa"/>
            <w:shd w:val="clear" w:color="auto" w:fill="auto"/>
          </w:tcPr>
          <w:p w:rsidR="008C4540" w:rsidRDefault="00A11E1B" w:rsidP="008C4540">
            <w:pPr>
              <w:pStyle w:val="TableText"/>
              <w:ind w:firstLine="392"/>
              <w:rPr>
                <w:lang w:eastAsia="zh-CN"/>
              </w:rPr>
            </w:pPr>
            <w:r>
              <w:t>2024/11/5</w:t>
            </w:r>
          </w:p>
        </w:tc>
        <w:tc>
          <w:tcPr>
            <w:tcW w:w="1134" w:type="dxa"/>
            <w:shd w:val="clear" w:color="auto" w:fill="auto"/>
          </w:tcPr>
          <w:p w:rsidR="008C4540" w:rsidRDefault="00A11E1B" w:rsidP="008C4540">
            <w:pPr>
              <w:pStyle w:val="TableText"/>
              <w:ind w:firstLine="392"/>
              <w:rPr>
                <w:b w:val="0"/>
                <w:bCs w:val="0"/>
                <w:lang w:eastAsia="zh-CN"/>
              </w:rPr>
            </w:pPr>
            <w:r>
              <w:rPr>
                <w:lang w:eastAsia="zh-CN"/>
              </w:rPr>
              <w:t>14</w:t>
            </w:r>
            <w:r w:rsidR="008C4540">
              <w:rPr>
                <w:rFonts w:hint="eastAsia"/>
                <w:lang w:eastAsia="zh-CN"/>
              </w:rPr>
              <w:t>:</w:t>
            </w:r>
            <w:r>
              <w:rPr>
                <w:lang w:eastAsia="zh-CN"/>
              </w:rPr>
              <w:t>45</w:t>
            </w:r>
          </w:p>
        </w:tc>
        <w:tc>
          <w:tcPr>
            <w:tcW w:w="6524" w:type="dxa"/>
            <w:shd w:val="clear" w:color="auto" w:fill="auto"/>
          </w:tcPr>
          <w:p w:rsidR="004135DD" w:rsidRDefault="00A11E1B" w:rsidP="008C4540">
            <w:pPr>
              <w:pStyle w:val="TableText"/>
              <w:ind w:firstLine="392"/>
              <w:rPr>
                <w:b w:val="0"/>
                <w:lang w:eastAsia="zh-CN"/>
              </w:rPr>
            </w:pPr>
            <w:r w:rsidRPr="00A11E1B">
              <w:rPr>
                <w:rFonts w:hint="eastAsia"/>
                <w:b w:val="0"/>
                <w:lang w:eastAsia="zh-CN"/>
              </w:rPr>
              <w:t>瑞士</w:t>
            </w:r>
            <w:r w:rsidRPr="00A11E1B">
              <w:rPr>
                <w:b w:val="0"/>
                <w:lang w:eastAsia="zh-CN"/>
              </w:rPr>
              <w:t>10</w:t>
            </w:r>
            <w:r w:rsidRPr="00A11E1B">
              <w:rPr>
                <w:rFonts w:hint="eastAsia"/>
                <w:b w:val="0"/>
                <w:lang w:eastAsia="zh-CN"/>
              </w:rPr>
              <w:t>月季调后失业率</w:t>
            </w:r>
          </w:p>
        </w:tc>
      </w:tr>
      <w:tr w:rsidR="008C4540" w:rsidTr="00214344">
        <w:trPr>
          <w:trHeight w:val="618"/>
        </w:trPr>
        <w:tc>
          <w:tcPr>
            <w:tcW w:w="1731" w:type="dxa"/>
            <w:shd w:val="clear" w:color="auto" w:fill="D3EAFF"/>
          </w:tcPr>
          <w:p w:rsidR="008C4540" w:rsidRDefault="00A11E1B" w:rsidP="008C4540">
            <w:pPr>
              <w:pStyle w:val="TableText"/>
              <w:ind w:firstLine="392"/>
              <w:rPr>
                <w:lang w:eastAsia="zh-CN"/>
              </w:rPr>
            </w:pPr>
            <w:r>
              <w:t>2024/11/5</w:t>
            </w:r>
          </w:p>
        </w:tc>
        <w:tc>
          <w:tcPr>
            <w:tcW w:w="1134" w:type="dxa"/>
            <w:shd w:val="clear" w:color="auto" w:fill="D3EAFF"/>
          </w:tcPr>
          <w:p w:rsidR="008C4540" w:rsidRDefault="00A11E1B" w:rsidP="008C4540">
            <w:pPr>
              <w:pStyle w:val="TableText"/>
              <w:ind w:firstLine="392"/>
              <w:rPr>
                <w:b w:val="0"/>
                <w:bCs w:val="0"/>
                <w:lang w:eastAsia="zh-CN"/>
              </w:rPr>
            </w:pPr>
            <w:r>
              <w:rPr>
                <w:lang w:eastAsia="zh-CN"/>
              </w:rPr>
              <w:t>15</w:t>
            </w:r>
            <w:r w:rsidR="008C4540">
              <w:rPr>
                <w:rFonts w:hint="eastAsia"/>
                <w:lang w:eastAsia="zh-CN"/>
              </w:rPr>
              <w:t>:</w:t>
            </w:r>
            <w:r>
              <w:rPr>
                <w:lang w:eastAsia="zh-CN"/>
              </w:rPr>
              <w:t>45</w:t>
            </w:r>
          </w:p>
        </w:tc>
        <w:tc>
          <w:tcPr>
            <w:tcW w:w="6524" w:type="dxa"/>
            <w:shd w:val="clear" w:color="auto" w:fill="D3EAFF"/>
          </w:tcPr>
          <w:p w:rsidR="00314805" w:rsidRPr="00051B15" w:rsidRDefault="00A11E1B" w:rsidP="00A16D5D">
            <w:pPr>
              <w:pStyle w:val="TableText"/>
              <w:ind w:firstLine="392"/>
              <w:rPr>
                <w:b w:val="0"/>
                <w:lang w:eastAsia="zh-CN"/>
              </w:rPr>
            </w:pPr>
            <w:r w:rsidRPr="00A11E1B">
              <w:rPr>
                <w:rFonts w:hint="eastAsia"/>
                <w:b w:val="0"/>
                <w:lang w:eastAsia="zh-CN"/>
              </w:rPr>
              <w:t>法国</w:t>
            </w:r>
            <w:r w:rsidRPr="00A11E1B">
              <w:rPr>
                <w:b w:val="0"/>
                <w:lang w:eastAsia="zh-CN"/>
              </w:rPr>
              <w:t>9</w:t>
            </w:r>
            <w:r w:rsidRPr="00A11E1B">
              <w:rPr>
                <w:rFonts w:hint="eastAsia"/>
                <w:b w:val="0"/>
                <w:lang w:eastAsia="zh-CN"/>
              </w:rPr>
              <w:t>月工业产出月率</w:t>
            </w:r>
          </w:p>
        </w:tc>
      </w:tr>
      <w:tr w:rsidR="004135DD" w:rsidTr="004135DD">
        <w:trPr>
          <w:trHeight w:val="618"/>
        </w:trPr>
        <w:tc>
          <w:tcPr>
            <w:tcW w:w="1731" w:type="dxa"/>
            <w:shd w:val="clear" w:color="auto" w:fill="auto"/>
          </w:tcPr>
          <w:p w:rsidR="004135DD" w:rsidRDefault="00A11E1B" w:rsidP="004135DD">
            <w:pPr>
              <w:pStyle w:val="TableText"/>
              <w:ind w:firstLine="392"/>
              <w:rPr>
                <w:lang w:eastAsia="zh-CN"/>
              </w:rPr>
            </w:pPr>
            <w:r>
              <w:t>2024/11/5</w:t>
            </w:r>
          </w:p>
        </w:tc>
        <w:tc>
          <w:tcPr>
            <w:tcW w:w="1134" w:type="dxa"/>
            <w:shd w:val="clear" w:color="auto" w:fill="auto"/>
          </w:tcPr>
          <w:p w:rsidR="004135DD" w:rsidRDefault="00A11E1B" w:rsidP="004135DD">
            <w:pPr>
              <w:pStyle w:val="TableText"/>
              <w:ind w:firstLine="392"/>
              <w:rPr>
                <w:b w:val="0"/>
                <w:bCs w:val="0"/>
                <w:lang w:eastAsia="zh-CN"/>
              </w:rPr>
            </w:pPr>
            <w:r>
              <w:rPr>
                <w:lang w:eastAsia="zh-CN"/>
              </w:rPr>
              <w:t>17</w:t>
            </w:r>
            <w:r w:rsidR="004135DD">
              <w:rPr>
                <w:rFonts w:hint="eastAsia"/>
                <w:lang w:eastAsia="zh-CN"/>
              </w:rPr>
              <w:t>:</w:t>
            </w:r>
            <w:r>
              <w:rPr>
                <w:lang w:eastAsia="zh-CN"/>
              </w:rPr>
              <w:t>30</w:t>
            </w:r>
          </w:p>
        </w:tc>
        <w:tc>
          <w:tcPr>
            <w:tcW w:w="6524" w:type="dxa"/>
            <w:shd w:val="clear" w:color="auto" w:fill="auto"/>
          </w:tcPr>
          <w:p w:rsidR="00CB4ED8" w:rsidRPr="00051B15" w:rsidRDefault="00A11E1B" w:rsidP="004135DD">
            <w:pPr>
              <w:pStyle w:val="TableText"/>
              <w:ind w:firstLine="392"/>
              <w:rPr>
                <w:b w:val="0"/>
                <w:lang w:eastAsia="zh-CN"/>
              </w:rPr>
            </w:pPr>
            <w:r w:rsidRPr="00A11E1B">
              <w:rPr>
                <w:rFonts w:hint="eastAsia"/>
                <w:b w:val="0"/>
                <w:lang w:eastAsia="zh-CN"/>
              </w:rPr>
              <w:t>英国</w:t>
            </w:r>
            <w:r w:rsidRPr="00A11E1B">
              <w:rPr>
                <w:b w:val="0"/>
                <w:lang w:eastAsia="zh-CN"/>
              </w:rPr>
              <w:t>10</w:t>
            </w:r>
            <w:r w:rsidRPr="00A11E1B">
              <w:rPr>
                <w:rFonts w:hint="eastAsia"/>
                <w:b w:val="0"/>
                <w:lang w:eastAsia="zh-CN"/>
              </w:rPr>
              <w:t>月服务业</w:t>
            </w:r>
            <w:r w:rsidRPr="00A11E1B">
              <w:rPr>
                <w:b w:val="0"/>
                <w:lang w:eastAsia="zh-CN"/>
              </w:rPr>
              <w:t>PMI</w:t>
            </w:r>
            <w:r w:rsidRPr="00A11E1B">
              <w:rPr>
                <w:rFonts w:hint="eastAsia"/>
                <w:b w:val="0"/>
                <w:lang w:eastAsia="zh-CN"/>
              </w:rPr>
              <w:t>终值</w:t>
            </w:r>
          </w:p>
        </w:tc>
      </w:tr>
      <w:tr w:rsidR="004135DD" w:rsidTr="00214344">
        <w:trPr>
          <w:trHeight w:val="618"/>
        </w:trPr>
        <w:tc>
          <w:tcPr>
            <w:tcW w:w="1731" w:type="dxa"/>
            <w:shd w:val="clear" w:color="auto" w:fill="D3EAFF"/>
          </w:tcPr>
          <w:p w:rsidR="004135DD" w:rsidRDefault="00A11E1B" w:rsidP="004135DD">
            <w:pPr>
              <w:pStyle w:val="TableText"/>
              <w:ind w:firstLine="392"/>
              <w:rPr>
                <w:lang w:eastAsia="zh-CN"/>
              </w:rPr>
            </w:pPr>
            <w:r>
              <w:t>2024/11/5</w:t>
            </w:r>
          </w:p>
        </w:tc>
        <w:tc>
          <w:tcPr>
            <w:tcW w:w="1134" w:type="dxa"/>
            <w:shd w:val="clear" w:color="auto" w:fill="D3EAFF"/>
          </w:tcPr>
          <w:p w:rsidR="004135DD" w:rsidRDefault="00A11E1B" w:rsidP="004135DD">
            <w:pPr>
              <w:pStyle w:val="TableText"/>
              <w:ind w:firstLine="392"/>
              <w:rPr>
                <w:b w:val="0"/>
                <w:bCs w:val="0"/>
                <w:lang w:eastAsia="zh-CN"/>
              </w:rPr>
            </w:pPr>
            <w:r>
              <w:rPr>
                <w:lang w:eastAsia="zh-CN"/>
              </w:rPr>
              <w:t>21</w:t>
            </w:r>
            <w:r w:rsidR="004135DD">
              <w:rPr>
                <w:rFonts w:hint="eastAsia"/>
                <w:lang w:eastAsia="zh-CN"/>
              </w:rPr>
              <w:t>:</w:t>
            </w:r>
            <w:r>
              <w:rPr>
                <w:lang w:eastAsia="zh-CN"/>
              </w:rPr>
              <w:t>3</w:t>
            </w:r>
            <w:r w:rsidR="00CB4ED8">
              <w:rPr>
                <w:lang w:eastAsia="zh-CN"/>
              </w:rPr>
              <w:t>0</w:t>
            </w:r>
          </w:p>
        </w:tc>
        <w:tc>
          <w:tcPr>
            <w:tcW w:w="6524" w:type="dxa"/>
            <w:shd w:val="clear" w:color="auto" w:fill="D3EAFF"/>
          </w:tcPr>
          <w:p w:rsidR="00314805" w:rsidRPr="00051B15" w:rsidRDefault="00A11E1B" w:rsidP="004135DD">
            <w:pPr>
              <w:pStyle w:val="TableText"/>
              <w:ind w:firstLine="392"/>
              <w:rPr>
                <w:b w:val="0"/>
                <w:lang w:eastAsia="zh-CN"/>
              </w:rPr>
            </w:pPr>
            <w:r w:rsidRPr="00A11E1B">
              <w:rPr>
                <w:rFonts w:hint="eastAsia"/>
                <w:b w:val="0"/>
                <w:lang w:eastAsia="zh-CN"/>
              </w:rPr>
              <w:t>美国</w:t>
            </w:r>
            <w:r w:rsidRPr="00A11E1B">
              <w:rPr>
                <w:b w:val="0"/>
                <w:lang w:eastAsia="zh-CN"/>
              </w:rPr>
              <w:t>9</w:t>
            </w:r>
            <w:r w:rsidRPr="00A11E1B">
              <w:rPr>
                <w:rFonts w:hint="eastAsia"/>
                <w:b w:val="0"/>
                <w:lang w:eastAsia="zh-CN"/>
              </w:rPr>
              <w:t>月贸易帐</w:t>
            </w:r>
          </w:p>
        </w:tc>
      </w:tr>
      <w:tr w:rsidR="002538FF" w:rsidTr="008E118F">
        <w:trPr>
          <w:trHeight w:val="618"/>
        </w:trPr>
        <w:tc>
          <w:tcPr>
            <w:tcW w:w="1731" w:type="dxa"/>
            <w:shd w:val="clear" w:color="auto" w:fill="auto"/>
          </w:tcPr>
          <w:p w:rsidR="002538FF" w:rsidRDefault="00A11E1B" w:rsidP="002538FF">
            <w:pPr>
              <w:pStyle w:val="TableText"/>
              <w:ind w:firstLine="392"/>
              <w:rPr>
                <w:lang w:eastAsia="zh-CN"/>
              </w:rPr>
            </w:pPr>
            <w:r>
              <w:t>2024/11/5</w:t>
            </w:r>
          </w:p>
        </w:tc>
        <w:tc>
          <w:tcPr>
            <w:tcW w:w="1134" w:type="dxa"/>
            <w:shd w:val="clear" w:color="auto" w:fill="auto"/>
          </w:tcPr>
          <w:p w:rsidR="002538FF" w:rsidRDefault="00A11E1B" w:rsidP="002538FF">
            <w:pPr>
              <w:pStyle w:val="TableText"/>
              <w:ind w:firstLine="392"/>
              <w:rPr>
                <w:b w:val="0"/>
                <w:bCs w:val="0"/>
                <w:lang w:eastAsia="zh-CN"/>
              </w:rPr>
            </w:pPr>
            <w:r>
              <w:rPr>
                <w:lang w:eastAsia="zh-CN"/>
              </w:rPr>
              <w:t>22</w:t>
            </w:r>
            <w:r w:rsidR="002538FF">
              <w:rPr>
                <w:rFonts w:hint="eastAsia"/>
                <w:lang w:eastAsia="zh-CN"/>
              </w:rPr>
              <w:t>:</w:t>
            </w:r>
            <w:r>
              <w:rPr>
                <w:lang w:eastAsia="zh-CN"/>
              </w:rPr>
              <w:t>3</w:t>
            </w:r>
            <w:r w:rsidR="002538FF">
              <w:rPr>
                <w:lang w:eastAsia="zh-CN"/>
              </w:rPr>
              <w:t>0</w:t>
            </w:r>
          </w:p>
        </w:tc>
        <w:tc>
          <w:tcPr>
            <w:tcW w:w="6524" w:type="dxa"/>
            <w:shd w:val="clear" w:color="auto" w:fill="auto"/>
          </w:tcPr>
          <w:p w:rsidR="00CB4ED8" w:rsidRPr="00051B15" w:rsidRDefault="00A11E1B" w:rsidP="002538FF">
            <w:pPr>
              <w:pStyle w:val="TableText"/>
              <w:ind w:firstLine="392"/>
              <w:rPr>
                <w:b w:val="0"/>
                <w:lang w:eastAsia="zh-CN"/>
              </w:rPr>
            </w:pPr>
            <w:r w:rsidRPr="00A11E1B">
              <w:rPr>
                <w:rFonts w:hint="eastAsia"/>
                <w:b w:val="0"/>
                <w:lang w:eastAsia="zh-CN"/>
              </w:rPr>
              <w:t>欧洲央行行长拉加德发表演讲</w:t>
            </w:r>
          </w:p>
        </w:tc>
      </w:tr>
      <w:tr w:rsidR="00A11E1B" w:rsidTr="00A11E1B">
        <w:trPr>
          <w:trHeight w:val="618"/>
        </w:trPr>
        <w:tc>
          <w:tcPr>
            <w:tcW w:w="1731" w:type="dxa"/>
            <w:shd w:val="clear" w:color="auto" w:fill="D3EAFF"/>
          </w:tcPr>
          <w:p w:rsidR="00A11E1B" w:rsidRDefault="00A11E1B" w:rsidP="00A11E1B">
            <w:pPr>
              <w:pStyle w:val="TableText"/>
              <w:ind w:firstLine="392"/>
              <w:rPr>
                <w:lang w:eastAsia="zh-CN"/>
              </w:rPr>
            </w:pPr>
            <w:r>
              <w:t>2024/11/5</w:t>
            </w:r>
          </w:p>
        </w:tc>
        <w:tc>
          <w:tcPr>
            <w:tcW w:w="1134" w:type="dxa"/>
            <w:shd w:val="clear" w:color="auto" w:fill="D3EAFF"/>
          </w:tcPr>
          <w:p w:rsidR="00A11E1B" w:rsidRDefault="00A11E1B" w:rsidP="00A11E1B">
            <w:pPr>
              <w:pStyle w:val="TableText"/>
              <w:ind w:firstLine="392"/>
              <w:rPr>
                <w:b w:val="0"/>
                <w:bCs w:val="0"/>
                <w:lang w:eastAsia="zh-CN"/>
              </w:rPr>
            </w:pPr>
            <w:r>
              <w:rPr>
                <w:lang w:eastAsia="zh-CN"/>
              </w:rPr>
              <w:t>22</w:t>
            </w:r>
            <w:r>
              <w:rPr>
                <w:rFonts w:hint="eastAsia"/>
                <w:lang w:eastAsia="zh-CN"/>
              </w:rPr>
              <w:t>:</w:t>
            </w:r>
            <w:r>
              <w:rPr>
                <w:lang w:eastAsia="zh-CN"/>
              </w:rPr>
              <w:t>45</w:t>
            </w:r>
          </w:p>
        </w:tc>
        <w:tc>
          <w:tcPr>
            <w:tcW w:w="6524" w:type="dxa"/>
            <w:shd w:val="clear" w:color="auto" w:fill="D3EAFF"/>
          </w:tcPr>
          <w:p w:rsidR="00A11E1B" w:rsidRPr="00051B15" w:rsidRDefault="00A11E1B" w:rsidP="00A11E1B">
            <w:pPr>
              <w:pStyle w:val="TableText"/>
              <w:ind w:firstLine="392"/>
              <w:rPr>
                <w:b w:val="0"/>
                <w:lang w:eastAsia="zh-CN"/>
              </w:rPr>
            </w:pPr>
            <w:r w:rsidRPr="00A11E1B">
              <w:rPr>
                <w:rFonts w:hint="eastAsia"/>
                <w:b w:val="0"/>
                <w:lang w:eastAsia="zh-CN"/>
              </w:rPr>
              <w:t>美国</w:t>
            </w:r>
            <w:r w:rsidRPr="00A11E1B">
              <w:rPr>
                <w:b w:val="0"/>
                <w:lang w:eastAsia="zh-CN"/>
              </w:rPr>
              <w:t>10</w:t>
            </w:r>
            <w:r w:rsidRPr="00A11E1B">
              <w:rPr>
                <w:rFonts w:hint="eastAsia"/>
                <w:b w:val="0"/>
                <w:lang w:eastAsia="zh-CN"/>
              </w:rPr>
              <w:t>月</w:t>
            </w:r>
            <w:proofErr w:type="gramStart"/>
            <w:r w:rsidRPr="00A11E1B">
              <w:rPr>
                <w:rFonts w:hint="eastAsia"/>
                <w:b w:val="0"/>
                <w:lang w:eastAsia="zh-CN"/>
              </w:rPr>
              <w:t>标普全球</w:t>
            </w:r>
            <w:proofErr w:type="gramEnd"/>
            <w:r w:rsidRPr="00A11E1B">
              <w:rPr>
                <w:rFonts w:hint="eastAsia"/>
                <w:b w:val="0"/>
                <w:lang w:eastAsia="zh-CN"/>
              </w:rPr>
              <w:t>服务业</w:t>
            </w:r>
            <w:r w:rsidRPr="00A11E1B">
              <w:rPr>
                <w:b w:val="0"/>
                <w:lang w:eastAsia="zh-CN"/>
              </w:rPr>
              <w:t>PMI</w:t>
            </w:r>
            <w:r w:rsidRPr="00A11E1B">
              <w:rPr>
                <w:rFonts w:hint="eastAsia"/>
                <w:b w:val="0"/>
                <w:lang w:eastAsia="zh-CN"/>
              </w:rPr>
              <w:t>终值</w:t>
            </w:r>
          </w:p>
        </w:tc>
      </w:tr>
      <w:tr w:rsidR="00A11E1B" w:rsidTr="008E118F">
        <w:trPr>
          <w:trHeight w:val="618"/>
        </w:trPr>
        <w:tc>
          <w:tcPr>
            <w:tcW w:w="1731" w:type="dxa"/>
            <w:shd w:val="clear" w:color="auto" w:fill="auto"/>
          </w:tcPr>
          <w:p w:rsidR="00A11E1B" w:rsidRDefault="00A11E1B" w:rsidP="00A11E1B">
            <w:pPr>
              <w:pStyle w:val="TableText"/>
              <w:ind w:firstLine="392"/>
              <w:rPr>
                <w:lang w:eastAsia="zh-CN"/>
              </w:rPr>
            </w:pPr>
            <w:r>
              <w:t>2024/11/5</w:t>
            </w:r>
          </w:p>
        </w:tc>
        <w:tc>
          <w:tcPr>
            <w:tcW w:w="1134" w:type="dxa"/>
            <w:shd w:val="clear" w:color="auto" w:fill="auto"/>
          </w:tcPr>
          <w:p w:rsidR="00A11E1B" w:rsidRDefault="00A11E1B" w:rsidP="00A11E1B">
            <w:pPr>
              <w:pStyle w:val="TableText"/>
              <w:ind w:firstLine="392"/>
              <w:rPr>
                <w:b w:val="0"/>
                <w:bCs w:val="0"/>
                <w:lang w:eastAsia="zh-CN"/>
              </w:rPr>
            </w:pPr>
            <w:r>
              <w:rPr>
                <w:lang w:eastAsia="zh-CN"/>
              </w:rPr>
              <w:t>23</w:t>
            </w:r>
            <w:r>
              <w:rPr>
                <w:rFonts w:hint="eastAsia"/>
                <w:lang w:eastAsia="zh-CN"/>
              </w:rPr>
              <w:t>:</w:t>
            </w:r>
            <w:r>
              <w:rPr>
                <w:lang w:eastAsia="zh-CN"/>
              </w:rPr>
              <w:t>00</w:t>
            </w:r>
          </w:p>
        </w:tc>
        <w:tc>
          <w:tcPr>
            <w:tcW w:w="6524" w:type="dxa"/>
            <w:shd w:val="clear" w:color="auto" w:fill="auto"/>
          </w:tcPr>
          <w:p w:rsidR="00A11E1B" w:rsidRPr="00051B15" w:rsidRDefault="00A11E1B" w:rsidP="00A11E1B">
            <w:pPr>
              <w:pStyle w:val="TableText"/>
              <w:ind w:firstLine="392"/>
              <w:rPr>
                <w:b w:val="0"/>
                <w:lang w:eastAsia="zh-CN"/>
              </w:rPr>
            </w:pPr>
            <w:r w:rsidRPr="00A11E1B">
              <w:rPr>
                <w:rFonts w:hint="eastAsia"/>
                <w:b w:val="0"/>
                <w:lang w:eastAsia="zh-CN"/>
              </w:rPr>
              <w:t>美国</w:t>
            </w:r>
            <w:r w:rsidRPr="00A11E1B">
              <w:rPr>
                <w:b w:val="0"/>
                <w:lang w:eastAsia="zh-CN"/>
              </w:rPr>
              <w:t>10</w:t>
            </w:r>
            <w:r w:rsidRPr="00A11E1B">
              <w:rPr>
                <w:rFonts w:hint="eastAsia"/>
                <w:b w:val="0"/>
                <w:lang w:eastAsia="zh-CN"/>
              </w:rPr>
              <w:t>月</w:t>
            </w:r>
            <w:r w:rsidRPr="00A11E1B">
              <w:rPr>
                <w:b w:val="0"/>
                <w:lang w:eastAsia="zh-CN"/>
              </w:rPr>
              <w:t>ISM</w:t>
            </w:r>
            <w:r w:rsidRPr="00A11E1B">
              <w:rPr>
                <w:rFonts w:hint="eastAsia"/>
                <w:b w:val="0"/>
                <w:lang w:eastAsia="zh-CN"/>
              </w:rPr>
              <w:t>非制造业</w:t>
            </w:r>
            <w:r w:rsidRPr="00A11E1B">
              <w:rPr>
                <w:b w:val="0"/>
                <w:lang w:eastAsia="zh-CN"/>
              </w:rPr>
              <w:t>PMI</w:t>
            </w:r>
          </w:p>
        </w:tc>
      </w:tr>
      <w:tr w:rsidR="00A11E1B" w:rsidTr="00A11E1B">
        <w:trPr>
          <w:trHeight w:val="618"/>
        </w:trPr>
        <w:tc>
          <w:tcPr>
            <w:tcW w:w="1731" w:type="dxa"/>
            <w:shd w:val="clear" w:color="auto" w:fill="D3EAFF"/>
          </w:tcPr>
          <w:p w:rsidR="00A11E1B" w:rsidRDefault="00A11E1B" w:rsidP="00A11E1B">
            <w:pPr>
              <w:pStyle w:val="TableText"/>
              <w:ind w:firstLine="392"/>
              <w:rPr>
                <w:lang w:eastAsia="zh-CN"/>
              </w:rPr>
            </w:pPr>
            <w:r>
              <w:t>2024/11/6</w:t>
            </w:r>
          </w:p>
        </w:tc>
        <w:tc>
          <w:tcPr>
            <w:tcW w:w="1134" w:type="dxa"/>
            <w:shd w:val="clear" w:color="auto" w:fill="D3EAFF"/>
          </w:tcPr>
          <w:p w:rsidR="00A11E1B" w:rsidRDefault="00A11E1B" w:rsidP="00A11E1B">
            <w:pPr>
              <w:pStyle w:val="TableText"/>
              <w:ind w:firstLine="392"/>
              <w:rPr>
                <w:b w:val="0"/>
                <w:bCs w:val="0"/>
                <w:lang w:eastAsia="zh-CN"/>
              </w:rPr>
            </w:pPr>
            <w:r>
              <w:rPr>
                <w:lang w:eastAsia="zh-CN"/>
              </w:rPr>
              <w:t>02</w:t>
            </w:r>
            <w:r>
              <w:rPr>
                <w:rFonts w:hint="eastAsia"/>
                <w:lang w:eastAsia="zh-CN"/>
              </w:rPr>
              <w:t>:</w:t>
            </w:r>
            <w:r>
              <w:rPr>
                <w:lang w:eastAsia="zh-CN"/>
              </w:rPr>
              <w:t>00</w:t>
            </w:r>
          </w:p>
        </w:tc>
        <w:tc>
          <w:tcPr>
            <w:tcW w:w="6524" w:type="dxa"/>
            <w:shd w:val="clear" w:color="auto" w:fill="D3EAFF"/>
          </w:tcPr>
          <w:p w:rsidR="00A11E1B" w:rsidRDefault="00A11E1B" w:rsidP="00A11E1B">
            <w:pPr>
              <w:pStyle w:val="TableText"/>
              <w:ind w:firstLine="392"/>
              <w:rPr>
                <w:b w:val="0"/>
                <w:lang w:eastAsia="zh-CN"/>
              </w:rPr>
            </w:pPr>
            <w:r w:rsidRPr="00A11E1B">
              <w:rPr>
                <w:rFonts w:hint="eastAsia"/>
                <w:b w:val="0"/>
                <w:lang w:eastAsia="zh-CN"/>
              </w:rPr>
              <w:t>美国</w:t>
            </w:r>
            <w:r w:rsidRPr="00A11E1B">
              <w:rPr>
                <w:b w:val="0"/>
                <w:lang w:eastAsia="zh-CN"/>
              </w:rPr>
              <w:t>11</w:t>
            </w:r>
            <w:r w:rsidRPr="00A11E1B">
              <w:rPr>
                <w:rFonts w:hint="eastAsia"/>
                <w:b w:val="0"/>
                <w:lang w:eastAsia="zh-CN"/>
              </w:rPr>
              <w:t>月</w:t>
            </w:r>
            <w:r w:rsidRPr="00A11E1B">
              <w:rPr>
                <w:b w:val="0"/>
                <w:lang w:eastAsia="zh-CN"/>
              </w:rPr>
              <w:t>5</w:t>
            </w:r>
            <w:r w:rsidRPr="00A11E1B">
              <w:rPr>
                <w:rFonts w:hint="eastAsia"/>
                <w:b w:val="0"/>
                <w:lang w:eastAsia="zh-CN"/>
              </w:rPr>
              <w:t>日</w:t>
            </w:r>
            <w:r w:rsidRPr="00A11E1B">
              <w:rPr>
                <w:b w:val="0"/>
                <w:lang w:eastAsia="zh-CN"/>
              </w:rPr>
              <w:t>10</w:t>
            </w:r>
            <w:r w:rsidRPr="00A11E1B">
              <w:rPr>
                <w:rFonts w:hint="eastAsia"/>
                <w:b w:val="0"/>
                <w:lang w:eastAsia="zh-CN"/>
              </w:rPr>
              <w:t>年期国债竞拍</w:t>
            </w:r>
            <w:r w:rsidRPr="00A11E1B">
              <w:rPr>
                <w:b w:val="0"/>
                <w:lang w:eastAsia="zh-CN"/>
              </w:rPr>
              <w:t>-</w:t>
            </w:r>
            <w:r w:rsidRPr="00A11E1B">
              <w:rPr>
                <w:rFonts w:hint="eastAsia"/>
                <w:b w:val="0"/>
                <w:lang w:eastAsia="zh-CN"/>
              </w:rPr>
              <w:t>得标利率</w:t>
            </w:r>
          </w:p>
          <w:p w:rsidR="00A11E1B" w:rsidRPr="00051B15" w:rsidRDefault="00A11E1B" w:rsidP="00A11E1B">
            <w:pPr>
              <w:pStyle w:val="TableText"/>
              <w:ind w:firstLine="392"/>
              <w:rPr>
                <w:b w:val="0"/>
                <w:lang w:eastAsia="zh-CN"/>
              </w:rPr>
            </w:pPr>
            <w:r w:rsidRPr="00A11E1B">
              <w:rPr>
                <w:rFonts w:hint="eastAsia"/>
                <w:b w:val="0"/>
                <w:lang w:eastAsia="zh-CN"/>
              </w:rPr>
              <w:t>美国</w:t>
            </w:r>
            <w:r w:rsidRPr="00A11E1B">
              <w:rPr>
                <w:b w:val="0"/>
                <w:lang w:eastAsia="zh-CN"/>
              </w:rPr>
              <w:t>11</w:t>
            </w:r>
            <w:r w:rsidRPr="00A11E1B">
              <w:rPr>
                <w:rFonts w:hint="eastAsia"/>
                <w:b w:val="0"/>
                <w:lang w:eastAsia="zh-CN"/>
              </w:rPr>
              <w:t>月</w:t>
            </w:r>
            <w:r w:rsidRPr="00A11E1B">
              <w:rPr>
                <w:b w:val="0"/>
                <w:lang w:eastAsia="zh-CN"/>
              </w:rPr>
              <w:t>5</w:t>
            </w:r>
            <w:r w:rsidRPr="00A11E1B">
              <w:rPr>
                <w:rFonts w:hint="eastAsia"/>
                <w:b w:val="0"/>
                <w:lang w:eastAsia="zh-CN"/>
              </w:rPr>
              <w:t>日</w:t>
            </w:r>
            <w:r w:rsidRPr="00A11E1B">
              <w:rPr>
                <w:b w:val="0"/>
                <w:lang w:eastAsia="zh-CN"/>
              </w:rPr>
              <w:t>10</w:t>
            </w:r>
            <w:r w:rsidRPr="00A11E1B">
              <w:rPr>
                <w:rFonts w:hint="eastAsia"/>
                <w:b w:val="0"/>
                <w:lang w:eastAsia="zh-CN"/>
              </w:rPr>
              <w:t>年期国债竞拍</w:t>
            </w:r>
            <w:r w:rsidRPr="00A11E1B">
              <w:rPr>
                <w:b w:val="0"/>
                <w:lang w:eastAsia="zh-CN"/>
              </w:rPr>
              <w:t>-</w:t>
            </w:r>
            <w:r w:rsidRPr="00A11E1B">
              <w:rPr>
                <w:rFonts w:hint="eastAsia"/>
                <w:b w:val="0"/>
                <w:lang w:eastAsia="zh-CN"/>
              </w:rPr>
              <w:t>投标倍数</w:t>
            </w:r>
          </w:p>
        </w:tc>
      </w:tr>
      <w:tr w:rsidR="00A11E1B" w:rsidTr="008E118F">
        <w:trPr>
          <w:trHeight w:val="618"/>
        </w:trPr>
        <w:tc>
          <w:tcPr>
            <w:tcW w:w="1731" w:type="dxa"/>
            <w:shd w:val="clear" w:color="auto" w:fill="auto"/>
          </w:tcPr>
          <w:p w:rsidR="00A11E1B" w:rsidRDefault="00A11E1B" w:rsidP="00A11E1B">
            <w:pPr>
              <w:pStyle w:val="TableText"/>
              <w:ind w:firstLine="392"/>
              <w:rPr>
                <w:lang w:eastAsia="zh-CN"/>
              </w:rPr>
            </w:pPr>
            <w:r>
              <w:t>2024/11/6</w:t>
            </w:r>
          </w:p>
        </w:tc>
        <w:tc>
          <w:tcPr>
            <w:tcW w:w="1134" w:type="dxa"/>
            <w:shd w:val="clear" w:color="auto" w:fill="auto"/>
          </w:tcPr>
          <w:p w:rsidR="00A11E1B" w:rsidRDefault="00A11E1B" w:rsidP="00A11E1B">
            <w:pPr>
              <w:pStyle w:val="TableText"/>
              <w:ind w:firstLine="392"/>
              <w:rPr>
                <w:b w:val="0"/>
                <w:bCs w:val="0"/>
                <w:lang w:eastAsia="zh-CN"/>
              </w:rPr>
            </w:pPr>
            <w:r>
              <w:rPr>
                <w:lang w:eastAsia="zh-CN"/>
              </w:rPr>
              <w:t>02</w:t>
            </w:r>
            <w:r>
              <w:rPr>
                <w:rFonts w:hint="eastAsia"/>
                <w:lang w:eastAsia="zh-CN"/>
              </w:rPr>
              <w:t>:</w:t>
            </w:r>
            <w:r>
              <w:rPr>
                <w:lang w:eastAsia="zh-CN"/>
              </w:rPr>
              <w:t>30</w:t>
            </w:r>
          </w:p>
        </w:tc>
        <w:tc>
          <w:tcPr>
            <w:tcW w:w="6524" w:type="dxa"/>
            <w:shd w:val="clear" w:color="auto" w:fill="auto"/>
          </w:tcPr>
          <w:p w:rsidR="00A11E1B" w:rsidRPr="00051B15" w:rsidRDefault="00A11E1B" w:rsidP="00A11E1B">
            <w:pPr>
              <w:pStyle w:val="TableText"/>
              <w:ind w:firstLine="392"/>
              <w:rPr>
                <w:b w:val="0"/>
                <w:lang w:eastAsia="zh-CN"/>
              </w:rPr>
            </w:pPr>
            <w:r w:rsidRPr="00A11E1B">
              <w:rPr>
                <w:rFonts w:hint="eastAsia"/>
                <w:b w:val="0"/>
                <w:lang w:eastAsia="zh-CN"/>
              </w:rPr>
              <w:t>加拿大央行公布货币政策会议纪要</w:t>
            </w:r>
          </w:p>
        </w:tc>
      </w:tr>
      <w:tr w:rsidR="00A11E1B" w:rsidTr="00A11E1B">
        <w:trPr>
          <w:trHeight w:val="618"/>
        </w:trPr>
        <w:tc>
          <w:tcPr>
            <w:tcW w:w="1731" w:type="dxa"/>
            <w:shd w:val="clear" w:color="auto" w:fill="D3EAFF"/>
          </w:tcPr>
          <w:p w:rsidR="00A11E1B" w:rsidRDefault="00A11E1B" w:rsidP="00A11E1B">
            <w:pPr>
              <w:pStyle w:val="TableText"/>
              <w:ind w:firstLine="392"/>
              <w:rPr>
                <w:lang w:eastAsia="zh-CN"/>
              </w:rPr>
            </w:pPr>
            <w:r>
              <w:t>2024/11/6</w:t>
            </w:r>
          </w:p>
        </w:tc>
        <w:tc>
          <w:tcPr>
            <w:tcW w:w="1134" w:type="dxa"/>
            <w:shd w:val="clear" w:color="auto" w:fill="D3EAFF"/>
          </w:tcPr>
          <w:p w:rsidR="00A11E1B" w:rsidRDefault="00A11E1B" w:rsidP="00A11E1B">
            <w:pPr>
              <w:pStyle w:val="TableText"/>
              <w:ind w:firstLine="392"/>
              <w:rPr>
                <w:b w:val="0"/>
                <w:bCs w:val="0"/>
                <w:lang w:eastAsia="zh-CN"/>
              </w:rPr>
            </w:pPr>
            <w:r>
              <w:rPr>
                <w:lang w:eastAsia="zh-CN"/>
              </w:rPr>
              <w:t>05</w:t>
            </w:r>
            <w:r>
              <w:rPr>
                <w:rFonts w:hint="eastAsia"/>
                <w:lang w:eastAsia="zh-CN"/>
              </w:rPr>
              <w:t>:</w:t>
            </w:r>
            <w:r>
              <w:rPr>
                <w:lang w:eastAsia="zh-CN"/>
              </w:rPr>
              <w:t>30</w:t>
            </w:r>
          </w:p>
        </w:tc>
        <w:tc>
          <w:tcPr>
            <w:tcW w:w="6524" w:type="dxa"/>
            <w:shd w:val="clear" w:color="auto" w:fill="D3EAFF"/>
          </w:tcPr>
          <w:p w:rsidR="00A11E1B" w:rsidRPr="00051B15" w:rsidRDefault="00A11E1B" w:rsidP="00A11E1B">
            <w:pPr>
              <w:pStyle w:val="TableText"/>
              <w:ind w:firstLine="392"/>
              <w:rPr>
                <w:b w:val="0"/>
                <w:lang w:eastAsia="zh-CN"/>
              </w:rPr>
            </w:pPr>
            <w:r w:rsidRPr="00A11E1B">
              <w:rPr>
                <w:rFonts w:hint="eastAsia"/>
                <w:b w:val="0"/>
                <w:lang w:eastAsia="zh-CN"/>
              </w:rPr>
              <w:t>美国至</w:t>
            </w:r>
            <w:r w:rsidRPr="00A11E1B">
              <w:rPr>
                <w:b w:val="0"/>
                <w:lang w:eastAsia="zh-CN"/>
              </w:rPr>
              <w:t>11</w:t>
            </w:r>
            <w:r w:rsidRPr="00A11E1B">
              <w:rPr>
                <w:rFonts w:hint="eastAsia"/>
                <w:b w:val="0"/>
                <w:lang w:eastAsia="zh-CN"/>
              </w:rPr>
              <w:t>月</w:t>
            </w:r>
            <w:r w:rsidRPr="00A11E1B">
              <w:rPr>
                <w:b w:val="0"/>
                <w:lang w:eastAsia="zh-CN"/>
              </w:rPr>
              <w:t>1</w:t>
            </w:r>
            <w:r w:rsidRPr="00A11E1B">
              <w:rPr>
                <w:rFonts w:hint="eastAsia"/>
                <w:b w:val="0"/>
                <w:lang w:eastAsia="zh-CN"/>
              </w:rPr>
              <w:t>日当周</w:t>
            </w:r>
            <w:r w:rsidRPr="00A11E1B">
              <w:rPr>
                <w:b w:val="0"/>
                <w:lang w:eastAsia="zh-CN"/>
              </w:rPr>
              <w:t>API</w:t>
            </w:r>
            <w:r w:rsidRPr="00A11E1B">
              <w:rPr>
                <w:rFonts w:hint="eastAsia"/>
                <w:b w:val="0"/>
                <w:lang w:eastAsia="zh-CN"/>
              </w:rPr>
              <w:t>原油库存</w:t>
            </w:r>
          </w:p>
        </w:tc>
      </w:tr>
    </w:tbl>
    <w:p w:rsidR="00314805" w:rsidRDefault="00314805" w:rsidP="006D7D9B">
      <w:pPr>
        <w:spacing w:before="120" w:line="190" w:lineRule="auto"/>
        <w:rPr>
          <w:lang w:eastAsia="zh-CN"/>
        </w:rPr>
      </w:pPr>
      <w:r>
        <w:rPr>
          <w:lang w:eastAsia="zh-CN"/>
        </w:rPr>
        <w:br w:type="page"/>
      </w:r>
    </w:p>
    <w:p w:rsidR="009372C5" w:rsidRDefault="00BE00DA">
      <w:pPr>
        <w:spacing w:before="120" w:line="190" w:lineRule="auto"/>
        <w:ind w:firstLine="420"/>
        <w:rPr>
          <w:rFonts w:ascii="微软雅黑" w:eastAsia="微软雅黑" w:hAnsi="微软雅黑" w:cs="微软雅黑"/>
          <w:b/>
          <w:bCs/>
          <w:color w:val="036EB8"/>
          <w:spacing w:val="15"/>
          <w:sz w:val="28"/>
          <w:szCs w:val="28"/>
          <w:lang w:eastAsia="zh-CN"/>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v:imagedata r:id="rId13" o:title=""/>
          </v:shape>
        </w:pict>
      </w:r>
      <w:r w:rsidR="00115A1A">
        <w:rPr>
          <w:rFonts w:ascii="微软雅黑" w:eastAsia="微软雅黑" w:hAnsi="微软雅黑" w:cs="微软雅黑"/>
          <w:b/>
          <w:bCs/>
          <w:color w:val="036EB8"/>
          <w:spacing w:val="15"/>
          <w:sz w:val="28"/>
          <w:szCs w:val="28"/>
          <w:lang w:eastAsia="zh-CN"/>
        </w:rPr>
        <w:t xml:space="preserve"> </w:t>
      </w:r>
      <w:r w:rsidR="00115A1A">
        <w:rPr>
          <w:rFonts w:ascii="微软雅黑" w:eastAsia="微软雅黑" w:hAnsi="微软雅黑" w:cs="微软雅黑" w:hint="eastAsia"/>
          <w:b/>
          <w:bCs/>
          <w:color w:val="036EB8"/>
          <w:spacing w:val="15"/>
          <w:sz w:val="28"/>
          <w:szCs w:val="28"/>
          <w:lang w:eastAsia="zh-CN"/>
        </w:rPr>
        <w:t>观点汇总</w:t>
      </w: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rsidR="00701E59" w:rsidRDefault="00701E59" w:rsidP="00E8307F">
      <w:pPr>
        <w:spacing w:before="103" w:line="256" w:lineRule="auto"/>
        <w:ind w:right="743" w:firstLineChars="200" w:firstLine="468"/>
        <w:jc w:val="both"/>
        <w:rPr>
          <w:rFonts w:ascii="微软雅黑" w:eastAsia="微软雅黑" w:hAnsi="微软雅黑" w:cs="微软雅黑"/>
          <w:spacing w:val="12"/>
          <w:lang w:eastAsia="zh-CN"/>
        </w:rPr>
      </w:pPr>
      <w:r w:rsidRPr="00701E59">
        <w:rPr>
          <w:rFonts w:ascii="微软雅黑" w:eastAsia="微软雅黑" w:hAnsi="微软雅黑" w:cs="微软雅黑" w:hint="eastAsia"/>
          <w:spacing w:val="12"/>
          <w:lang w:eastAsia="zh-CN"/>
        </w:rPr>
        <w:t>截至周二，美元指数跌</w:t>
      </w:r>
      <w:r w:rsidRPr="00701E59">
        <w:rPr>
          <w:rFonts w:ascii="微软雅黑" w:eastAsia="微软雅黑" w:hAnsi="微软雅黑" w:cs="微软雅黑"/>
          <w:spacing w:val="12"/>
          <w:lang w:eastAsia="zh-CN"/>
        </w:rPr>
        <w:t>0.41%</w:t>
      </w:r>
      <w:r w:rsidRPr="00701E59">
        <w:rPr>
          <w:rFonts w:ascii="微软雅黑" w:eastAsia="微软雅黑" w:hAnsi="微软雅黑" w:cs="微软雅黑" w:hint="eastAsia"/>
          <w:spacing w:val="12"/>
          <w:lang w:eastAsia="zh-CN"/>
        </w:rPr>
        <w:t>报</w:t>
      </w:r>
      <w:r w:rsidRPr="00701E59">
        <w:rPr>
          <w:rFonts w:ascii="微软雅黑" w:eastAsia="微软雅黑" w:hAnsi="微软雅黑" w:cs="微软雅黑"/>
          <w:spacing w:val="12"/>
          <w:lang w:eastAsia="zh-CN"/>
        </w:rPr>
        <w:t>103.90</w:t>
      </w:r>
      <w:r w:rsidRPr="00701E59">
        <w:rPr>
          <w:rFonts w:ascii="微软雅黑" w:eastAsia="微软雅黑" w:hAnsi="微软雅黑" w:cs="微软雅黑" w:hint="eastAsia"/>
          <w:spacing w:val="12"/>
          <w:lang w:eastAsia="zh-CN"/>
        </w:rPr>
        <w:t>，非美货币普遍上涨，欧元兑美元涨</w:t>
      </w:r>
      <w:r w:rsidRPr="00701E59">
        <w:rPr>
          <w:rFonts w:ascii="微软雅黑" w:eastAsia="微软雅黑" w:hAnsi="微软雅黑" w:cs="微软雅黑"/>
          <w:spacing w:val="12"/>
          <w:lang w:eastAsia="zh-CN"/>
        </w:rPr>
        <w:t>0.41%</w:t>
      </w:r>
      <w:r w:rsidRPr="00701E59">
        <w:rPr>
          <w:rFonts w:ascii="微软雅黑" w:eastAsia="微软雅黑" w:hAnsi="微软雅黑" w:cs="微软雅黑" w:hint="eastAsia"/>
          <w:spacing w:val="12"/>
          <w:lang w:eastAsia="zh-CN"/>
        </w:rPr>
        <w:t>报</w:t>
      </w:r>
      <w:r w:rsidRPr="00701E59">
        <w:rPr>
          <w:rFonts w:ascii="微软雅黑" w:eastAsia="微软雅黑" w:hAnsi="微软雅黑" w:cs="微软雅黑"/>
          <w:spacing w:val="12"/>
          <w:lang w:eastAsia="zh-CN"/>
        </w:rPr>
        <w:t>1.0877</w:t>
      </w:r>
      <w:r w:rsidRPr="00701E59">
        <w:rPr>
          <w:rFonts w:ascii="微软雅黑" w:eastAsia="微软雅黑" w:hAnsi="微软雅黑" w:cs="微软雅黑" w:hint="eastAsia"/>
          <w:spacing w:val="12"/>
          <w:lang w:eastAsia="zh-CN"/>
        </w:rPr>
        <w:t>，英镑兑美元涨</w:t>
      </w:r>
      <w:r w:rsidRPr="00701E59">
        <w:rPr>
          <w:rFonts w:ascii="微软雅黑" w:eastAsia="微软雅黑" w:hAnsi="微软雅黑" w:cs="微软雅黑"/>
          <w:spacing w:val="12"/>
          <w:lang w:eastAsia="zh-CN"/>
        </w:rPr>
        <w:t>0.3%</w:t>
      </w:r>
      <w:r w:rsidRPr="00701E59">
        <w:rPr>
          <w:rFonts w:ascii="微软雅黑" w:eastAsia="微软雅黑" w:hAnsi="微软雅黑" w:cs="微软雅黑" w:hint="eastAsia"/>
          <w:spacing w:val="12"/>
          <w:lang w:eastAsia="zh-CN"/>
        </w:rPr>
        <w:t>报</w:t>
      </w:r>
      <w:r w:rsidRPr="00701E59">
        <w:rPr>
          <w:rFonts w:ascii="微软雅黑" w:eastAsia="微软雅黑" w:hAnsi="微软雅黑" w:cs="微软雅黑"/>
          <w:spacing w:val="12"/>
          <w:lang w:eastAsia="zh-CN"/>
        </w:rPr>
        <w:t>1.2957</w:t>
      </w:r>
      <w:r w:rsidRPr="00701E59">
        <w:rPr>
          <w:rFonts w:ascii="微软雅黑" w:eastAsia="微软雅黑" w:hAnsi="微软雅黑" w:cs="微软雅黑" w:hint="eastAsia"/>
          <w:spacing w:val="12"/>
          <w:lang w:eastAsia="zh-CN"/>
        </w:rPr>
        <w:t>，澳元兑美元涨</w:t>
      </w:r>
      <w:r w:rsidRPr="00701E59">
        <w:rPr>
          <w:rFonts w:ascii="微软雅黑" w:eastAsia="微软雅黑" w:hAnsi="微软雅黑" w:cs="微软雅黑"/>
          <w:spacing w:val="12"/>
          <w:lang w:eastAsia="zh-CN"/>
        </w:rPr>
        <w:t>0.41%</w:t>
      </w:r>
      <w:r w:rsidRPr="00701E59">
        <w:rPr>
          <w:rFonts w:ascii="微软雅黑" w:eastAsia="微软雅黑" w:hAnsi="微软雅黑" w:cs="微软雅黑" w:hint="eastAsia"/>
          <w:spacing w:val="12"/>
          <w:lang w:eastAsia="zh-CN"/>
        </w:rPr>
        <w:t>报</w:t>
      </w:r>
      <w:r w:rsidRPr="00701E59">
        <w:rPr>
          <w:rFonts w:ascii="微软雅黑" w:eastAsia="微软雅黑" w:hAnsi="微软雅黑" w:cs="微软雅黑"/>
          <w:spacing w:val="12"/>
          <w:lang w:eastAsia="zh-CN"/>
        </w:rPr>
        <w:t>0.6585</w:t>
      </w:r>
      <w:r w:rsidRPr="00701E59">
        <w:rPr>
          <w:rFonts w:ascii="微软雅黑" w:eastAsia="微软雅黑" w:hAnsi="微软雅黑" w:cs="微软雅黑" w:hint="eastAsia"/>
          <w:spacing w:val="12"/>
          <w:lang w:eastAsia="zh-CN"/>
        </w:rPr>
        <w:t>，美元兑日元跌</w:t>
      </w:r>
      <w:r w:rsidRPr="00701E59">
        <w:rPr>
          <w:rFonts w:ascii="微软雅黑" w:eastAsia="微软雅黑" w:hAnsi="微软雅黑" w:cs="微软雅黑"/>
          <w:spacing w:val="12"/>
          <w:lang w:eastAsia="zh-CN"/>
        </w:rPr>
        <w:t>0.56%</w:t>
      </w:r>
      <w:r w:rsidRPr="00701E59">
        <w:rPr>
          <w:rFonts w:ascii="微软雅黑" w:eastAsia="微软雅黑" w:hAnsi="微软雅黑" w:cs="微软雅黑" w:hint="eastAsia"/>
          <w:spacing w:val="12"/>
          <w:lang w:eastAsia="zh-CN"/>
        </w:rPr>
        <w:t>报</w:t>
      </w:r>
      <w:r w:rsidRPr="00701E59">
        <w:rPr>
          <w:rFonts w:ascii="微软雅黑" w:eastAsia="微软雅黑" w:hAnsi="微软雅黑" w:cs="微软雅黑"/>
          <w:spacing w:val="12"/>
          <w:lang w:eastAsia="zh-CN"/>
        </w:rPr>
        <w:t>152.13</w:t>
      </w:r>
      <w:r w:rsidRPr="00701E59">
        <w:rPr>
          <w:rFonts w:ascii="微软雅黑" w:eastAsia="微软雅黑" w:hAnsi="微软雅黑" w:cs="微软雅黑" w:hint="eastAsia"/>
          <w:spacing w:val="12"/>
          <w:lang w:eastAsia="zh-CN"/>
        </w:rPr>
        <w:t>。</w:t>
      </w:r>
    </w:p>
    <w:p w:rsidR="00701E59" w:rsidRDefault="00701E59" w:rsidP="00E8307F">
      <w:pPr>
        <w:spacing w:before="103" w:line="256" w:lineRule="auto"/>
        <w:ind w:right="743" w:firstLineChars="200" w:firstLine="468"/>
        <w:jc w:val="both"/>
        <w:rPr>
          <w:rFonts w:ascii="微软雅黑" w:eastAsia="微软雅黑" w:hAnsi="微软雅黑" w:cs="微软雅黑"/>
          <w:spacing w:val="12"/>
          <w:lang w:eastAsia="zh-CN"/>
        </w:rPr>
      </w:pPr>
      <w:r w:rsidRPr="00701E59">
        <w:rPr>
          <w:rFonts w:ascii="微软雅黑" w:eastAsia="微软雅黑" w:hAnsi="微软雅黑" w:cs="微软雅黑" w:hint="eastAsia"/>
          <w:spacing w:val="12"/>
          <w:lang w:eastAsia="zh-CN"/>
        </w:rPr>
        <w:t>美元指数昨日创下两周来的最低点。由于投资者正撤出相关的</w:t>
      </w:r>
      <w:proofErr w:type="gramStart"/>
      <w:r w:rsidRPr="00701E59">
        <w:rPr>
          <w:rFonts w:ascii="微软雅黑" w:eastAsia="微软雅黑" w:hAnsi="微软雅黑" w:cs="微软雅黑" w:hint="eastAsia"/>
          <w:spacing w:val="12"/>
          <w:lang w:eastAsia="zh-CN"/>
        </w:rPr>
        <w:t>特朗普</w:t>
      </w:r>
      <w:proofErr w:type="gramEnd"/>
      <w:r w:rsidRPr="00701E59">
        <w:rPr>
          <w:rFonts w:ascii="微软雅黑" w:eastAsia="微软雅黑" w:hAnsi="微软雅黑" w:cs="微软雅黑" w:hint="eastAsia"/>
          <w:spacing w:val="12"/>
          <w:lang w:eastAsia="zh-CN"/>
        </w:rPr>
        <w:t>交易，以及更新的民调显示民主党候选人哈里斯在总统选举中有所上升，美元承压。原因是哈里斯的高税收和低关税政策被认为会限制经济增长和通胀，也被认为对美元的负面影响要大于共和党候选人特朗普的低税收和高关税政策。此外，周一美国国债收益率的下降削弱了美元的利率差异。再加上上周报告显示劳动力市场疲软，市场预期美联储将在周四将降息</w:t>
      </w:r>
      <w:r w:rsidRPr="00701E59">
        <w:rPr>
          <w:rFonts w:ascii="微软雅黑" w:eastAsia="微软雅黑" w:hAnsi="微软雅黑" w:cs="微软雅黑"/>
          <w:spacing w:val="12"/>
          <w:lang w:eastAsia="zh-CN"/>
        </w:rPr>
        <w:t>25</w:t>
      </w:r>
      <w:r w:rsidRPr="00701E59">
        <w:rPr>
          <w:rFonts w:ascii="微软雅黑" w:eastAsia="微软雅黑" w:hAnsi="微软雅黑" w:cs="微软雅黑" w:hint="eastAsia"/>
          <w:spacing w:val="12"/>
          <w:lang w:eastAsia="zh-CN"/>
        </w:rPr>
        <w:t>个基点，这也对美元构成压力。</w:t>
      </w:r>
      <w:proofErr w:type="gramStart"/>
      <w:r w:rsidRPr="00701E59">
        <w:rPr>
          <w:rFonts w:ascii="微软雅黑" w:eastAsia="微软雅黑" w:hAnsi="微软雅黑" w:cs="微软雅黑" w:hint="eastAsia"/>
          <w:spacing w:val="12"/>
          <w:lang w:eastAsia="zh-CN"/>
        </w:rPr>
        <w:t>欧元昨日</w:t>
      </w:r>
      <w:proofErr w:type="gramEnd"/>
      <w:r w:rsidRPr="00701E59">
        <w:rPr>
          <w:rFonts w:ascii="微软雅黑" w:eastAsia="微软雅黑" w:hAnsi="微软雅黑" w:cs="微软雅黑" w:hint="eastAsia"/>
          <w:spacing w:val="12"/>
          <w:lang w:eastAsia="zh-CN"/>
        </w:rPr>
        <w:t>随着欧洲债券收益率的普遍下降而承压。此外，数据显示除西班牙外的主要欧盟国的</w:t>
      </w:r>
      <w:r w:rsidRPr="00701E59">
        <w:rPr>
          <w:rFonts w:ascii="微软雅黑" w:eastAsia="微软雅黑" w:hAnsi="微软雅黑" w:cs="微软雅黑"/>
          <w:spacing w:val="12"/>
          <w:lang w:eastAsia="zh-CN"/>
        </w:rPr>
        <w:t>PMI</w:t>
      </w:r>
      <w:r w:rsidRPr="00701E59">
        <w:rPr>
          <w:rFonts w:ascii="微软雅黑" w:eastAsia="微软雅黑" w:hAnsi="微软雅黑" w:cs="微软雅黑" w:hint="eastAsia"/>
          <w:spacing w:val="12"/>
          <w:lang w:eastAsia="zh-CN"/>
        </w:rPr>
        <w:t>数据仍在收缩。日元由于美国国债收益率的下降引发了日元的短期回补，创下</w:t>
      </w:r>
      <w:r w:rsidRPr="00701E59">
        <w:rPr>
          <w:rFonts w:ascii="微软雅黑" w:eastAsia="微软雅黑" w:hAnsi="微软雅黑" w:cs="微软雅黑"/>
          <w:spacing w:val="12"/>
          <w:lang w:eastAsia="zh-CN"/>
        </w:rPr>
        <w:t>1</w:t>
      </w:r>
      <w:r w:rsidRPr="00701E59">
        <w:rPr>
          <w:rFonts w:ascii="微软雅黑" w:eastAsia="微软雅黑" w:hAnsi="微软雅黑" w:cs="微软雅黑" w:hint="eastAsia"/>
          <w:spacing w:val="12"/>
          <w:lang w:eastAsia="zh-CN"/>
        </w:rPr>
        <w:t>周以来的新高。此外，由于日本市场因文化节假期休市，周一的交易条件较为清淡。</w:t>
      </w:r>
    </w:p>
    <w:p w:rsidR="00F95495" w:rsidRPr="00C07FA3" w:rsidRDefault="00701E59" w:rsidP="00E8307F">
      <w:pPr>
        <w:spacing w:before="103" w:line="256" w:lineRule="auto"/>
        <w:ind w:right="743" w:firstLineChars="200" w:firstLine="468"/>
        <w:jc w:val="both"/>
        <w:rPr>
          <w:rFonts w:ascii="微软雅黑" w:eastAsia="微软雅黑" w:hAnsi="微软雅黑" w:cs="微软雅黑"/>
          <w:spacing w:val="12"/>
          <w:lang w:eastAsia="zh-CN"/>
        </w:rPr>
      </w:pPr>
      <w:r w:rsidRPr="00701E59">
        <w:rPr>
          <w:rFonts w:ascii="微软雅黑" w:eastAsia="微软雅黑" w:hAnsi="微软雅黑" w:cs="微软雅黑" w:hint="eastAsia"/>
          <w:spacing w:val="12"/>
          <w:lang w:eastAsia="zh-CN"/>
        </w:rPr>
        <w:t>展望未来，美元或随着美联储降息预期而承压下行，但投资者需注意大选仍存在很大不确定性。短期内美元指数或偏下震动。</w:t>
      </w:r>
    </w:p>
    <w:p w:rsidR="009372C5" w:rsidRPr="00C07FA3" w:rsidRDefault="00115A1A">
      <w:pPr>
        <w:spacing w:before="235" w:line="176" w:lineRule="auto"/>
        <w:ind w:firstLine="448"/>
        <w:jc w:val="both"/>
        <w:rPr>
          <w:rFonts w:ascii="微软雅黑" w:eastAsia="微软雅黑" w:hAnsi="微软雅黑" w:cs="微软雅黑"/>
          <w:spacing w:val="12"/>
          <w:sz w:val="24"/>
          <w:szCs w:val="24"/>
          <w:lang w:eastAsia="zh-CN"/>
        </w:rPr>
      </w:pPr>
      <w:r w:rsidRPr="00C07FA3">
        <w:rPr>
          <w:rFonts w:ascii="微软雅黑" w:eastAsia="微软雅黑" w:hAnsi="微软雅黑" w:cs="微软雅黑"/>
          <w:spacing w:val="7"/>
          <w:lang w:eastAsia="zh-CN"/>
        </w:rPr>
        <w:t>图表</w:t>
      </w:r>
      <w:r w:rsidRPr="00C07FA3">
        <w:rPr>
          <w:rFonts w:ascii="微软雅黑" w:eastAsia="微软雅黑" w:hAnsi="微软雅黑" w:cs="微软雅黑" w:hint="eastAsia"/>
          <w:spacing w:val="7"/>
          <w:lang w:eastAsia="zh-CN"/>
        </w:rPr>
        <w:t>2：美元指数走势图</w:t>
      </w:r>
    </w:p>
    <w:p w:rsidR="009372C5" w:rsidRPr="00C07FA3" w:rsidRDefault="00701E59">
      <w:pPr>
        <w:spacing w:before="103" w:line="256" w:lineRule="auto"/>
        <w:ind w:right="743"/>
        <w:jc w:val="both"/>
        <w:rPr>
          <w:lang w:eastAsia="zh-CN"/>
        </w:rPr>
      </w:pPr>
      <w:r>
        <w:rPr>
          <w:noProof/>
          <w:snapToGrid/>
          <w:lang w:eastAsia="zh-CN"/>
        </w:rPr>
        <w:drawing>
          <wp:inline distT="0" distB="0" distL="0" distR="0" wp14:anchorId="56F46BBE" wp14:editId="59DB19F7">
            <wp:extent cx="6076950" cy="4066367"/>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84879" cy="4071673"/>
                    </a:xfrm>
                    <a:prstGeom prst="rect">
                      <a:avLst/>
                    </a:prstGeom>
                  </pic:spPr>
                </pic:pic>
              </a:graphicData>
            </a:graphic>
          </wp:inline>
        </w:drawing>
      </w:r>
    </w:p>
    <w:p w:rsidR="009372C5" w:rsidRPr="00C07FA3" w:rsidRDefault="00115A1A">
      <w:pPr>
        <w:spacing w:before="120" w:line="190" w:lineRule="auto"/>
        <w:ind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资料来源：wind、瑞达国际</w:t>
      </w:r>
    </w:p>
    <w:p w:rsidR="002F3D66" w:rsidRDefault="002F3D66">
      <w:pPr>
        <w:spacing w:before="103" w:line="256" w:lineRule="auto"/>
        <w:ind w:right="743"/>
        <w:jc w:val="both"/>
        <w:rPr>
          <w:rFonts w:ascii="微软雅黑" w:eastAsia="微软雅黑" w:hAnsi="微软雅黑" w:cs="微软雅黑"/>
          <w:b/>
          <w:bCs/>
          <w:spacing w:val="12"/>
          <w:lang w:eastAsia="zh-CN"/>
        </w:rPr>
      </w:pPr>
    </w:p>
    <w:p w:rsidR="009372C5" w:rsidRPr="00C07FA3" w:rsidRDefault="00115A1A">
      <w:pPr>
        <w:spacing w:before="103" w:line="256" w:lineRule="auto"/>
        <w:ind w:right="743"/>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lastRenderedPageBreak/>
        <w:t>S&amp;P500</w:t>
      </w:r>
    </w:p>
    <w:p w:rsidR="009372C5" w:rsidRPr="002932DF" w:rsidRDefault="002932DF">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2932DF">
        <w:rPr>
          <w:rFonts w:ascii="微软雅黑" w:eastAsia="微软雅黑" w:hAnsi="微软雅黑" w:cs="微软雅黑" w:hint="eastAsia"/>
          <w:spacing w:val="12"/>
          <w:lang w:eastAsia="zh-CN"/>
        </w:rPr>
        <w:t>截至</w:t>
      </w:r>
      <w:r w:rsidRPr="002932DF">
        <w:rPr>
          <w:rFonts w:ascii="微软雅黑" w:eastAsia="微软雅黑" w:hAnsi="微软雅黑" w:cs="微软雅黑"/>
          <w:spacing w:val="12"/>
          <w:lang w:eastAsia="zh-CN"/>
        </w:rPr>
        <w:t>11</w:t>
      </w:r>
      <w:r w:rsidRPr="002932DF">
        <w:rPr>
          <w:rFonts w:ascii="微软雅黑" w:eastAsia="微软雅黑" w:hAnsi="微软雅黑" w:cs="微软雅黑" w:hint="eastAsia"/>
          <w:spacing w:val="12"/>
          <w:lang w:eastAsia="zh-CN"/>
        </w:rPr>
        <w:t>月</w:t>
      </w:r>
      <w:r w:rsidRPr="002932DF">
        <w:rPr>
          <w:rFonts w:ascii="微软雅黑" w:eastAsia="微软雅黑" w:hAnsi="微软雅黑" w:cs="微软雅黑"/>
          <w:spacing w:val="12"/>
          <w:lang w:eastAsia="zh-CN"/>
        </w:rPr>
        <w:t>5</w:t>
      </w:r>
      <w:r w:rsidRPr="002932DF">
        <w:rPr>
          <w:rFonts w:ascii="微软雅黑" w:eastAsia="微软雅黑" w:hAnsi="微软雅黑" w:cs="微软雅黑" w:hint="eastAsia"/>
          <w:spacing w:val="12"/>
          <w:lang w:eastAsia="zh-CN"/>
        </w:rPr>
        <w:t>日，</w:t>
      </w:r>
      <w:proofErr w:type="gramStart"/>
      <w:r w:rsidRPr="002932DF">
        <w:rPr>
          <w:rFonts w:ascii="微软雅黑" w:eastAsia="微软雅黑" w:hAnsi="微软雅黑" w:cs="微软雅黑" w:hint="eastAsia"/>
          <w:spacing w:val="12"/>
          <w:lang w:eastAsia="zh-CN"/>
        </w:rPr>
        <w:t>标普</w:t>
      </w:r>
      <w:proofErr w:type="gramEnd"/>
      <w:r w:rsidRPr="002932DF">
        <w:rPr>
          <w:rFonts w:ascii="微软雅黑" w:eastAsia="微软雅黑" w:hAnsi="微软雅黑" w:cs="微软雅黑"/>
          <w:spacing w:val="12"/>
          <w:lang w:eastAsia="zh-CN"/>
        </w:rPr>
        <w:t>500</w:t>
      </w:r>
      <w:r w:rsidRPr="002932DF">
        <w:rPr>
          <w:rFonts w:ascii="微软雅黑" w:eastAsia="微软雅黑" w:hAnsi="微软雅黑" w:cs="微软雅黑" w:hint="eastAsia"/>
          <w:spacing w:val="12"/>
          <w:lang w:eastAsia="zh-CN"/>
        </w:rPr>
        <w:t>指数下跌</w:t>
      </w:r>
      <w:r w:rsidRPr="002932DF">
        <w:rPr>
          <w:rFonts w:ascii="微软雅黑" w:eastAsia="微软雅黑" w:hAnsi="微软雅黑" w:cs="微软雅黑"/>
          <w:spacing w:val="12"/>
          <w:lang w:eastAsia="zh-CN"/>
        </w:rPr>
        <w:t>0.28%</w:t>
      </w:r>
      <w:r w:rsidRPr="002932DF">
        <w:rPr>
          <w:rFonts w:ascii="微软雅黑" w:eastAsia="微软雅黑" w:hAnsi="微软雅黑" w:cs="微软雅黑" w:hint="eastAsia"/>
          <w:spacing w:val="12"/>
          <w:lang w:eastAsia="zh-CN"/>
        </w:rPr>
        <w:t>至</w:t>
      </w:r>
      <w:r w:rsidRPr="002932DF">
        <w:rPr>
          <w:rFonts w:ascii="微软雅黑" w:eastAsia="微软雅黑" w:hAnsi="微软雅黑" w:cs="微软雅黑"/>
          <w:spacing w:val="12"/>
          <w:lang w:eastAsia="zh-CN"/>
        </w:rPr>
        <w:t>5712.69</w:t>
      </w:r>
      <w:r w:rsidRPr="002932DF">
        <w:rPr>
          <w:rFonts w:ascii="微软雅黑" w:eastAsia="微软雅黑" w:hAnsi="微软雅黑" w:cs="微软雅黑" w:hint="eastAsia"/>
          <w:spacing w:val="12"/>
          <w:lang w:eastAsia="zh-CN"/>
        </w:rPr>
        <w:t>点；</w:t>
      </w:r>
      <w:proofErr w:type="gramStart"/>
      <w:r w:rsidRPr="002932DF">
        <w:rPr>
          <w:rFonts w:ascii="微软雅黑" w:eastAsia="微软雅黑" w:hAnsi="微软雅黑" w:cs="微软雅黑" w:hint="eastAsia"/>
          <w:spacing w:val="12"/>
          <w:lang w:eastAsia="zh-CN"/>
        </w:rPr>
        <w:t>迷你标普</w:t>
      </w:r>
      <w:proofErr w:type="gramEnd"/>
      <w:r w:rsidRPr="002932DF">
        <w:rPr>
          <w:rFonts w:ascii="微软雅黑" w:eastAsia="微软雅黑" w:hAnsi="微软雅黑" w:cs="微软雅黑"/>
          <w:spacing w:val="12"/>
          <w:lang w:eastAsia="zh-CN"/>
        </w:rPr>
        <w:t>500</w:t>
      </w:r>
      <w:r w:rsidRPr="002932DF">
        <w:rPr>
          <w:rFonts w:ascii="微软雅黑" w:eastAsia="微软雅黑" w:hAnsi="微软雅黑" w:cs="微软雅黑" w:hint="eastAsia"/>
          <w:spacing w:val="12"/>
          <w:lang w:eastAsia="zh-CN"/>
        </w:rPr>
        <w:t>主力合约下跌</w:t>
      </w:r>
      <w:r w:rsidRPr="002932DF">
        <w:rPr>
          <w:rFonts w:ascii="微软雅黑" w:eastAsia="微软雅黑" w:hAnsi="微软雅黑" w:cs="微软雅黑"/>
          <w:spacing w:val="12"/>
          <w:lang w:eastAsia="zh-CN"/>
        </w:rPr>
        <w:t>0.18%</w:t>
      </w:r>
      <w:r w:rsidRPr="002932DF">
        <w:rPr>
          <w:rFonts w:ascii="微软雅黑" w:eastAsia="微软雅黑" w:hAnsi="微软雅黑" w:cs="微软雅黑" w:hint="eastAsia"/>
          <w:spacing w:val="12"/>
          <w:lang w:eastAsia="zh-CN"/>
        </w:rPr>
        <w:t>至</w:t>
      </w:r>
      <w:r w:rsidRPr="002932DF">
        <w:rPr>
          <w:rFonts w:ascii="微软雅黑" w:eastAsia="微软雅黑" w:hAnsi="微软雅黑" w:cs="微软雅黑"/>
          <w:spacing w:val="12"/>
          <w:lang w:eastAsia="zh-CN"/>
        </w:rPr>
        <w:t>5749</w:t>
      </w:r>
      <w:r w:rsidRPr="002932DF">
        <w:rPr>
          <w:rFonts w:ascii="微软雅黑" w:eastAsia="微软雅黑" w:hAnsi="微软雅黑" w:cs="微软雅黑" w:hint="eastAsia"/>
          <w:spacing w:val="12"/>
          <w:lang w:eastAsia="zh-CN"/>
        </w:rPr>
        <w:t>点。美国三大股指集体收跌。货币政策层面，美国</w:t>
      </w:r>
      <w:r w:rsidRPr="002932DF">
        <w:rPr>
          <w:rFonts w:ascii="微软雅黑" w:eastAsia="微软雅黑" w:hAnsi="微软雅黑" w:cs="微软雅黑"/>
          <w:spacing w:val="12"/>
          <w:lang w:eastAsia="zh-CN"/>
        </w:rPr>
        <w:t>10</w:t>
      </w:r>
      <w:r w:rsidRPr="002932DF">
        <w:rPr>
          <w:rFonts w:ascii="微软雅黑" w:eastAsia="微软雅黑" w:hAnsi="微软雅黑" w:cs="微软雅黑" w:hint="eastAsia"/>
          <w:spacing w:val="12"/>
          <w:lang w:eastAsia="zh-CN"/>
        </w:rPr>
        <w:t>月非农就业数据大幅低于预期及前值，但失业率持平，劳动市场整体依旧稳固，数据公布后市场对美联储</w:t>
      </w:r>
      <w:r w:rsidRPr="002932DF">
        <w:rPr>
          <w:rFonts w:ascii="微软雅黑" w:eastAsia="微软雅黑" w:hAnsi="微软雅黑" w:cs="微软雅黑"/>
          <w:spacing w:val="12"/>
          <w:lang w:eastAsia="zh-CN"/>
        </w:rPr>
        <w:t>11</w:t>
      </w:r>
      <w:r w:rsidRPr="002932DF">
        <w:rPr>
          <w:rFonts w:ascii="微软雅黑" w:eastAsia="微软雅黑" w:hAnsi="微软雅黑" w:cs="微软雅黑" w:hint="eastAsia"/>
          <w:spacing w:val="12"/>
          <w:lang w:eastAsia="zh-CN"/>
        </w:rPr>
        <w:t>月降息</w:t>
      </w:r>
      <w:r w:rsidRPr="002932DF">
        <w:rPr>
          <w:rFonts w:ascii="微软雅黑" w:eastAsia="微软雅黑" w:hAnsi="微软雅黑" w:cs="微软雅黑"/>
          <w:spacing w:val="12"/>
          <w:lang w:eastAsia="zh-CN"/>
        </w:rPr>
        <w:t>25</w:t>
      </w:r>
      <w:r w:rsidRPr="002932DF">
        <w:rPr>
          <w:rFonts w:ascii="微软雅黑" w:eastAsia="微软雅黑" w:hAnsi="微软雅黑" w:cs="微软雅黑" w:hint="eastAsia"/>
          <w:spacing w:val="12"/>
          <w:lang w:eastAsia="zh-CN"/>
        </w:rPr>
        <w:t>个基点的预期依旧不变。大选方面，目前</w:t>
      </w:r>
      <w:proofErr w:type="gramStart"/>
      <w:r w:rsidRPr="002932DF">
        <w:rPr>
          <w:rFonts w:ascii="微软雅黑" w:eastAsia="微软雅黑" w:hAnsi="微软雅黑" w:cs="微软雅黑" w:hint="eastAsia"/>
          <w:spacing w:val="12"/>
          <w:lang w:eastAsia="zh-CN"/>
        </w:rPr>
        <w:t>特</w:t>
      </w:r>
      <w:proofErr w:type="gramEnd"/>
      <w:r w:rsidRPr="002932DF">
        <w:rPr>
          <w:rFonts w:ascii="微软雅黑" w:eastAsia="微软雅黑" w:hAnsi="微软雅黑" w:cs="微软雅黑" w:hint="eastAsia"/>
          <w:spacing w:val="12"/>
          <w:lang w:eastAsia="zh-CN"/>
        </w:rPr>
        <w:t>朗普、哈里斯支持率不相上下，</w:t>
      </w:r>
      <w:proofErr w:type="gramStart"/>
      <w:r w:rsidRPr="002932DF">
        <w:rPr>
          <w:rFonts w:ascii="微软雅黑" w:eastAsia="微软雅黑" w:hAnsi="微软雅黑" w:cs="微软雅黑" w:hint="eastAsia"/>
          <w:spacing w:val="12"/>
          <w:lang w:eastAsia="zh-CN"/>
        </w:rPr>
        <w:t>特朗普交易</w:t>
      </w:r>
      <w:proofErr w:type="gramEnd"/>
      <w:r w:rsidRPr="002932DF">
        <w:rPr>
          <w:rFonts w:ascii="微软雅黑" w:eastAsia="微软雅黑" w:hAnsi="微软雅黑" w:cs="微软雅黑" w:hint="eastAsia"/>
          <w:spacing w:val="12"/>
          <w:lang w:eastAsia="zh-CN"/>
        </w:rPr>
        <w:t>有一定降温，部分资金押注民主党胜选。当前，受即将到来的大选影响市场面临较大不确定性。策略上，建议暂时观望。</w:t>
      </w:r>
    </w:p>
    <w:p w:rsidR="009372C5" w:rsidRPr="002932DF" w:rsidRDefault="00115A1A">
      <w:pPr>
        <w:spacing w:before="103" w:line="256" w:lineRule="auto"/>
        <w:ind w:right="743" w:firstLine="448"/>
        <w:jc w:val="both"/>
        <w:rPr>
          <w:rFonts w:ascii="微软雅黑" w:eastAsia="微软雅黑" w:hAnsi="微软雅黑" w:cs="微软雅黑"/>
          <w:spacing w:val="7"/>
          <w:lang w:eastAsia="zh-CN"/>
        </w:rPr>
      </w:pPr>
      <w:r w:rsidRPr="002932DF">
        <w:rPr>
          <w:rFonts w:ascii="微软雅黑" w:eastAsia="微软雅黑" w:hAnsi="微软雅黑" w:cs="微软雅黑" w:hint="eastAsia"/>
          <w:spacing w:val="7"/>
          <w:lang w:eastAsia="zh-CN"/>
        </w:rPr>
        <w:t>图3：S&amp;P500走势图</w:t>
      </w:r>
      <w:r w:rsidRPr="002932DF">
        <w:rPr>
          <w:rFonts w:ascii="新宋体" w:eastAsia="新宋体" w:hAnsi="新宋体"/>
          <w:b/>
          <w:lang w:eastAsia="zh-CN"/>
        </w:rPr>
        <w:br w:type="textWrapping" w:clear="all"/>
      </w:r>
      <w:r w:rsidR="002932DF" w:rsidRPr="002932DF">
        <w:rPr>
          <w:rFonts w:ascii="新宋体" w:eastAsia="新宋体" w:hAnsi="新宋体"/>
          <w:b/>
          <w:noProof/>
        </w:rPr>
        <w:drawing>
          <wp:inline distT="0" distB="0" distL="0" distR="0" wp14:anchorId="75B18191" wp14:editId="35C482D3">
            <wp:extent cx="6101057" cy="1676400"/>
            <wp:effectExtent l="0" t="0" r="0" b="0"/>
            <wp:docPr id="16" name="图片 16" descr="C:\Users\Administrator\Documents\WeChat Files\wxid_vkxlzo0vqu7s22\FileStorage\Temp\1730766778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3076677836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1234" cy="1679196"/>
                    </a:xfrm>
                    <a:prstGeom prst="rect">
                      <a:avLst/>
                    </a:prstGeom>
                    <a:noFill/>
                    <a:ln>
                      <a:noFill/>
                    </a:ln>
                  </pic:spPr>
                </pic:pic>
              </a:graphicData>
            </a:graphic>
          </wp:inline>
        </w:drawing>
      </w:r>
    </w:p>
    <w:p w:rsidR="009372C5" w:rsidRPr="002932DF" w:rsidRDefault="00115A1A">
      <w:pPr>
        <w:spacing w:before="120" w:line="190" w:lineRule="auto"/>
        <w:ind w:firstLine="448"/>
        <w:jc w:val="both"/>
        <w:rPr>
          <w:rFonts w:ascii="微软雅黑" w:eastAsia="微软雅黑" w:hAnsi="微软雅黑" w:cs="微软雅黑"/>
          <w:spacing w:val="7"/>
          <w:lang w:eastAsia="zh-CN"/>
        </w:rPr>
      </w:pPr>
      <w:r w:rsidRPr="002932DF">
        <w:rPr>
          <w:rFonts w:ascii="微软雅黑" w:eastAsia="微软雅黑" w:hAnsi="微软雅黑" w:cs="微软雅黑" w:hint="eastAsia"/>
          <w:spacing w:val="7"/>
          <w:lang w:eastAsia="zh-CN"/>
        </w:rPr>
        <w:t xml:space="preserve"> 资料来源：wind、瑞达国际</w:t>
      </w:r>
    </w:p>
    <w:p w:rsidR="00D05119" w:rsidRPr="002932DF" w:rsidRDefault="00D05119" w:rsidP="0054186C">
      <w:pPr>
        <w:spacing w:before="120" w:line="190" w:lineRule="auto"/>
        <w:jc w:val="both"/>
        <w:rPr>
          <w:rFonts w:ascii="微软雅黑" w:eastAsia="微软雅黑" w:hAnsi="微软雅黑" w:cs="微软雅黑"/>
          <w:b/>
          <w:bCs/>
          <w:spacing w:val="12"/>
          <w:sz w:val="24"/>
          <w:szCs w:val="24"/>
          <w:lang w:eastAsia="zh-CN"/>
        </w:rPr>
      </w:pPr>
    </w:p>
    <w:p w:rsidR="009372C5" w:rsidRPr="002932DF" w:rsidRDefault="00115A1A">
      <w:pPr>
        <w:spacing w:before="103" w:line="256" w:lineRule="auto"/>
        <w:ind w:right="743"/>
        <w:jc w:val="both"/>
        <w:rPr>
          <w:rFonts w:ascii="微软雅黑" w:eastAsia="微软雅黑" w:hAnsi="微软雅黑" w:cs="微软雅黑"/>
          <w:b/>
          <w:bCs/>
          <w:spacing w:val="12"/>
          <w:lang w:eastAsia="zh-CN"/>
        </w:rPr>
      </w:pPr>
      <w:r w:rsidRPr="002932DF">
        <w:rPr>
          <w:rFonts w:ascii="微软雅黑" w:eastAsia="微软雅黑" w:hAnsi="微软雅黑" w:cs="微软雅黑" w:hint="eastAsia"/>
          <w:b/>
          <w:bCs/>
          <w:spacing w:val="12"/>
          <w:lang w:eastAsia="zh-CN"/>
        </w:rPr>
        <w:t>富时中国A50</w:t>
      </w:r>
    </w:p>
    <w:p w:rsidR="009372C5" w:rsidRPr="00C07FA3" w:rsidRDefault="002932DF">
      <w:pPr>
        <w:spacing w:before="103" w:line="256" w:lineRule="auto"/>
        <w:ind w:right="743" w:firstLineChars="200" w:firstLine="468"/>
        <w:jc w:val="both"/>
        <w:rPr>
          <w:rFonts w:ascii="微软雅黑" w:eastAsia="微软雅黑" w:hAnsi="微软雅黑" w:cs="微软雅黑"/>
          <w:spacing w:val="12"/>
          <w:lang w:eastAsia="zh-CN"/>
        </w:rPr>
      </w:pPr>
      <w:r w:rsidRPr="002932DF">
        <w:rPr>
          <w:rFonts w:ascii="微软雅黑" w:eastAsia="微软雅黑" w:hAnsi="微软雅黑" w:cs="微软雅黑" w:hint="eastAsia"/>
          <w:spacing w:val="12"/>
          <w:lang w:eastAsia="zh-CN"/>
        </w:rPr>
        <w:t>截至</w:t>
      </w:r>
      <w:r w:rsidRPr="002932DF">
        <w:rPr>
          <w:rFonts w:ascii="微软雅黑" w:eastAsia="微软雅黑" w:hAnsi="微软雅黑" w:cs="微软雅黑"/>
          <w:spacing w:val="12"/>
          <w:lang w:eastAsia="zh-CN"/>
        </w:rPr>
        <w:t>11</w:t>
      </w:r>
      <w:r w:rsidRPr="002932DF">
        <w:rPr>
          <w:rFonts w:ascii="微软雅黑" w:eastAsia="微软雅黑" w:hAnsi="微软雅黑" w:cs="微软雅黑" w:hint="eastAsia"/>
          <w:spacing w:val="12"/>
          <w:lang w:eastAsia="zh-CN"/>
        </w:rPr>
        <w:t>月</w:t>
      </w:r>
      <w:r w:rsidRPr="002932DF">
        <w:rPr>
          <w:rFonts w:ascii="微软雅黑" w:eastAsia="微软雅黑" w:hAnsi="微软雅黑" w:cs="微软雅黑"/>
          <w:spacing w:val="12"/>
          <w:lang w:eastAsia="zh-CN"/>
        </w:rPr>
        <w:t>4</w:t>
      </w:r>
      <w:r w:rsidRPr="002932DF">
        <w:rPr>
          <w:rFonts w:ascii="微软雅黑" w:eastAsia="微软雅黑" w:hAnsi="微软雅黑" w:cs="微软雅黑" w:hint="eastAsia"/>
          <w:spacing w:val="12"/>
          <w:lang w:eastAsia="zh-CN"/>
        </w:rPr>
        <w:t>日，富时中国</w:t>
      </w:r>
      <w:r w:rsidRPr="002932DF">
        <w:rPr>
          <w:rFonts w:ascii="微软雅黑" w:eastAsia="微软雅黑" w:hAnsi="微软雅黑" w:cs="微软雅黑"/>
          <w:spacing w:val="12"/>
          <w:lang w:eastAsia="zh-CN"/>
        </w:rPr>
        <w:t>A50</w:t>
      </w:r>
      <w:r w:rsidRPr="002932DF">
        <w:rPr>
          <w:rFonts w:ascii="微软雅黑" w:eastAsia="微软雅黑" w:hAnsi="微软雅黑" w:cs="微软雅黑" w:hint="eastAsia"/>
          <w:spacing w:val="12"/>
          <w:lang w:eastAsia="zh-CN"/>
        </w:rPr>
        <w:t>指数上涨</w:t>
      </w:r>
      <w:r w:rsidRPr="002932DF">
        <w:rPr>
          <w:rFonts w:ascii="微软雅黑" w:eastAsia="微软雅黑" w:hAnsi="微软雅黑" w:cs="微软雅黑"/>
          <w:spacing w:val="12"/>
          <w:lang w:eastAsia="zh-CN"/>
        </w:rPr>
        <w:t>1.1%</w:t>
      </w:r>
      <w:r w:rsidRPr="002932DF">
        <w:rPr>
          <w:rFonts w:ascii="微软雅黑" w:eastAsia="微软雅黑" w:hAnsi="微软雅黑" w:cs="微软雅黑" w:hint="eastAsia"/>
          <w:spacing w:val="12"/>
          <w:lang w:eastAsia="zh-CN"/>
        </w:rPr>
        <w:t>至</w:t>
      </w:r>
      <w:r w:rsidRPr="002932DF">
        <w:rPr>
          <w:rFonts w:ascii="微软雅黑" w:eastAsia="微软雅黑" w:hAnsi="微软雅黑" w:cs="微软雅黑"/>
          <w:spacing w:val="12"/>
          <w:lang w:eastAsia="zh-CN"/>
        </w:rPr>
        <w:t>13474.05</w:t>
      </w:r>
      <w:r w:rsidRPr="002932DF">
        <w:rPr>
          <w:rFonts w:ascii="微软雅黑" w:eastAsia="微软雅黑" w:hAnsi="微软雅黑" w:cs="微软雅黑" w:hint="eastAsia"/>
          <w:spacing w:val="12"/>
          <w:lang w:eastAsia="zh-CN"/>
        </w:rPr>
        <w:t>点；新交所富时</w:t>
      </w:r>
      <w:r w:rsidRPr="002932DF">
        <w:rPr>
          <w:rFonts w:ascii="微软雅黑" w:eastAsia="微软雅黑" w:hAnsi="微软雅黑" w:cs="微软雅黑"/>
          <w:spacing w:val="12"/>
          <w:lang w:eastAsia="zh-CN"/>
        </w:rPr>
        <w:t>A50</w:t>
      </w:r>
      <w:r w:rsidRPr="002932DF">
        <w:rPr>
          <w:rFonts w:ascii="微软雅黑" w:eastAsia="微软雅黑" w:hAnsi="微软雅黑" w:cs="微软雅黑" w:hint="eastAsia"/>
          <w:spacing w:val="12"/>
          <w:lang w:eastAsia="zh-CN"/>
        </w:rPr>
        <w:t>期指主力合约上涨</w:t>
      </w:r>
      <w:r w:rsidRPr="002932DF">
        <w:rPr>
          <w:rFonts w:ascii="微软雅黑" w:eastAsia="微软雅黑" w:hAnsi="微软雅黑" w:cs="微软雅黑"/>
          <w:spacing w:val="12"/>
          <w:lang w:eastAsia="zh-CN"/>
        </w:rPr>
        <w:t>1.16%</w:t>
      </w:r>
      <w:r w:rsidRPr="002932DF">
        <w:rPr>
          <w:rFonts w:ascii="微软雅黑" w:eastAsia="微软雅黑" w:hAnsi="微软雅黑" w:cs="微软雅黑" w:hint="eastAsia"/>
          <w:spacing w:val="12"/>
          <w:lang w:eastAsia="zh-CN"/>
        </w:rPr>
        <w:t>至</w:t>
      </w:r>
      <w:r w:rsidRPr="002932DF">
        <w:rPr>
          <w:rFonts w:ascii="微软雅黑" w:eastAsia="微软雅黑" w:hAnsi="微软雅黑" w:cs="微软雅黑"/>
          <w:spacing w:val="12"/>
          <w:lang w:eastAsia="zh-CN"/>
        </w:rPr>
        <w:t>13497</w:t>
      </w:r>
      <w:r w:rsidRPr="002932DF">
        <w:rPr>
          <w:rFonts w:ascii="微软雅黑" w:eastAsia="微软雅黑" w:hAnsi="微软雅黑" w:cs="微软雅黑" w:hint="eastAsia"/>
          <w:spacing w:val="12"/>
          <w:lang w:eastAsia="zh-CN"/>
        </w:rPr>
        <w:t>点。国内方面，</w:t>
      </w:r>
      <w:r w:rsidRPr="002932DF">
        <w:rPr>
          <w:rFonts w:ascii="微软雅黑" w:eastAsia="微软雅黑" w:hAnsi="微软雅黑" w:cs="微软雅黑"/>
          <w:spacing w:val="12"/>
          <w:lang w:eastAsia="zh-CN"/>
        </w:rPr>
        <w:t>10</w:t>
      </w:r>
      <w:r w:rsidRPr="002932DF">
        <w:rPr>
          <w:rFonts w:ascii="微软雅黑" w:eastAsia="微软雅黑" w:hAnsi="微软雅黑" w:cs="微软雅黑" w:hint="eastAsia"/>
          <w:spacing w:val="12"/>
          <w:lang w:eastAsia="zh-CN"/>
        </w:rPr>
        <w:t>月份制造业、非制造业及综合</w:t>
      </w:r>
      <w:r w:rsidRPr="002932DF">
        <w:rPr>
          <w:rFonts w:ascii="微软雅黑" w:eastAsia="微软雅黑" w:hAnsi="微软雅黑" w:cs="微软雅黑"/>
          <w:spacing w:val="12"/>
          <w:lang w:eastAsia="zh-CN"/>
        </w:rPr>
        <w:t>PMI</w:t>
      </w:r>
      <w:r w:rsidRPr="002932DF">
        <w:rPr>
          <w:rFonts w:ascii="微软雅黑" w:eastAsia="微软雅黑" w:hAnsi="微软雅黑" w:cs="微软雅黑" w:hint="eastAsia"/>
          <w:spacing w:val="12"/>
          <w:lang w:eastAsia="zh-CN"/>
        </w:rPr>
        <w:t>处于荣枯线上，经济活动扩张，对市场有拉动效果。重点关注</w:t>
      </w:r>
      <w:r w:rsidRPr="002932DF">
        <w:rPr>
          <w:rFonts w:ascii="微软雅黑" w:eastAsia="微软雅黑" w:hAnsi="微软雅黑" w:cs="微软雅黑"/>
          <w:spacing w:val="12"/>
          <w:lang w:eastAsia="zh-CN"/>
        </w:rPr>
        <w:t>11</w:t>
      </w:r>
      <w:r w:rsidRPr="002932DF">
        <w:rPr>
          <w:rFonts w:ascii="微软雅黑" w:eastAsia="微软雅黑" w:hAnsi="微软雅黑" w:cs="微软雅黑" w:hint="eastAsia"/>
          <w:spacing w:val="12"/>
          <w:lang w:eastAsia="zh-CN"/>
        </w:rPr>
        <w:t>月</w:t>
      </w:r>
      <w:r w:rsidRPr="002932DF">
        <w:rPr>
          <w:rFonts w:ascii="微软雅黑" w:eastAsia="微软雅黑" w:hAnsi="微软雅黑" w:cs="微软雅黑"/>
          <w:spacing w:val="12"/>
          <w:lang w:eastAsia="zh-CN"/>
        </w:rPr>
        <w:t>4</w:t>
      </w:r>
      <w:r w:rsidRPr="002932DF">
        <w:rPr>
          <w:rFonts w:ascii="微软雅黑" w:eastAsia="微软雅黑" w:hAnsi="微软雅黑" w:cs="微软雅黑" w:hint="eastAsia"/>
          <w:spacing w:val="12"/>
          <w:lang w:eastAsia="zh-CN"/>
        </w:rPr>
        <w:t>日至</w:t>
      </w:r>
      <w:r w:rsidRPr="002932DF">
        <w:rPr>
          <w:rFonts w:ascii="微软雅黑" w:eastAsia="微软雅黑" w:hAnsi="微软雅黑" w:cs="微软雅黑"/>
          <w:spacing w:val="12"/>
          <w:lang w:eastAsia="zh-CN"/>
        </w:rPr>
        <w:t>11</w:t>
      </w:r>
      <w:r w:rsidRPr="002932DF">
        <w:rPr>
          <w:rFonts w:ascii="微软雅黑" w:eastAsia="微软雅黑" w:hAnsi="微软雅黑" w:cs="微软雅黑" w:hint="eastAsia"/>
          <w:spacing w:val="12"/>
          <w:lang w:eastAsia="zh-CN"/>
        </w:rPr>
        <w:t>月</w:t>
      </w:r>
      <w:r w:rsidRPr="002932DF">
        <w:rPr>
          <w:rFonts w:ascii="微软雅黑" w:eastAsia="微软雅黑" w:hAnsi="微软雅黑" w:cs="微软雅黑"/>
          <w:spacing w:val="12"/>
          <w:lang w:eastAsia="zh-CN"/>
        </w:rPr>
        <w:t>8</w:t>
      </w:r>
      <w:r w:rsidRPr="002932DF">
        <w:rPr>
          <w:rFonts w:ascii="微软雅黑" w:eastAsia="微软雅黑" w:hAnsi="微软雅黑" w:cs="微软雅黑" w:hint="eastAsia"/>
          <w:spacing w:val="12"/>
          <w:lang w:eastAsia="zh-CN"/>
        </w:rPr>
        <w:t>日召开的人大常委会会议对增量财政政策规模的确定。海外方面，美国大选将于美</w:t>
      </w:r>
      <w:proofErr w:type="gramStart"/>
      <w:r w:rsidRPr="002932DF">
        <w:rPr>
          <w:rFonts w:ascii="微软雅黑" w:eastAsia="微软雅黑" w:hAnsi="微软雅黑" w:cs="微软雅黑" w:hint="eastAsia"/>
          <w:spacing w:val="12"/>
          <w:lang w:eastAsia="zh-CN"/>
        </w:rPr>
        <w:t>东时间</w:t>
      </w:r>
      <w:proofErr w:type="gramEnd"/>
      <w:r w:rsidRPr="002932DF">
        <w:rPr>
          <w:rFonts w:ascii="微软雅黑" w:eastAsia="微软雅黑" w:hAnsi="微软雅黑" w:cs="微软雅黑"/>
          <w:spacing w:val="12"/>
          <w:lang w:eastAsia="zh-CN"/>
        </w:rPr>
        <w:t>10</w:t>
      </w:r>
      <w:r w:rsidRPr="002932DF">
        <w:rPr>
          <w:rFonts w:ascii="微软雅黑" w:eastAsia="微软雅黑" w:hAnsi="微软雅黑" w:cs="微软雅黑" w:hint="eastAsia"/>
          <w:spacing w:val="12"/>
          <w:lang w:eastAsia="zh-CN"/>
        </w:rPr>
        <w:t>月</w:t>
      </w:r>
      <w:r w:rsidRPr="002932DF">
        <w:rPr>
          <w:rFonts w:ascii="微软雅黑" w:eastAsia="微软雅黑" w:hAnsi="微软雅黑" w:cs="微软雅黑"/>
          <w:spacing w:val="12"/>
          <w:lang w:eastAsia="zh-CN"/>
        </w:rPr>
        <w:t>5</w:t>
      </w:r>
      <w:r w:rsidRPr="002932DF">
        <w:rPr>
          <w:rFonts w:ascii="微软雅黑" w:eastAsia="微软雅黑" w:hAnsi="微软雅黑" w:cs="微软雅黑" w:hint="eastAsia"/>
          <w:spacing w:val="12"/>
          <w:lang w:eastAsia="zh-CN"/>
        </w:rPr>
        <w:t>日进行投票，目前，</w:t>
      </w:r>
      <w:proofErr w:type="gramStart"/>
      <w:r w:rsidRPr="002932DF">
        <w:rPr>
          <w:rFonts w:ascii="微软雅黑" w:eastAsia="微软雅黑" w:hAnsi="微软雅黑" w:cs="微软雅黑" w:hint="eastAsia"/>
          <w:spacing w:val="12"/>
          <w:lang w:eastAsia="zh-CN"/>
        </w:rPr>
        <w:t>特朗普</w:t>
      </w:r>
      <w:proofErr w:type="gramEnd"/>
      <w:r w:rsidRPr="002932DF">
        <w:rPr>
          <w:rFonts w:ascii="微软雅黑" w:eastAsia="微软雅黑" w:hAnsi="微软雅黑" w:cs="微软雅黑" w:hint="eastAsia"/>
          <w:spacing w:val="12"/>
          <w:lang w:eastAsia="zh-CN"/>
        </w:rPr>
        <w:t>与哈里斯支持率不相上下，选情焦灼导致风险偏好回落。紧随其后，美联储也将召开议息会议，目前交易员依旧</w:t>
      </w:r>
      <w:proofErr w:type="gramStart"/>
      <w:r w:rsidRPr="002932DF">
        <w:rPr>
          <w:rFonts w:ascii="微软雅黑" w:eastAsia="微软雅黑" w:hAnsi="微软雅黑" w:cs="微软雅黑" w:hint="eastAsia"/>
          <w:spacing w:val="12"/>
          <w:lang w:eastAsia="zh-CN"/>
        </w:rPr>
        <w:t>押注美联储</w:t>
      </w:r>
      <w:proofErr w:type="gramEnd"/>
      <w:r w:rsidRPr="002932DF">
        <w:rPr>
          <w:rFonts w:ascii="微软雅黑" w:eastAsia="微软雅黑" w:hAnsi="微软雅黑" w:cs="微软雅黑" w:hint="eastAsia"/>
          <w:spacing w:val="12"/>
          <w:lang w:eastAsia="zh-CN"/>
        </w:rPr>
        <w:t>降息</w:t>
      </w:r>
      <w:r w:rsidRPr="002932DF">
        <w:rPr>
          <w:rFonts w:ascii="微软雅黑" w:eastAsia="微软雅黑" w:hAnsi="微软雅黑" w:cs="微软雅黑"/>
          <w:spacing w:val="12"/>
          <w:lang w:eastAsia="zh-CN"/>
        </w:rPr>
        <w:t>25</w:t>
      </w:r>
      <w:r w:rsidRPr="002932DF">
        <w:rPr>
          <w:rFonts w:ascii="微软雅黑" w:eastAsia="微软雅黑" w:hAnsi="微软雅黑" w:cs="微软雅黑" w:hint="eastAsia"/>
          <w:spacing w:val="12"/>
          <w:lang w:eastAsia="zh-CN"/>
        </w:rPr>
        <w:t>个基点。整体来看，国内政策刺激预计持续提升市场风险偏好，但海外局势令</w:t>
      </w:r>
      <w:r w:rsidRPr="002932DF">
        <w:rPr>
          <w:rFonts w:ascii="微软雅黑" w:eastAsia="微软雅黑" w:hAnsi="微软雅黑" w:cs="微软雅黑"/>
          <w:spacing w:val="12"/>
          <w:lang w:eastAsia="zh-CN"/>
        </w:rPr>
        <w:t>A</w:t>
      </w:r>
      <w:r w:rsidRPr="002932DF">
        <w:rPr>
          <w:rFonts w:ascii="微软雅黑" w:eastAsia="微软雅黑" w:hAnsi="微软雅黑" w:cs="微软雅黑" w:hint="eastAsia"/>
          <w:spacing w:val="12"/>
          <w:lang w:eastAsia="zh-CN"/>
        </w:rPr>
        <w:t>股后续走势存在一定不确定性。策略上，建议暂时观望。</w:t>
      </w:r>
    </w:p>
    <w:p w:rsidR="009372C5" w:rsidRPr="00C07FA3" w:rsidRDefault="00115A1A">
      <w:pPr>
        <w:spacing w:before="103" w:line="256" w:lineRule="auto"/>
        <w:ind w:right="743" w:firstLine="448"/>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图4：富时中国A50走势图</w:t>
      </w:r>
    </w:p>
    <w:p w:rsidR="009372C5" w:rsidRDefault="002932DF">
      <w:pPr>
        <w:spacing w:before="103" w:line="256" w:lineRule="auto"/>
        <w:ind w:right="743"/>
        <w:jc w:val="both"/>
        <w:rPr>
          <w:rFonts w:ascii="新宋体" w:eastAsia="新宋体" w:hAnsi="新宋体"/>
        </w:rPr>
      </w:pPr>
      <w:r w:rsidRPr="00D07458">
        <w:rPr>
          <w:rFonts w:ascii="新宋体" w:eastAsia="新宋体" w:hAnsi="新宋体"/>
          <w:noProof/>
        </w:rPr>
        <w:drawing>
          <wp:inline distT="0" distB="0" distL="0" distR="0" wp14:anchorId="5CF66B8F" wp14:editId="748943DC">
            <wp:extent cx="6076950" cy="1674489"/>
            <wp:effectExtent l="0" t="0" r="0" b="2540"/>
            <wp:docPr id="2" name="图片 2" descr="C:\Users\Administrator\Documents\WeChat Files\wxid_vkxlzo0vqu7s22\FileStorage\Temp\17307668636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3076686366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86139" cy="1677021"/>
                    </a:xfrm>
                    <a:prstGeom prst="rect">
                      <a:avLst/>
                    </a:prstGeom>
                    <a:noFill/>
                    <a:ln>
                      <a:noFill/>
                    </a:ln>
                  </pic:spPr>
                </pic:pic>
              </a:graphicData>
            </a:graphic>
          </wp:inline>
        </w:drawing>
      </w:r>
    </w:p>
    <w:p w:rsidR="006837BD"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2932DF" w:rsidRDefault="002932DF">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br w:type="page"/>
      </w:r>
    </w:p>
    <w:p w:rsidR="009372C5" w:rsidRDefault="00115A1A">
      <w:pPr>
        <w:spacing w:before="103" w:line="256" w:lineRule="auto"/>
        <w:ind w:right="743"/>
        <w:jc w:val="both"/>
        <w:rPr>
          <w:rFonts w:ascii="新宋体" w:eastAsia="新宋体" w:hAnsi="新宋体"/>
          <w:lang w:eastAsia="zh-CN"/>
        </w:rPr>
      </w:pPr>
      <w:r>
        <w:rPr>
          <w:rFonts w:ascii="微软雅黑" w:eastAsia="微软雅黑" w:hAnsi="微软雅黑" w:cs="微软雅黑" w:hint="eastAsia"/>
          <w:b/>
          <w:bCs/>
          <w:spacing w:val="12"/>
          <w:lang w:eastAsia="zh-CN"/>
        </w:rPr>
        <w:lastRenderedPageBreak/>
        <w:t>铜</w:t>
      </w:r>
    </w:p>
    <w:p w:rsidR="009372C5" w:rsidRPr="00CB2E6B" w:rsidRDefault="00701E59" w:rsidP="00CB2E6B">
      <w:pPr>
        <w:spacing w:before="103" w:line="256" w:lineRule="auto"/>
        <w:ind w:right="743" w:firstLineChars="200" w:firstLine="468"/>
        <w:jc w:val="both"/>
        <w:rPr>
          <w:rFonts w:ascii="微软雅黑" w:eastAsia="微软雅黑" w:hAnsi="微软雅黑" w:cs="微软雅黑"/>
          <w:spacing w:val="12"/>
          <w:lang w:eastAsia="zh-CN"/>
        </w:rPr>
      </w:pPr>
      <w:r w:rsidRPr="00701E59">
        <w:rPr>
          <w:rFonts w:ascii="微软雅黑" w:eastAsia="微软雅黑" w:hAnsi="微软雅黑" w:cs="微软雅黑" w:hint="eastAsia"/>
          <w:spacing w:val="12"/>
          <w:lang w:eastAsia="zh-CN"/>
        </w:rPr>
        <w:t>观点：隔夜</w:t>
      </w:r>
      <w:r w:rsidRPr="00701E59">
        <w:rPr>
          <w:rFonts w:ascii="微软雅黑" w:eastAsia="微软雅黑" w:hAnsi="微软雅黑" w:cs="微软雅黑"/>
          <w:spacing w:val="12"/>
          <w:lang w:eastAsia="zh-CN"/>
        </w:rPr>
        <w:t>COMEX</w:t>
      </w:r>
      <w:r w:rsidRPr="00701E59">
        <w:rPr>
          <w:rFonts w:ascii="微软雅黑" w:eastAsia="微软雅黑" w:hAnsi="微软雅黑" w:cs="微软雅黑" w:hint="eastAsia"/>
          <w:spacing w:val="12"/>
          <w:lang w:eastAsia="zh-CN"/>
        </w:rPr>
        <w:t>铜震荡走强，报收</w:t>
      </w:r>
      <w:r w:rsidRPr="00701E59">
        <w:rPr>
          <w:rFonts w:ascii="微软雅黑" w:eastAsia="微软雅黑" w:hAnsi="微软雅黑" w:cs="微软雅黑"/>
          <w:spacing w:val="12"/>
          <w:lang w:eastAsia="zh-CN"/>
        </w:rPr>
        <w:t>4.431</w:t>
      </w:r>
      <w:r w:rsidRPr="00701E59">
        <w:rPr>
          <w:rFonts w:ascii="微软雅黑" w:eastAsia="微软雅黑" w:hAnsi="微软雅黑" w:cs="微软雅黑" w:hint="eastAsia"/>
          <w:spacing w:val="12"/>
          <w:lang w:eastAsia="zh-CN"/>
        </w:rPr>
        <w:t>美元</w:t>
      </w:r>
      <w:r w:rsidRPr="00701E59">
        <w:rPr>
          <w:rFonts w:ascii="微软雅黑" w:eastAsia="微软雅黑" w:hAnsi="微软雅黑" w:cs="微软雅黑"/>
          <w:spacing w:val="12"/>
          <w:lang w:eastAsia="zh-CN"/>
        </w:rPr>
        <w:t>/</w:t>
      </w:r>
      <w:r w:rsidRPr="00701E59">
        <w:rPr>
          <w:rFonts w:ascii="微软雅黑" w:eastAsia="微软雅黑" w:hAnsi="微软雅黑" w:cs="微软雅黑" w:hint="eastAsia"/>
          <w:spacing w:val="12"/>
          <w:lang w:eastAsia="zh-CN"/>
        </w:rPr>
        <w:t>磅，涨跌幅</w:t>
      </w:r>
      <w:r w:rsidRPr="00701E59">
        <w:rPr>
          <w:rFonts w:ascii="微软雅黑" w:eastAsia="微软雅黑" w:hAnsi="微软雅黑" w:cs="微软雅黑"/>
          <w:spacing w:val="12"/>
          <w:lang w:eastAsia="zh-CN"/>
        </w:rPr>
        <w:t>+1.35%</w:t>
      </w:r>
      <w:r w:rsidRPr="00701E59">
        <w:rPr>
          <w:rFonts w:ascii="微软雅黑" w:eastAsia="微软雅黑" w:hAnsi="微软雅黑" w:cs="微软雅黑" w:hint="eastAsia"/>
          <w:spacing w:val="12"/>
          <w:lang w:eastAsia="zh-CN"/>
        </w:rPr>
        <w:t>。国际方面，美国</w:t>
      </w:r>
      <w:r w:rsidRPr="00701E59">
        <w:rPr>
          <w:rFonts w:ascii="微软雅黑" w:eastAsia="微软雅黑" w:hAnsi="微软雅黑" w:cs="微软雅黑"/>
          <w:spacing w:val="12"/>
          <w:lang w:eastAsia="zh-CN"/>
        </w:rPr>
        <w:t>10</w:t>
      </w:r>
      <w:r w:rsidRPr="00701E59">
        <w:rPr>
          <w:rFonts w:ascii="微软雅黑" w:eastAsia="微软雅黑" w:hAnsi="微软雅黑" w:cs="微软雅黑" w:hint="eastAsia"/>
          <w:spacing w:val="12"/>
          <w:lang w:eastAsia="zh-CN"/>
        </w:rPr>
        <w:t>月</w:t>
      </w:r>
      <w:r w:rsidRPr="00701E59">
        <w:rPr>
          <w:rFonts w:ascii="微软雅黑" w:eastAsia="微软雅黑" w:hAnsi="微软雅黑" w:cs="微软雅黑"/>
          <w:spacing w:val="12"/>
          <w:lang w:eastAsia="zh-CN"/>
        </w:rPr>
        <w:t>ISM</w:t>
      </w:r>
      <w:r w:rsidRPr="00701E59">
        <w:rPr>
          <w:rFonts w:ascii="微软雅黑" w:eastAsia="微软雅黑" w:hAnsi="微软雅黑" w:cs="微软雅黑" w:hint="eastAsia"/>
          <w:spacing w:val="12"/>
          <w:lang w:eastAsia="zh-CN"/>
        </w:rPr>
        <w:t>制造业</w:t>
      </w:r>
      <w:r w:rsidRPr="00701E59">
        <w:rPr>
          <w:rFonts w:ascii="微软雅黑" w:eastAsia="微软雅黑" w:hAnsi="微软雅黑" w:cs="微软雅黑"/>
          <w:spacing w:val="12"/>
          <w:lang w:eastAsia="zh-CN"/>
        </w:rPr>
        <w:t>PMI</w:t>
      </w:r>
      <w:r w:rsidRPr="00701E59">
        <w:rPr>
          <w:rFonts w:ascii="微软雅黑" w:eastAsia="微软雅黑" w:hAnsi="微软雅黑" w:cs="微软雅黑" w:hint="eastAsia"/>
          <w:spacing w:val="12"/>
          <w:lang w:eastAsia="zh-CN"/>
        </w:rPr>
        <w:t>为</w:t>
      </w:r>
      <w:r w:rsidRPr="00701E59">
        <w:rPr>
          <w:rFonts w:ascii="微软雅黑" w:eastAsia="微软雅黑" w:hAnsi="微软雅黑" w:cs="微软雅黑"/>
          <w:spacing w:val="12"/>
          <w:lang w:eastAsia="zh-CN"/>
        </w:rPr>
        <w:t>46.5</w:t>
      </w:r>
      <w:r w:rsidRPr="00701E59">
        <w:rPr>
          <w:rFonts w:ascii="微软雅黑" w:eastAsia="微软雅黑" w:hAnsi="微软雅黑" w:cs="微软雅黑" w:hint="eastAsia"/>
          <w:spacing w:val="12"/>
          <w:lang w:eastAsia="zh-CN"/>
        </w:rPr>
        <w:t>，预期</w:t>
      </w:r>
      <w:r w:rsidRPr="00701E59">
        <w:rPr>
          <w:rFonts w:ascii="微软雅黑" w:eastAsia="微软雅黑" w:hAnsi="微软雅黑" w:cs="微软雅黑"/>
          <w:spacing w:val="12"/>
          <w:lang w:eastAsia="zh-CN"/>
        </w:rPr>
        <w:t>47.6</w:t>
      </w:r>
      <w:r w:rsidRPr="00701E59">
        <w:rPr>
          <w:rFonts w:ascii="微软雅黑" w:eastAsia="微软雅黑" w:hAnsi="微软雅黑" w:cs="微软雅黑" w:hint="eastAsia"/>
          <w:spacing w:val="12"/>
          <w:lang w:eastAsia="zh-CN"/>
        </w:rPr>
        <w:t>，前值</w:t>
      </w:r>
      <w:r w:rsidRPr="00701E59">
        <w:rPr>
          <w:rFonts w:ascii="微软雅黑" w:eastAsia="微软雅黑" w:hAnsi="微软雅黑" w:cs="微软雅黑"/>
          <w:spacing w:val="12"/>
          <w:lang w:eastAsia="zh-CN"/>
        </w:rPr>
        <w:t>47.2</w:t>
      </w:r>
      <w:r w:rsidRPr="00701E59">
        <w:rPr>
          <w:rFonts w:ascii="微软雅黑" w:eastAsia="微软雅黑" w:hAnsi="微软雅黑" w:cs="微软雅黑" w:hint="eastAsia"/>
          <w:spacing w:val="12"/>
          <w:lang w:eastAsia="zh-CN"/>
        </w:rPr>
        <w:t>。市场预计</w:t>
      </w:r>
      <w:r w:rsidRPr="00701E59">
        <w:rPr>
          <w:rFonts w:ascii="微软雅黑" w:eastAsia="微软雅黑" w:hAnsi="微软雅黑" w:cs="微软雅黑"/>
          <w:spacing w:val="12"/>
          <w:lang w:eastAsia="zh-CN"/>
        </w:rPr>
        <w:t>11</w:t>
      </w:r>
      <w:r w:rsidRPr="00701E59">
        <w:rPr>
          <w:rFonts w:ascii="微软雅黑" w:eastAsia="微软雅黑" w:hAnsi="微软雅黑" w:cs="微软雅黑" w:hint="eastAsia"/>
          <w:spacing w:val="12"/>
          <w:lang w:eastAsia="zh-CN"/>
        </w:rPr>
        <w:t>月</w:t>
      </w:r>
      <w:r w:rsidRPr="00701E59">
        <w:rPr>
          <w:rFonts w:ascii="微软雅黑" w:eastAsia="微软雅黑" w:hAnsi="微软雅黑" w:cs="微软雅黑"/>
          <w:spacing w:val="12"/>
          <w:lang w:eastAsia="zh-CN"/>
        </w:rPr>
        <w:t>6</w:t>
      </w:r>
      <w:r w:rsidRPr="00701E59">
        <w:rPr>
          <w:rFonts w:ascii="微软雅黑" w:eastAsia="微软雅黑" w:hAnsi="微软雅黑" w:cs="微软雅黑" w:hint="eastAsia"/>
          <w:spacing w:val="12"/>
          <w:lang w:eastAsia="zh-CN"/>
        </w:rPr>
        <w:t>日至</w:t>
      </w:r>
      <w:r w:rsidRPr="00701E59">
        <w:rPr>
          <w:rFonts w:ascii="微软雅黑" w:eastAsia="微软雅黑" w:hAnsi="微软雅黑" w:cs="微软雅黑"/>
          <w:spacing w:val="12"/>
          <w:lang w:eastAsia="zh-CN"/>
        </w:rPr>
        <w:t>7</w:t>
      </w:r>
      <w:r w:rsidRPr="00701E59">
        <w:rPr>
          <w:rFonts w:ascii="微软雅黑" w:eastAsia="微软雅黑" w:hAnsi="微软雅黑" w:cs="微软雅黑" w:hint="eastAsia"/>
          <w:spacing w:val="12"/>
          <w:lang w:eastAsia="zh-CN"/>
        </w:rPr>
        <w:t>日的美联储货币政策会议可能将决定再次降息</w:t>
      </w:r>
      <w:r w:rsidRPr="00701E59">
        <w:rPr>
          <w:rFonts w:ascii="微软雅黑" w:eastAsia="微软雅黑" w:hAnsi="微软雅黑" w:cs="微软雅黑"/>
          <w:spacing w:val="12"/>
          <w:lang w:eastAsia="zh-CN"/>
        </w:rPr>
        <w:t>25</w:t>
      </w:r>
      <w:r w:rsidRPr="00701E59">
        <w:rPr>
          <w:rFonts w:ascii="微软雅黑" w:eastAsia="微软雅黑" w:hAnsi="微软雅黑" w:cs="微软雅黑" w:hint="eastAsia"/>
          <w:spacing w:val="12"/>
          <w:lang w:eastAsia="zh-CN"/>
        </w:rPr>
        <w:t>个基点，降至</w:t>
      </w:r>
      <w:r w:rsidRPr="00701E59">
        <w:rPr>
          <w:rFonts w:ascii="微软雅黑" w:eastAsia="微软雅黑" w:hAnsi="微软雅黑" w:cs="微软雅黑"/>
          <w:spacing w:val="12"/>
          <w:lang w:eastAsia="zh-CN"/>
        </w:rPr>
        <w:t>4.6%</w:t>
      </w:r>
      <w:r w:rsidRPr="00701E59">
        <w:rPr>
          <w:rFonts w:ascii="微软雅黑" w:eastAsia="微软雅黑" w:hAnsi="微软雅黑" w:cs="微软雅黑" w:hint="eastAsia"/>
          <w:spacing w:val="12"/>
          <w:lang w:eastAsia="zh-CN"/>
        </w:rPr>
        <w:t>左右。国内方面，国务院国资委党委召开扩大会议，要求切实抓好各项政策措施的落实落地，确保中央企业全年改革发展目标任务圆满完成。库存方面，截至</w:t>
      </w:r>
      <w:r w:rsidRPr="00701E59">
        <w:rPr>
          <w:rFonts w:ascii="微软雅黑" w:eastAsia="微软雅黑" w:hAnsi="微软雅黑" w:cs="微软雅黑"/>
          <w:spacing w:val="12"/>
          <w:lang w:eastAsia="zh-CN"/>
        </w:rPr>
        <w:t>11</w:t>
      </w:r>
      <w:r w:rsidRPr="00701E59">
        <w:rPr>
          <w:rFonts w:ascii="微软雅黑" w:eastAsia="微软雅黑" w:hAnsi="微软雅黑" w:cs="微软雅黑" w:hint="eastAsia"/>
          <w:spacing w:val="12"/>
          <w:lang w:eastAsia="zh-CN"/>
        </w:rPr>
        <w:t>月</w:t>
      </w:r>
      <w:r w:rsidRPr="00701E59">
        <w:rPr>
          <w:rFonts w:ascii="微软雅黑" w:eastAsia="微软雅黑" w:hAnsi="微软雅黑" w:cs="微软雅黑"/>
          <w:spacing w:val="12"/>
          <w:lang w:eastAsia="zh-CN"/>
        </w:rPr>
        <w:t>4</w:t>
      </w:r>
      <w:r w:rsidRPr="00701E59">
        <w:rPr>
          <w:rFonts w:ascii="微软雅黑" w:eastAsia="微软雅黑" w:hAnsi="微软雅黑" w:cs="微软雅黑" w:hint="eastAsia"/>
          <w:spacing w:val="12"/>
          <w:lang w:eastAsia="zh-CN"/>
        </w:rPr>
        <w:t>日，</w:t>
      </w:r>
      <w:r w:rsidRPr="00701E59">
        <w:rPr>
          <w:rFonts w:ascii="微软雅黑" w:eastAsia="微软雅黑" w:hAnsi="微软雅黑" w:cs="微软雅黑"/>
          <w:spacing w:val="12"/>
          <w:lang w:eastAsia="zh-CN"/>
        </w:rPr>
        <w:t>LME</w:t>
      </w:r>
      <w:r w:rsidRPr="00701E59">
        <w:rPr>
          <w:rFonts w:ascii="微软雅黑" w:eastAsia="微软雅黑" w:hAnsi="微软雅黑" w:cs="微软雅黑" w:hint="eastAsia"/>
          <w:spacing w:val="12"/>
          <w:lang w:eastAsia="zh-CN"/>
        </w:rPr>
        <w:t>铜库存为</w:t>
      </w:r>
      <w:r w:rsidRPr="00701E59">
        <w:rPr>
          <w:rFonts w:ascii="微软雅黑" w:eastAsia="微软雅黑" w:hAnsi="微软雅黑" w:cs="微软雅黑"/>
          <w:spacing w:val="12"/>
          <w:lang w:eastAsia="zh-CN"/>
        </w:rPr>
        <w:t>273850</w:t>
      </w:r>
      <w:r w:rsidRPr="00701E59">
        <w:rPr>
          <w:rFonts w:ascii="微软雅黑" w:eastAsia="微软雅黑" w:hAnsi="微软雅黑" w:cs="微软雅黑" w:hint="eastAsia"/>
          <w:spacing w:val="12"/>
          <w:lang w:eastAsia="zh-CN"/>
        </w:rPr>
        <w:t>吨，环比</w:t>
      </w:r>
      <w:r w:rsidRPr="00701E59">
        <w:rPr>
          <w:rFonts w:ascii="微软雅黑" w:eastAsia="微软雅黑" w:hAnsi="微软雅黑" w:cs="微软雅黑"/>
          <w:spacing w:val="12"/>
          <w:lang w:eastAsia="zh-CN"/>
        </w:rPr>
        <w:t>+2475</w:t>
      </w:r>
      <w:r w:rsidRPr="00701E59">
        <w:rPr>
          <w:rFonts w:ascii="微软雅黑" w:eastAsia="微软雅黑" w:hAnsi="微软雅黑" w:cs="微软雅黑" w:hint="eastAsia"/>
          <w:spacing w:val="12"/>
          <w:lang w:eastAsia="zh-CN"/>
        </w:rPr>
        <w:t>吨；</w:t>
      </w:r>
      <w:r w:rsidRPr="00701E59">
        <w:rPr>
          <w:rFonts w:ascii="微软雅黑" w:eastAsia="微软雅黑" w:hAnsi="微软雅黑" w:cs="微软雅黑"/>
          <w:spacing w:val="12"/>
          <w:lang w:eastAsia="zh-CN"/>
        </w:rPr>
        <w:t>COMEX</w:t>
      </w:r>
      <w:r w:rsidRPr="00701E59">
        <w:rPr>
          <w:rFonts w:ascii="微软雅黑" w:eastAsia="微软雅黑" w:hAnsi="微软雅黑" w:cs="微软雅黑" w:hint="eastAsia"/>
          <w:spacing w:val="12"/>
          <w:lang w:eastAsia="zh-CN"/>
        </w:rPr>
        <w:t>铜库存</w:t>
      </w:r>
      <w:r w:rsidRPr="00701E59">
        <w:rPr>
          <w:rFonts w:ascii="微软雅黑" w:eastAsia="微软雅黑" w:hAnsi="微软雅黑" w:cs="微软雅黑"/>
          <w:spacing w:val="12"/>
          <w:lang w:eastAsia="zh-CN"/>
        </w:rPr>
        <w:t>89019</w:t>
      </w:r>
      <w:r w:rsidRPr="00701E59">
        <w:rPr>
          <w:rFonts w:ascii="微软雅黑" w:eastAsia="微软雅黑" w:hAnsi="微软雅黑" w:cs="微软雅黑" w:hint="eastAsia"/>
          <w:spacing w:val="12"/>
          <w:lang w:eastAsia="zh-CN"/>
        </w:rPr>
        <w:t>短吨，环比</w:t>
      </w:r>
      <w:r w:rsidRPr="00701E59">
        <w:rPr>
          <w:rFonts w:ascii="微软雅黑" w:eastAsia="微软雅黑" w:hAnsi="微软雅黑" w:cs="微软雅黑"/>
          <w:spacing w:val="12"/>
          <w:lang w:eastAsia="zh-CN"/>
        </w:rPr>
        <w:t>+1</w:t>
      </w:r>
      <w:r w:rsidRPr="00701E59">
        <w:rPr>
          <w:rFonts w:ascii="微软雅黑" w:eastAsia="微软雅黑" w:hAnsi="微软雅黑" w:cs="微软雅黑" w:hint="eastAsia"/>
          <w:spacing w:val="12"/>
          <w:lang w:eastAsia="zh-CN"/>
        </w:rPr>
        <w:t>短吨；</w:t>
      </w:r>
      <w:r w:rsidRPr="00701E59">
        <w:rPr>
          <w:rFonts w:ascii="微软雅黑" w:eastAsia="微软雅黑" w:hAnsi="微软雅黑" w:cs="微软雅黑"/>
          <w:spacing w:val="12"/>
          <w:lang w:eastAsia="zh-CN"/>
        </w:rPr>
        <w:t>SHFE</w:t>
      </w:r>
      <w:r w:rsidRPr="00701E59">
        <w:rPr>
          <w:rFonts w:ascii="微软雅黑" w:eastAsia="微软雅黑" w:hAnsi="微软雅黑" w:cs="微软雅黑" w:hint="eastAsia"/>
          <w:spacing w:val="12"/>
          <w:lang w:eastAsia="zh-CN"/>
        </w:rPr>
        <w:t>每日仓单</w:t>
      </w:r>
      <w:r w:rsidRPr="00701E59">
        <w:rPr>
          <w:rFonts w:ascii="微软雅黑" w:eastAsia="微软雅黑" w:hAnsi="微软雅黑" w:cs="微软雅黑"/>
          <w:spacing w:val="12"/>
          <w:lang w:eastAsia="zh-CN"/>
        </w:rPr>
        <w:t>49573</w:t>
      </w:r>
      <w:r w:rsidRPr="00701E59">
        <w:rPr>
          <w:rFonts w:ascii="微软雅黑" w:eastAsia="微软雅黑" w:hAnsi="微软雅黑" w:cs="微软雅黑" w:hint="eastAsia"/>
          <w:spacing w:val="12"/>
          <w:lang w:eastAsia="zh-CN"/>
        </w:rPr>
        <w:t>吨，环比</w:t>
      </w:r>
      <w:r w:rsidRPr="00701E59">
        <w:rPr>
          <w:rFonts w:ascii="微软雅黑" w:eastAsia="微软雅黑" w:hAnsi="微软雅黑" w:cs="微软雅黑"/>
          <w:spacing w:val="12"/>
          <w:lang w:eastAsia="zh-CN"/>
        </w:rPr>
        <w:t>-1829</w:t>
      </w:r>
      <w:r w:rsidRPr="00701E59">
        <w:rPr>
          <w:rFonts w:ascii="微软雅黑" w:eastAsia="微软雅黑" w:hAnsi="微软雅黑" w:cs="微软雅黑" w:hint="eastAsia"/>
          <w:spacing w:val="12"/>
          <w:lang w:eastAsia="zh-CN"/>
        </w:rPr>
        <w:t>吨。美元美债方面，美元指数跳空低开，失守</w:t>
      </w:r>
      <w:r w:rsidRPr="00701E59">
        <w:rPr>
          <w:rFonts w:ascii="微软雅黑" w:eastAsia="微软雅黑" w:hAnsi="微软雅黑" w:cs="微软雅黑"/>
          <w:spacing w:val="12"/>
          <w:lang w:eastAsia="zh-CN"/>
        </w:rPr>
        <w:t>104</w:t>
      </w:r>
      <w:r w:rsidRPr="00701E59">
        <w:rPr>
          <w:rFonts w:ascii="微软雅黑" w:eastAsia="微软雅黑" w:hAnsi="微软雅黑" w:cs="微软雅黑" w:hint="eastAsia"/>
          <w:spacing w:val="12"/>
          <w:lang w:eastAsia="zh-CN"/>
        </w:rPr>
        <w:t>关口，</w:t>
      </w:r>
      <w:proofErr w:type="gramStart"/>
      <w:r w:rsidRPr="00701E59">
        <w:rPr>
          <w:rFonts w:ascii="微软雅黑" w:eastAsia="微软雅黑" w:hAnsi="微软雅黑" w:cs="微软雅黑" w:hint="eastAsia"/>
          <w:spacing w:val="12"/>
          <w:lang w:eastAsia="zh-CN"/>
        </w:rPr>
        <w:t>最终收跌</w:t>
      </w:r>
      <w:proofErr w:type="gramEnd"/>
      <w:r w:rsidRPr="00701E59">
        <w:rPr>
          <w:rFonts w:ascii="微软雅黑" w:eastAsia="微软雅黑" w:hAnsi="微软雅黑" w:cs="微软雅黑"/>
          <w:spacing w:val="12"/>
          <w:lang w:eastAsia="zh-CN"/>
        </w:rPr>
        <w:t>0.4%</w:t>
      </w:r>
      <w:r w:rsidRPr="00701E59">
        <w:rPr>
          <w:rFonts w:ascii="微软雅黑" w:eastAsia="微软雅黑" w:hAnsi="微软雅黑" w:cs="微软雅黑" w:hint="eastAsia"/>
          <w:spacing w:val="12"/>
          <w:lang w:eastAsia="zh-CN"/>
        </w:rPr>
        <w:t>，报</w:t>
      </w:r>
      <w:r w:rsidRPr="00701E59">
        <w:rPr>
          <w:rFonts w:ascii="微软雅黑" w:eastAsia="微软雅黑" w:hAnsi="微软雅黑" w:cs="微软雅黑"/>
          <w:spacing w:val="12"/>
          <w:lang w:eastAsia="zh-CN"/>
        </w:rPr>
        <w:t>103.9</w:t>
      </w:r>
      <w:r w:rsidRPr="00701E59">
        <w:rPr>
          <w:rFonts w:ascii="微软雅黑" w:eastAsia="微软雅黑" w:hAnsi="微软雅黑" w:cs="微软雅黑" w:hint="eastAsia"/>
          <w:spacing w:val="12"/>
          <w:lang w:eastAsia="zh-CN"/>
        </w:rPr>
        <w:t>。美债收益率均有所回落，基准的</w:t>
      </w:r>
      <w:proofErr w:type="gramStart"/>
      <w:r w:rsidRPr="00701E59">
        <w:rPr>
          <w:rFonts w:ascii="微软雅黑" w:eastAsia="微软雅黑" w:hAnsi="微软雅黑" w:cs="微软雅黑"/>
          <w:spacing w:val="12"/>
          <w:lang w:eastAsia="zh-CN"/>
        </w:rPr>
        <w:t>10</w:t>
      </w:r>
      <w:r w:rsidRPr="00701E59">
        <w:rPr>
          <w:rFonts w:ascii="微软雅黑" w:eastAsia="微软雅黑" w:hAnsi="微软雅黑" w:cs="微软雅黑" w:hint="eastAsia"/>
          <w:spacing w:val="12"/>
          <w:lang w:eastAsia="zh-CN"/>
        </w:rPr>
        <w:t>年期美债</w:t>
      </w:r>
      <w:proofErr w:type="gramEnd"/>
      <w:r w:rsidRPr="00701E59">
        <w:rPr>
          <w:rFonts w:ascii="微软雅黑" w:eastAsia="微软雅黑" w:hAnsi="微软雅黑" w:cs="微软雅黑" w:hint="eastAsia"/>
          <w:spacing w:val="12"/>
          <w:lang w:eastAsia="zh-CN"/>
        </w:rPr>
        <w:t>收益率收报</w:t>
      </w:r>
      <w:r w:rsidRPr="00701E59">
        <w:rPr>
          <w:rFonts w:ascii="微软雅黑" w:eastAsia="微软雅黑" w:hAnsi="微软雅黑" w:cs="微软雅黑"/>
          <w:spacing w:val="12"/>
          <w:lang w:eastAsia="zh-CN"/>
        </w:rPr>
        <w:t>4.289%</w:t>
      </w:r>
      <w:r w:rsidRPr="00701E59">
        <w:rPr>
          <w:rFonts w:ascii="微软雅黑" w:eastAsia="微软雅黑" w:hAnsi="微软雅黑" w:cs="微软雅黑" w:hint="eastAsia"/>
          <w:spacing w:val="12"/>
          <w:lang w:eastAsia="zh-CN"/>
        </w:rPr>
        <w:t>；对货币政策更敏感的</w:t>
      </w:r>
      <w:proofErr w:type="gramStart"/>
      <w:r w:rsidRPr="00701E59">
        <w:rPr>
          <w:rFonts w:ascii="微软雅黑" w:eastAsia="微软雅黑" w:hAnsi="微软雅黑" w:cs="微软雅黑" w:hint="eastAsia"/>
          <w:spacing w:val="12"/>
          <w:lang w:eastAsia="zh-CN"/>
        </w:rPr>
        <w:t>两年期美债</w:t>
      </w:r>
      <w:proofErr w:type="gramEnd"/>
      <w:r w:rsidRPr="00701E59">
        <w:rPr>
          <w:rFonts w:ascii="微软雅黑" w:eastAsia="微软雅黑" w:hAnsi="微软雅黑" w:cs="微软雅黑" w:hint="eastAsia"/>
          <w:spacing w:val="12"/>
          <w:lang w:eastAsia="zh-CN"/>
        </w:rPr>
        <w:t>收益率收报</w:t>
      </w:r>
      <w:r w:rsidRPr="00701E59">
        <w:rPr>
          <w:rFonts w:ascii="微软雅黑" w:eastAsia="微软雅黑" w:hAnsi="微软雅黑" w:cs="微软雅黑"/>
          <w:spacing w:val="12"/>
          <w:lang w:eastAsia="zh-CN"/>
        </w:rPr>
        <w:t>4.164%</w:t>
      </w:r>
      <w:r w:rsidRPr="00701E59">
        <w:rPr>
          <w:rFonts w:ascii="微软雅黑" w:eastAsia="微软雅黑" w:hAnsi="微软雅黑" w:cs="微软雅黑" w:hint="eastAsia"/>
          <w:spacing w:val="12"/>
          <w:lang w:eastAsia="zh-CN"/>
        </w:rPr>
        <w:t>。操作建议，</w:t>
      </w:r>
      <w:proofErr w:type="gramStart"/>
      <w:r w:rsidRPr="00701E59">
        <w:rPr>
          <w:rFonts w:ascii="微软雅黑" w:eastAsia="微软雅黑" w:hAnsi="微软雅黑" w:cs="微软雅黑" w:hint="eastAsia"/>
          <w:spacing w:val="12"/>
          <w:lang w:eastAsia="zh-CN"/>
        </w:rPr>
        <w:t>纽</w:t>
      </w:r>
      <w:proofErr w:type="gramEnd"/>
      <w:r w:rsidRPr="00701E59">
        <w:rPr>
          <w:rFonts w:ascii="微软雅黑" w:eastAsia="微软雅黑" w:hAnsi="微软雅黑" w:cs="微软雅黑" w:hint="eastAsia"/>
          <w:spacing w:val="12"/>
          <w:lang w:eastAsia="zh-CN"/>
        </w:rPr>
        <w:t>铜主力合约轻仓逢低短多交易，仅供参考。</w:t>
      </w:r>
    </w:p>
    <w:p w:rsidR="009372C5" w:rsidRDefault="00115A1A">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图5：</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rsidR="009372C5" w:rsidRDefault="00701E59">
      <w:pPr>
        <w:spacing w:before="103" w:line="256" w:lineRule="auto"/>
        <w:ind w:right="743"/>
        <w:jc w:val="both"/>
      </w:pPr>
      <w:r>
        <w:rPr>
          <w:noProof/>
          <w:lang w:eastAsia="zh-CN"/>
        </w:rPr>
        <w:drawing>
          <wp:inline distT="0" distB="0" distL="0" distR="0" wp14:anchorId="533242DF" wp14:editId="4A3C521B">
            <wp:extent cx="6060858" cy="279082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71458" cy="2795706"/>
                    </a:xfrm>
                    <a:prstGeom prst="rect">
                      <a:avLst/>
                    </a:prstGeom>
                  </pic:spPr>
                </pic:pic>
              </a:graphicData>
            </a:graphic>
          </wp:inline>
        </w:drawing>
      </w:r>
    </w:p>
    <w:p w:rsidR="002D3C2B" w:rsidRDefault="00115A1A" w:rsidP="002D3C2B">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资料来源：同花顺、瑞达国际</w:t>
      </w:r>
    </w:p>
    <w:p w:rsidR="005E5F4F" w:rsidRDefault="005E5F4F" w:rsidP="002D3C2B">
      <w:pPr>
        <w:spacing w:before="120" w:line="190" w:lineRule="auto"/>
        <w:jc w:val="both"/>
        <w:rPr>
          <w:rFonts w:ascii="微软雅黑" w:eastAsia="微软雅黑" w:hAnsi="微软雅黑" w:cs="微软雅黑"/>
          <w:b/>
          <w:bCs/>
          <w:spacing w:val="12"/>
          <w:lang w:eastAsia="zh-CN"/>
        </w:rPr>
      </w:pPr>
    </w:p>
    <w:p w:rsidR="009372C5" w:rsidRPr="002D3C2B" w:rsidRDefault="00115A1A" w:rsidP="002D3C2B">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rsidR="006D7D9B" w:rsidRPr="00107653" w:rsidRDefault="00BE00DA" w:rsidP="00107653">
      <w:pPr>
        <w:spacing w:before="103" w:line="256" w:lineRule="auto"/>
        <w:ind w:right="743" w:firstLine="448"/>
        <w:jc w:val="both"/>
        <w:rPr>
          <w:rFonts w:ascii="微软雅黑" w:eastAsia="微软雅黑" w:hAnsi="微软雅黑" w:cs="微软雅黑"/>
          <w:spacing w:val="12"/>
          <w:lang w:eastAsia="zh-CN"/>
        </w:rPr>
      </w:pPr>
      <w:proofErr w:type="gramStart"/>
      <w:r w:rsidRPr="00BE00DA">
        <w:rPr>
          <w:rFonts w:ascii="微软雅黑" w:eastAsia="微软雅黑" w:hAnsi="微软雅黑" w:cs="微软雅黑" w:hint="eastAsia"/>
          <w:spacing w:val="12"/>
          <w:lang w:eastAsia="zh-CN"/>
        </w:rPr>
        <w:t>夜盘沪</w:t>
      </w:r>
      <w:proofErr w:type="gramEnd"/>
      <w:r w:rsidRPr="00BE00DA">
        <w:rPr>
          <w:rFonts w:ascii="微软雅黑" w:eastAsia="微软雅黑" w:hAnsi="微软雅黑" w:cs="微软雅黑" w:hint="eastAsia"/>
          <w:spacing w:val="12"/>
          <w:lang w:eastAsia="zh-CN"/>
        </w:rPr>
        <w:t>市贵金属普遍收跌，沪金跌幅较大。昨日公布的美国</w:t>
      </w:r>
      <w:r w:rsidRPr="00BE00DA">
        <w:rPr>
          <w:rFonts w:ascii="微软雅黑" w:eastAsia="微软雅黑" w:hAnsi="微软雅黑" w:cs="微软雅黑"/>
          <w:spacing w:val="12"/>
          <w:lang w:eastAsia="zh-CN"/>
        </w:rPr>
        <w:t>9</w:t>
      </w:r>
      <w:r w:rsidRPr="00BE00DA">
        <w:rPr>
          <w:rFonts w:ascii="微软雅黑" w:eastAsia="微软雅黑" w:hAnsi="微软雅黑" w:cs="微软雅黑" w:hint="eastAsia"/>
          <w:spacing w:val="12"/>
          <w:lang w:eastAsia="zh-CN"/>
        </w:rPr>
        <w:t>月工厂</w:t>
      </w:r>
      <w:proofErr w:type="gramStart"/>
      <w:r w:rsidRPr="00BE00DA">
        <w:rPr>
          <w:rFonts w:ascii="微软雅黑" w:eastAsia="微软雅黑" w:hAnsi="微软雅黑" w:cs="微软雅黑" w:hint="eastAsia"/>
          <w:spacing w:val="12"/>
          <w:lang w:eastAsia="zh-CN"/>
        </w:rPr>
        <w:t>订单环</w:t>
      </w:r>
      <w:proofErr w:type="gramEnd"/>
      <w:r w:rsidRPr="00BE00DA">
        <w:rPr>
          <w:rFonts w:ascii="微软雅黑" w:eastAsia="微软雅黑" w:hAnsi="微软雅黑" w:cs="微软雅黑" w:hint="eastAsia"/>
          <w:spacing w:val="12"/>
          <w:lang w:eastAsia="zh-CN"/>
        </w:rPr>
        <w:t>比降</w:t>
      </w:r>
      <w:r w:rsidRPr="00BE00DA">
        <w:rPr>
          <w:rFonts w:ascii="微软雅黑" w:eastAsia="微软雅黑" w:hAnsi="微软雅黑" w:cs="微软雅黑"/>
          <w:spacing w:val="12"/>
          <w:lang w:eastAsia="zh-CN"/>
        </w:rPr>
        <w:t>0.5%</w:t>
      </w:r>
      <w:r w:rsidRPr="00BE00DA">
        <w:rPr>
          <w:rFonts w:ascii="微软雅黑" w:eastAsia="微软雅黑" w:hAnsi="微软雅黑" w:cs="微软雅黑" w:hint="eastAsia"/>
          <w:spacing w:val="12"/>
          <w:lang w:eastAsia="zh-CN"/>
        </w:rPr>
        <w:t>，预期降</w:t>
      </w:r>
      <w:r w:rsidRPr="00BE00DA">
        <w:rPr>
          <w:rFonts w:ascii="微软雅黑" w:eastAsia="微软雅黑" w:hAnsi="微软雅黑" w:cs="微软雅黑"/>
          <w:spacing w:val="12"/>
          <w:lang w:eastAsia="zh-CN"/>
        </w:rPr>
        <w:t>0.4%</w:t>
      </w:r>
      <w:r w:rsidRPr="00BE00DA">
        <w:rPr>
          <w:rFonts w:ascii="微软雅黑" w:eastAsia="微软雅黑" w:hAnsi="微软雅黑" w:cs="微软雅黑" w:hint="eastAsia"/>
          <w:spacing w:val="12"/>
          <w:lang w:eastAsia="zh-CN"/>
        </w:rPr>
        <w:t>，前值由降</w:t>
      </w:r>
      <w:r w:rsidRPr="00BE00DA">
        <w:rPr>
          <w:rFonts w:ascii="微软雅黑" w:eastAsia="微软雅黑" w:hAnsi="微软雅黑" w:cs="微软雅黑"/>
          <w:spacing w:val="12"/>
          <w:lang w:eastAsia="zh-CN"/>
        </w:rPr>
        <w:t>0.2%</w:t>
      </w:r>
      <w:r w:rsidRPr="00BE00DA">
        <w:rPr>
          <w:rFonts w:ascii="微软雅黑" w:eastAsia="微软雅黑" w:hAnsi="微软雅黑" w:cs="微软雅黑" w:hint="eastAsia"/>
          <w:spacing w:val="12"/>
          <w:lang w:eastAsia="zh-CN"/>
        </w:rPr>
        <w:t>修正为降</w:t>
      </w:r>
      <w:r w:rsidRPr="00BE00DA">
        <w:rPr>
          <w:rFonts w:ascii="微软雅黑" w:eastAsia="微软雅黑" w:hAnsi="微软雅黑" w:cs="微软雅黑"/>
          <w:spacing w:val="12"/>
          <w:lang w:eastAsia="zh-CN"/>
        </w:rPr>
        <w:t>0.8%</w:t>
      </w:r>
      <w:r w:rsidRPr="00BE00DA">
        <w:rPr>
          <w:rFonts w:ascii="微软雅黑" w:eastAsia="微软雅黑" w:hAnsi="微软雅黑" w:cs="微软雅黑" w:hint="eastAsia"/>
          <w:spacing w:val="12"/>
          <w:lang w:eastAsia="zh-CN"/>
        </w:rPr>
        <w:t>，整体工厂订单仍处于萎缩区间反映制造业复苏仍旧坎坷，商品需求或难以于短期内显著修复。美国大选方面，昨日美国爱荷华州的民调数据意外显示哈里斯以</w:t>
      </w:r>
      <w:r w:rsidRPr="00BE00DA">
        <w:rPr>
          <w:rFonts w:ascii="微软雅黑" w:eastAsia="微软雅黑" w:hAnsi="微软雅黑" w:cs="微软雅黑"/>
          <w:spacing w:val="12"/>
          <w:lang w:eastAsia="zh-CN"/>
        </w:rPr>
        <w:t>47%</w:t>
      </w:r>
      <w:r w:rsidRPr="00BE00DA">
        <w:rPr>
          <w:rFonts w:ascii="微软雅黑" w:eastAsia="微软雅黑" w:hAnsi="微软雅黑" w:cs="微软雅黑" w:hint="eastAsia"/>
          <w:spacing w:val="12"/>
          <w:lang w:eastAsia="zh-CN"/>
        </w:rPr>
        <w:t>的支持率领先</w:t>
      </w:r>
      <w:proofErr w:type="gramStart"/>
      <w:r w:rsidRPr="00BE00DA">
        <w:rPr>
          <w:rFonts w:ascii="微软雅黑" w:eastAsia="微软雅黑" w:hAnsi="微软雅黑" w:cs="微软雅黑" w:hint="eastAsia"/>
          <w:spacing w:val="12"/>
          <w:lang w:eastAsia="zh-CN"/>
        </w:rPr>
        <w:t>特朗普</w:t>
      </w:r>
      <w:proofErr w:type="gramEnd"/>
      <w:r w:rsidRPr="00BE00DA">
        <w:rPr>
          <w:rFonts w:ascii="微软雅黑" w:eastAsia="微软雅黑" w:hAnsi="微软雅黑" w:cs="微软雅黑" w:hint="eastAsia"/>
          <w:spacing w:val="12"/>
          <w:lang w:eastAsia="zh-CN"/>
        </w:rPr>
        <w:t>的</w:t>
      </w:r>
      <w:r w:rsidRPr="00BE00DA">
        <w:rPr>
          <w:rFonts w:ascii="微软雅黑" w:eastAsia="微软雅黑" w:hAnsi="微软雅黑" w:cs="微软雅黑"/>
          <w:spacing w:val="12"/>
          <w:lang w:eastAsia="zh-CN"/>
        </w:rPr>
        <w:t>44%</w:t>
      </w:r>
      <w:r w:rsidRPr="00BE00DA">
        <w:rPr>
          <w:rFonts w:ascii="微软雅黑" w:eastAsia="微软雅黑" w:hAnsi="微软雅黑" w:cs="微软雅黑" w:hint="eastAsia"/>
          <w:spacing w:val="12"/>
          <w:lang w:eastAsia="zh-CN"/>
        </w:rPr>
        <w:t>，双方竞选状况愈加焦灼，前期较为火热的</w:t>
      </w:r>
      <w:proofErr w:type="gramStart"/>
      <w:r w:rsidRPr="00BE00DA">
        <w:rPr>
          <w:rFonts w:ascii="微软雅黑" w:eastAsia="微软雅黑" w:hAnsi="微软雅黑" w:cs="微软雅黑" w:hint="eastAsia"/>
          <w:spacing w:val="12"/>
          <w:lang w:eastAsia="zh-CN"/>
        </w:rPr>
        <w:t>特朗普交易</w:t>
      </w:r>
      <w:proofErr w:type="gramEnd"/>
      <w:r w:rsidRPr="00BE00DA">
        <w:rPr>
          <w:rFonts w:ascii="微软雅黑" w:eastAsia="微软雅黑" w:hAnsi="微软雅黑" w:cs="微软雅黑" w:hint="eastAsia"/>
          <w:spacing w:val="12"/>
          <w:lang w:eastAsia="zh-CN"/>
        </w:rPr>
        <w:t>在不确定性的作用下同样迎来反转，</w:t>
      </w:r>
      <w:proofErr w:type="gramStart"/>
      <w:r w:rsidRPr="00BE00DA">
        <w:rPr>
          <w:rFonts w:ascii="微软雅黑" w:eastAsia="微软雅黑" w:hAnsi="微软雅黑" w:cs="微软雅黑" w:hint="eastAsia"/>
          <w:spacing w:val="12"/>
          <w:lang w:eastAsia="zh-CN"/>
        </w:rPr>
        <w:t>长端美债</w:t>
      </w:r>
      <w:proofErr w:type="gramEnd"/>
      <w:r w:rsidRPr="00BE00DA">
        <w:rPr>
          <w:rFonts w:ascii="微软雅黑" w:eastAsia="微软雅黑" w:hAnsi="微软雅黑" w:cs="微软雅黑" w:hint="eastAsia"/>
          <w:spacing w:val="12"/>
          <w:lang w:eastAsia="zh-CN"/>
        </w:rPr>
        <w:t>收益率及美元指数随之走弱。往后看，短期内在大选结果明朗前，整体贵金属价格或多于高位震荡。然而未来无论</w:t>
      </w:r>
      <w:proofErr w:type="gramStart"/>
      <w:r w:rsidRPr="00BE00DA">
        <w:rPr>
          <w:rFonts w:ascii="微软雅黑" w:eastAsia="微软雅黑" w:hAnsi="微软雅黑" w:cs="微软雅黑" w:hint="eastAsia"/>
          <w:spacing w:val="12"/>
          <w:lang w:eastAsia="zh-CN"/>
        </w:rPr>
        <w:t>特朗普或</w:t>
      </w:r>
      <w:proofErr w:type="gramEnd"/>
      <w:r w:rsidRPr="00BE00DA">
        <w:rPr>
          <w:rFonts w:ascii="微软雅黑" w:eastAsia="微软雅黑" w:hAnsi="微软雅黑" w:cs="微软雅黑" w:hint="eastAsia"/>
          <w:spacing w:val="12"/>
          <w:lang w:eastAsia="zh-CN"/>
        </w:rPr>
        <w:t>哈里斯上台，贵金属价格受美国</w:t>
      </w:r>
      <w:proofErr w:type="gramStart"/>
      <w:r w:rsidRPr="00BE00DA">
        <w:rPr>
          <w:rFonts w:ascii="微软雅黑" w:eastAsia="微软雅黑" w:hAnsi="微软雅黑" w:cs="微软雅黑" w:hint="eastAsia"/>
          <w:spacing w:val="12"/>
          <w:lang w:eastAsia="zh-CN"/>
        </w:rPr>
        <w:t>宽财政</w:t>
      </w:r>
      <w:proofErr w:type="gramEnd"/>
      <w:r w:rsidRPr="00BE00DA">
        <w:rPr>
          <w:rFonts w:ascii="微软雅黑" w:eastAsia="微软雅黑" w:hAnsi="微软雅黑" w:cs="微软雅黑" w:hint="eastAsia"/>
          <w:spacing w:val="12"/>
          <w:lang w:eastAsia="zh-CN"/>
        </w:rPr>
        <w:t>政策及</w:t>
      </w:r>
      <w:proofErr w:type="gramStart"/>
      <w:r w:rsidRPr="00BE00DA">
        <w:rPr>
          <w:rFonts w:ascii="微软雅黑" w:eastAsia="微软雅黑" w:hAnsi="微软雅黑" w:cs="微软雅黑" w:hint="eastAsia"/>
          <w:spacing w:val="12"/>
          <w:lang w:eastAsia="zh-CN"/>
        </w:rPr>
        <w:t>宽货币</w:t>
      </w:r>
      <w:proofErr w:type="gramEnd"/>
      <w:r w:rsidRPr="00BE00DA">
        <w:rPr>
          <w:rFonts w:ascii="微软雅黑" w:eastAsia="微软雅黑" w:hAnsi="微软雅黑" w:cs="微软雅黑" w:hint="eastAsia"/>
          <w:spacing w:val="12"/>
          <w:lang w:eastAsia="zh-CN"/>
        </w:rPr>
        <w:t>政策走向影响或多得到一定支撑。操作上建议，日内观望为主，请投资者注意风险控制。</w:t>
      </w:r>
    </w:p>
    <w:p w:rsidR="009372C5" w:rsidRDefault="00115A1A" w:rsidP="0039436B">
      <w:pPr>
        <w:spacing w:before="103" w:line="256" w:lineRule="auto"/>
        <w:ind w:right="743" w:firstLine="44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7"/>
          <w:lang w:eastAsia="zh-CN"/>
        </w:rPr>
        <w:t>6：CO</w:t>
      </w:r>
      <w:r w:rsidRPr="0067592E">
        <w:rPr>
          <w:rFonts w:ascii="微软雅黑" w:eastAsia="微软雅黑" w:hAnsi="微软雅黑" w:cs="微软雅黑" w:hint="eastAsia"/>
          <w:spacing w:val="7"/>
          <w:lang w:eastAsia="zh-CN"/>
        </w:rPr>
        <w:t>MEX黄金日线走势图</w:t>
      </w:r>
    </w:p>
    <w:p w:rsidR="009372C5" w:rsidRDefault="00DE74E3">
      <w:pPr>
        <w:spacing w:before="103" w:line="256" w:lineRule="auto"/>
        <w:ind w:right="743"/>
        <w:jc w:val="both"/>
        <w:rPr>
          <w:rFonts w:ascii="微软雅黑" w:eastAsia="微软雅黑" w:hAnsi="微软雅黑" w:cs="微软雅黑"/>
          <w:spacing w:val="12"/>
          <w:sz w:val="24"/>
          <w:szCs w:val="24"/>
          <w:lang w:eastAsia="zh-CN"/>
        </w:rPr>
      </w:pPr>
      <w:r>
        <w:rPr>
          <w:noProof/>
          <w:snapToGrid/>
          <w:lang w:eastAsia="zh-CN"/>
        </w:rPr>
        <w:lastRenderedPageBreak/>
        <w:drawing>
          <wp:inline distT="0" distB="0" distL="0" distR="0" wp14:anchorId="0C043C81" wp14:editId="6945995A">
            <wp:extent cx="6094920" cy="2133600"/>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06482" cy="2137648"/>
                    </a:xfrm>
                    <a:prstGeom prst="rect">
                      <a:avLst/>
                    </a:prstGeom>
                  </pic:spPr>
                </pic:pic>
              </a:graphicData>
            </a:graphic>
          </wp:inline>
        </w:drawing>
      </w:r>
    </w:p>
    <w:p w:rsidR="007F6813" w:rsidRDefault="00115A1A" w:rsidP="00923293">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81686E" w:rsidRDefault="0081686E">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原油</w:t>
      </w:r>
    </w:p>
    <w:p w:rsidR="00106677" w:rsidRPr="00701E59" w:rsidRDefault="00701E59" w:rsidP="00701E59">
      <w:pPr>
        <w:spacing w:before="103" w:line="256" w:lineRule="auto"/>
        <w:ind w:right="743" w:firstLineChars="200" w:firstLine="448"/>
        <w:jc w:val="both"/>
        <w:rPr>
          <w:rFonts w:ascii="微软雅黑" w:eastAsia="微软雅黑" w:hAnsi="微软雅黑" w:cs="微软雅黑"/>
          <w:spacing w:val="7"/>
          <w:lang w:eastAsia="zh-CN"/>
        </w:rPr>
      </w:pPr>
      <w:r w:rsidRPr="00701E59">
        <w:rPr>
          <w:rFonts w:ascii="微软雅黑" w:eastAsia="微软雅黑" w:hAnsi="微软雅黑" w:cs="微软雅黑"/>
          <w:spacing w:val="7"/>
          <w:lang w:eastAsia="zh-CN"/>
        </w:rPr>
        <w:t>美国10月非农就业报告意外疲软，市场预期美联储11月降息25个基点，美元指数震荡；中国11月制造业活动六个月来首次扩张。欧佩克联盟将自愿减产措施延长至12月底；消息称以色列与黎巴嫩将有望达成停火协议，哈马斯拒绝最新停火提议，报道称伊朗正准备从伊拉克领土对以色列发动报复性打击，中东地缘局势动荡反复；美国原油处于纪录高位，全球需求放缓忧虑压制市场，短线原油期价呈现震荡。技术上，SC2412合约考验5日均线支撑，短线偏强震荡。</w:t>
      </w:r>
    </w:p>
    <w:p w:rsidR="009372C5" w:rsidRDefault="00115A1A">
      <w:pPr>
        <w:spacing w:before="103" w:line="256" w:lineRule="auto"/>
        <w:ind w:right="743" w:firstLineChars="200" w:firstLine="448"/>
        <w:jc w:val="both"/>
        <w:rPr>
          <w:lang w:eastAsia="zh-CN"/>
        </w:rPr>
      </w:pPr>
      <w:r>
        <w:rPr>
          <w:rFonts w:ascii="微软雅黑" w:eastAsia="微软雅黑" w:hAnsi="微软雅黑" w:cs="微软雅黑" w:hint="eastAsia"/>
          <w:spacing w:val="7"/>
          <w:lang w:eastAsia="zh-CN"/>
        </w:rPr>
        <w:t>图7</w:t>
      </w:r>
      <w:r w:rsidRPr="004A576C">
        <w:rPr>
          <w:rFonts w:ascii="微软雅黑" w:eastAsia="微软雅黑" w:hAnsi="微软雅黑" w:cs="微软雅黑" w:hint="eastAsia"/>
          <w:spacing w:val="7"/>
          <w:lang w:eastAsia="zh-CN"/>
        </w:rPr>
        <w:t>：</w:t>
      </w:r>
      <w:r w:rsidRPr="005D61F5">
        <w:rPr>
          <w:rFonts w:ascii="微软雅黑" w:eastAsia="微软雅黑" w:hAnsi="微软雅黑" w:cs="微软雅黑" w:hint="eastAsia"/>
          <w:spacing w:val="7"/>
          <w:lang w:eastAsia="zh-CN"/>
        </w:rPr>
        <w:t>原油（</w:t>
      </w:r>
      <w:r w:rsidRPr="00923293">
        <w:rPr>
          <w:rFonts w:ascii="微软雅黑" w:eastAsia="微软雅黑" w:hAnsi="微软雅黑" w:cs="微软雅黑" w:hint="eastAsia"/>
          <w:spacing w:val="7"/>
          <w:lang w:eastAsia="zh-CN"/>
        </w:rPr>
        <w:t>WTI）走势图</w:t>
      </w:r>
    </w:p>
    <w:p w:rsidR="009372C5" w:rsidRDefault="00701E59">
      <w:pPr>
        <w:spacing w:before="103" w:line="256" w:lineRule="auto"/>
        <w:ind w:right="743"/>
        <w:jc w:val="both"/>
        <w:rPr>
          <w:lang w:eastAsia="zh-CN"/>
        </w:rPr>
      </w:pPr>
      <w:r>
        <w:rPr>
          <w:noProof/>
          <w:snapToGrid/>
          <w:lang w:eastAsia="zh-CN"/>
        </w:rPr>
        <w:drawing>
          <wp:inline distT="0" distB="0" distL="0" distR="0" wp14:anchorId="7C131AFB" wp14:editId="4E41CBC8">
            <wp:extent cx="6095365" cy="4191000"/>
            <wp:effectExtent l="0" t="0" r="63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01237" cy="4195037"/>
                    </a:xfrm>
                    <a:prstGeom prst="rect">
                      <a:avLst/>
                    </a:prstGeom>
                  </pic:spPr>
                </pic:pic>
              </a:graphicData>
            </a:graphic>
          </wp:inline>
        </w:drawing>
      </w:r>
    </w:p>
    <w:p w:rsidR="0036330E" w:rsidRDefault="00115A1A" w:rsidP="0036330E">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170F25" w:rsidRPr="00170F25">
        <w:rPr>
          <w:rFonts w:ascii="微软雅黑" w:eastAsia="微软雅黑" w:hAnsi="微软雅黑" w:cs="微软雅黑" w:hint="eastAsia"/>
          <w:spacing w:val="7"/>
          <w:lang w:eastAsia="zh-CN"/>
        </w:rPr>
        <w:t>汇通</w:t>
      </w:r>
      <w:r w:rsidR="00170F25">
        <w:rPr>
          <w:rFonts w:ascii="微软雅黑" w:eastAsia="微软雅黑" w:hAnsi="微软雅黑" w:cs="微软雅黑" w:hint="eastAsia"/>
          <w:spacing w:val="7"/>
          <w:lang w:eastAsia="zh-CN"/>
        </w:rPr>
        <w:t>财经</w:t>
      </w:r>
      <w:r>
        <w:rPr>
          <w:rFonts w:ascii="微软雅黑" w:eastAsia="微软雅黑" w:hAnsi="微软雅黑" w:cs="微软雅黑" w:hint="eastAsia"/>
          <w:spacing w:val="7"/>
          <w:lang w:eastAsia="zh-CN"/>
        </w:rPr>
        <w:t>、瑞达国际</w:t>
      </w:r>
    </w:p>
    <w:p w:rsidR="009372C5" w:rsidRDefault="005432AF" w:rsidP="0036330E">
      <w:pPr>
        <w:spacing w:before="120" w:line="190" w:lineRule="auto"/>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lastRenderedPageBreak/>
        <w:t>ICE原糖</w:t>
      </w:r>
      <w:bookmarkStart w:id="0" w:name="OLE_LINK4"/>
      <w:bookmarkStart w:id="1" w:name="OLE_LINK3"/>
    </w:p>
    <w:bookmarkEnd w:id="0"/>
    <w:bookmarkEnd w:id="1"/>
    <w:p w:rsidR="009372C5" w:rsidRDefault="00701E59" w:rsidP="00701E59">
      <w:pPr>
        <w:spacing w:before="103" w:line="256" w:lineRule="auto"/>
        <w:ind w:right="743" w:firstLine="448"/>
        <w:jc w:val="both"/>
        <w:rPr>
          <w:rFonts w:ascii="微软雅黑" w:eastAsia="微软雅黑" w:hAnsi="微软雅黑" w:cs="微软雅黑"/>
          <w:spacing w:val="12"/>
          <w:lang w:eastAsia="zh-CN"/>
        </w:rPr>
      </w:pPr>
      <w:r w:rsidRPr="00701E59">
        <w:rPr>
          <w:rFonts w:ascii="微软雅黑" w:eastAsia="微软雅黑" w:hAnsi="微软雅黑" w:cs="微软雅黑" w:hint="eastAsia"/>
          <w:spacing w:val="12"/>
          <w:lang w:eastAsia="zh-CN"/>
        </w:rPr>
        <w:t>洲际期货交易所（</w:t>
      </w:r>
      <w:r w:rsidRPr="00701E59">
        <w:rPr>
          <w:rFonts w:ascii="微软雅黑" w:eastAsia="微软雅黑" w:hAnsi="微软雅黑" w:cs="微软雅黑"/>
          <w:spacing w:val="12"/>
          <w:lang w:eastAsia="zh-CN"/>
        </w:rPr>
        <w:t>ICE</w:t>
      </w:r>
      <w:r w:rsidRPr="00701E59">
        <w:rPr>
          <w:rFonts w:ascii="微软雅黑" w:eastAsia="微软雅黑" w:hAnsi="微软雅黑" w:cs="微软雅黑" w:hint="eastAsia"/>
          <w:spacing w:val="12"/>
          <w:lang w:eastAsia="zh-CN"/>
        </w:rPr>
        <w:t>）原糖期货周一收低，自上周五触及的三周高位回落，经纪商表示，巴西的降雨改善了下一榨季的前景。交投最活跃的</w:t>
      </w:r>
      <w:r w:rsidRPr="00701E59">
        <w:rPr>
          <w:rFonts w:ascii="微软雅黑" w:eastAsia="微软雅黑" w:hAnsi="微软雅黑" w:cs="微软雅黑"/>
          <w:spacing w:val="12"/>
          <w:lang w:eastAsia="zh-CN"/>
        </w:rPr>
        <w:t>ICE 3</w:t>
      </w:r>
      <w:r w:rsidRPr="00701E59">
        <w:rPr>
          <w:rFonts w:ascii="微软雅黑" w:eastAsia="微软雅黑" w:hAnsi="微软雅黑" w:cs="微软雅黑" w:hint="eastAsia"/>
          <w:spacing w:val="12"/>
          <w:lang w:eastAsia="zh-CN"/>
        </w:rPr>
        <w:t>月原糖期货合约</w:t>
      </w:r>
      <w:proofErr w:type="gramStart"/>
      <w:r w:rsidRPr="00701E59">
        <w:rPr>
          <w:rFonts w:ascii="微软雅黑" w:eastAsia="微软雅黑" w:hAnsi="微软雅黑" w:cs="微软雅黑" w:hint="eastAsia"/>
          <w:spacing w:val="12"/>
          <w:lang w:eastAsia="zh-CN"/>
        </w:rPr>
        <w:t>收盘收跌</w:t>
      </w:r>
      <w:proofErr w:type="gramEnd"/>
      <w:r w:rsidRPr="00701E59">
        <w:rPr>
          <w:rFonts w:ascii="微软雅黑" w:eastAsia="微软雅黑" w:hAnsi="微软雅黑" w:cs="微软雅黑"/>
          <w:spacing w:val="12"/>
          <w:lang w:eastAsia="zh-CN"/>
        </w:rPr>
        <w:t>0.14</w:t>
      </w:r>
      <w:r w:rsidRPr="00701E59">
        <w:rPr>
          <w:rFonts w:ascii="微软雅黑" w:eastAsia="微软雅黑" w:hAnsi="微软雅黑" w:cs="微软雅黑" w:hint="eastAsia"/>
          <w:spacing w:val="12"/>
          <w:lang w:eastAsia="zh-CN"/>
        </w:rPr>
        <w:t>美分或</w:t>
      </w:r>
      <w:r w:rsidRPr="00701E59">
        <w:rPr>
          <w:rFonts w:ascii="微软雅黑" w:eastAsia="微软雅黑" w:hAnsi="微软雅黑" w:cs="微软雅黑"/>
          <w:spacing w:val="12"/>
          <w:lang w:eastAsia="zh-CN"/>
        </w:rPr>
        <w:t>0.60%</w:t>
      </w:r>
      <w:r w:rsidRPr="00701E59">
        <w:rPr>
          <w:rFonts w:ascii="微软雅黑" w:eastAsia="微软雅黑" w:hAnsi="微软雅黑" w:cs="微软雅黑" w:hint="eastAsia"/>
          <w:spacing w:val="12"/>
          <w:lang w:eastAsia="zh-CN"/>
        </w:rPr>
        <w:t>，结算价每磅</w:t>
      </w:r>
      <w:r w:rsidRPr="00701E59">
        <w:rPr>
          <w:rFonts w:ascii="微软雅黑" w:eastAsia="微软雅黑" w:hAnsi="微软雅黑" w:cs="微软雅黑"/>
          <w:spacing w:val="12"/>
          <w:lang w:eastAsia="zh-CN"/>
        </w:rPr>
        <w:t>21.93</w:t>
      </w:r>
      <w:r w:rsidRPr="00701E59">
        <w:rPr>
          <w:rFonts w:ascii="微软雅黑" w:eastAsia="微软雅黑" w:hAnsi="微软雅黑" w:cs="微软雅黑" w:hint="eastAsia"/>
          <w:spacing w:val="12"/>
          <w:lang w:eastAsia="zh-CN"/>
        </w:rPr>
        <w:t>美分。巴西糖库存下降明显，短期对原糖期价仍有支撑。巴西农业和畜牧业部公布的数据显示，巴西中南部</w:t>
      </w:r>
      <w:r w:rsidRPr="00701E59">
        <w:rPr>
          <w:rFonts w:ascii="微软雅黑" w:eastAsia="微软雅黑" w:hAnsi="微软雅黑" w:cs="微软雅黑"/>
          <w:spacing w:val="12"/>
          <w:lang w:eastAsia="zh-CN"/>
        </w:rPr>
        <w:t>24/25</w:t>
      </w:r>
      <w:r w:rsidRPr="00701E59">
        <w:rPr>
          <w:rFonts w:ascii="微软雅黑" w:eastAsia="微软雅黑" w:hAnsi="微软雅黑" w:cs="微软雅黑" w:hint="eastAsia"/>
          <w:spacing w:val="12"/>
          <w:lang w:eastAsia="zh-CN"/>
        </w:rPr>
        <w:t>榨季截止</w:t>
      </w:r>
      <w:r w:rsidRPr="00701E59">
        <w:rPr>
          <w:rFonts w:ascii="微软雅黑" w:eastAsia="微软雅黑" w:hAnsi="微软雅黑" w:cs="微软雅黑"/>
          <w:spacing w:val="12"/>
          <w:lang w:eastAsia="zh-CN"/>
        </w:rPr>
        <w:t>10</w:t>
      </w:r>
      <w:r w:rsidRPr="00701E59">
        <w:rPr>
          <w:rFonts w:ascii="微软雅黑" w:eastAsia="微软雅黑" w:hAnsi="微软雅黑" w:cs="微软雅黑" w:hint="eastAsia"/>
          <w:spacing w:val="12"/>
          <w:lang w:eastAsia="zh-CN"/>
        </w:rPr>
        <w:t>月上半月糖库存为</w:t>
      </w:r>
      <w:r w:rsidRPr="00701E59">
        <w:rPr>
          <w:rFonts w:ascii="微软雅黑" w:eastAsia="微软雅黑" w:hAnsi="微软雅黑" w:cs="微软雅黑"/>
          <w:spacing w:val="12"/>
          <w:lang w:eastAsia="zh-CN"/>
        </w:rPr>
        <w:t>1046</w:t>
      </w:r>
      <w:r w:rsidRPr="00701E59">
        <w:rPr>
          <w:rFonts w:ascii="微软雅黑" w:eastAsia="微软雅黑" w:hAnsi="微软雅黑" w:cs="微软雅黑" w:hint="eastAsia"/>
          <w:spacing w:val="12"/>
          <w:lang w:eastAsia="zh-CN"/>
        </w:rPr>
        <w:t>万吨，同比下降</w:t>
      </w:r>
      <w:r w:rsidRPr="00701E59">
        <w:rPr>
          <w:rFonts w:ascii="微软雅黑" w:eastAsia="微软雅黑" w:hAnsi="微软雅黑" w:cs="微软雅黑"/>
          <w:spacing w:val="12"/>
          <w:lang w:eastAsia="zh-CN"/>
        </w:rPr>
        <w:t>31%</w:t>
      </w:r>
      <w:r w:rsidRPr="00701E59">
        <w:rPr>
          <w:rFonts w:ascii="微软雅黑" w:eastAsia="微软雅黑" w:hAnsi="微软雅黑" w:cs="微软雅黑" w:hint="eastAsia"/>
          <w:spacing w:val="12"/>
          <w:lang w:eastAsia="zh-CN"/>
        </w:rPr>
        <w:t>，其中原糖库存约</w:t>
      </w:r>
      <w:r w:rsidRPr="00701E59">
        <w:rPr>
          <w:rFonts w:ascii="微软雅黑" w:eastAsia="微软雅黑" w:hAnsi="微软雅黑" w:cs="微软雅黑"/>
          <w:spacing w:val="12"/>
          <w:lang w:eastAsia="zh-CN"/>
        </w:rPr>
        <w:t>610</w:t>
      </w:r>
      <w:r w:rsidRPr="00701E59">
        <w:rPr>
          <w:rFonts w:ascii="微软雅黑" w:eastAsia="微软雅黑" w:hAnsi="微软雅黑" w:cs="微软雅黑" w:hint="eastAsia"/>
          <w:spacing w:val="12"/>
          <w:lang w:eastAsia="zh-CN"/>
        </w:rPr>
        <w:t>万吨，同比下降</w:t>
      </w:r>
      <w:r w:rsidRPr="00701E59">
        <w:rPr>
          <w:rFonts w:ascii="微软雅黑" w:eastAsia="微软雅黑" w:hAnsi="微软雅黑" w:cs="微软雅黑"/>
          <w:spacing w:val="12"/>
          <w:lang w:eastAsia="zh-CN"/>
        </w:rPr>
        <w:t>36%</w:t>
      </w:r>
      <w:r w:rsidRPr="00701E59">
        <w:rPr>
          <w:rFonts w:ascii="微软雅黑" w:eastAsia="微软雅黑" w:hAnsi="微软雅黑" w:cs="微软雅黑" w:hint="eastAsia"/>
          <w:spacing w:val="12"/>
          <w:lang w:eastAsia="zh-CN"/>
        </w:rPr>
        <w:t>。</w:t>
      </w:r>
      <w:proofErr w:type="gramStart"/>
      <w:r w:rsidRPr="00701E59">
        <w:rPr>
          <w:rFonts w:ascii="微软雅黑" w:eastAsia="微软雅黑" w:hAnsi="微软雅黑" w:cs="微软雅黑" w:hint="eastAsia"/>
          <w:spacing w:val="12"/>
          <w:lang w:eastAsia="zh-CN"/>
        </w:rPr>
        <w:t>美糖主力</w:t>
      </w:r>
      <w:proofErr w:type="gramEnd"/>
      <w:r w:rsidRPr="00701E59">
        <w:rPr>
          <w:rFonts w:ascii="微软雅黑" w:eastAsia="微软雅黑" w:hAnsi="微软雅黑" w:cs="微软雅黑" w:hint="eastAsia"/>
          <w:spacing w:val="12"/>
          <w:lang w:eastAsia="zh-CN"/>
        </w:rPr>
        <w:t>价格关注上方压力</w:t>
      </w:r>
      <w:r w:rsidRPr="00701E59">
        <w:rPr>
          <w:rFonts w:ascii="微软雅黑" w:eastAsia="微软雅黑" w:hAnsi="微软雅黑" w:cs="微软雅黑"/>
          <w:spacing w:val="12"/>
          <w:lang w:eastAsia="zh-CN"/>
        </w:rPr>
        <w:t>23.5</w:t>
      </w:r>
      <w:r w:rsidRPr="00701E59">
        <w:rPr>
          <w:rFonts w:ascii="微软雅黑" w:eastAsia="微软雅黑" w:hAnsi="微软雅黑" w:cs="微软雅黑" w:hint="eastAsia"/>
          <w:spacing w:val="12"/>
          <w:lang w:eastAsia="zh-CN"/>
        </w:rPr>
        <w:t>美分</w:t>
      </w:r>
      <w:r w:rsidRPr="00701E59">
        <w:rPr>
          <w:rFonts w:ascii="微软雅黑" w:eastAsia="微软雅黑" w:hAnsi="微软雅黑" w:cs="微软雅黑"/>
          <w:spacing w:val="12"/>
          <w:lang w:eastAsia="zh-CN"/>
        </w:rPr>
        <w:t>/</w:t>
      </w:r>
      <w:r w:rsidRPr="00701E59">
        <w:rPr>
          <w:rFonts w:ascii="微软雅黑" w:eastAsia="微软雅黑" w:hAnsi="微软雅黑" w:cs="微软雅黑" w:hint="eastAsia"/>
          <w:spacing w:val="12"/>
          <w:lang w:eastAsia="zh-CN"/>
        </w:rPr>
        <w:t>磅，下方支撑</w:t>
      </w:r>
      <w:r w:rsidRPr="00701E59">
        <w:rPr>
          <w:rFonts w:ascii="微软雅黑" w:eastAsia="微软雅黑" w:hAnsi="微软雅黑" w:cs="微软雅黑"/>
          <w:spacing w:val="12"/>
          <w:lang w:eastAsia="zh-CN"/>
        </w:rPr>
        <w:t>19.0</w:t>
      </w:r>
      <w:r w:rsidRPr="00701E59">
        <w:rPr>
          <w:rFonts w:ascii="微软雅黑" w:eastAsia="微软雅黑" w:hAnsi="微软雅黑" w:cs="微软雅黑" w:hint="eastAsia"/>
          <w:spacing w:val="12"/>
          <w:lang w:eastAsia="zh-CN"/>
        </w:rPr>
        <w:t>美分</w:t>
      </w:r>
      <w:r w:rsidRPr="00701E59">
        <w:rPr>
          <w:rFonts w:ascii="微软雅黑" w:eastAsia="微软雅黑" w:hAnsi="微软雅黑" w:cs="微软雅黑"/>
          <w:spacing w:val="12"/>
          <w:lang w:eastAsia="zh-CN"/>
        </w:rPr>
        <w:t>/</w:t>
      </w:r>
      <w:r w:rsidRPr="00701E59">
        <w:rPr>
          <w:rFonts w:ascii="微软雅黑" w:eastAsia="微软雅黑" w:hAnsi="微软雅黑" w:cs="微软雅黑" w:hint="eastAsia"/>
          <w:spacing w:val="12"/>
          <w:lang w:eastAsia="zh-CN"/>
        </w:rPr>
        <w:t>磅。建议</w:t>
      </w:r>
      <w:r w:rsidRPr="00701E59">
        <w:rPr>
          <w:rFonts w:ascii="微软雅黑" w:eastAsia="微软雅黑" w:hAnsi="微软雅黑" w:cs="微软雅黑"/>
          <w:spacing w:val="12"/>
          <w:lang w:eastAsia="zh-CN"/>
        </w:rPr>
        <w:t>3</w:t>
      </w:r>
      <w:r w:rsidRPr="00701E59">
        <w:rPr>
          <w:rFonts w:ascii="微软雅黑" w:eastAsia="微软雅黑" w:hAnsi="微软雅黑" w:cs="微软雅黑" w:hint="eastAsia"/>
          <w:spacing w:val="12"/>
          <w:lang w:eastAsia="zh-CN"/>
        </w:rPr>
        <w:t>月</w:t>
      </w:r>
      <w:r w:rsidRPr="00701E59">
        <w:rPr>
          <w:rFonts w:ascii="微软雅黑" w:eastAsia="微软雅黑" w:hAnsi="微软雅黑" w:cs="微软雅黑"/>
          <w:spacing w:val="12"/>
          <w:lang w:eastAsia="zh-CN"/>
        </w:rPr>
        <w:t xml:space="preserve"> ICE </w:t>
      </w:r>
      <w:proofErr w:type="gramStart"/>
      <w:r w:rsidRPr="00701E59">
        <w:rPr>
          <w:rFonts w:ascii="微软雅黑" w:eastAsia="微软雅黑" w:hAnsi="微软雅黑" w:cs="微软雅黑" w:hint="eastAsia"/>
          <w:spacing w:val="12"/>
          <w:lang w:eastAsia="zh-CN"/>
        </w:rPr>
        <w:t>期糖短期</w:t>
      </w:r>
      <w:proofErr w:type="gramEnd"/>
      <w:r w:rsidRPr="00701E59">
        <w:rPr>
          <w:rFonts w:ascii="微软雅黑" w:eastAsia="微软雅黑" w:hAnsi="微软雅黑" w:cs="微软雅黑" w:hint="eastAsia"/>
          <w:spacing w:val="12"/>
          <w:lang w:eastAsia="zh-CN"/>
        </w:rPr>
        <w:t>观望。</w:t>
      </w:r>
    </w:p>
    <w:p w:rsidR="009372C5" w:rsidRDefault="00115A1A">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8：</w:t>
      </w:r>
      <w:r w:rsidR="005432AF">
        <w:rPr>
          <w:rFonts w:ascii="微软雅黑" w:eastAsia="微软雅黑" w:hAnsi="微软雅黑" w:cs="微软雅黑" w:hint="eastAsia"/>
          <w:spacing w:val="7"/>
          <w:lang w:eastAsia="zh-CN"/>
        </w:rPr>
        <w:t>ICE原糖</w:t>
      </w:r>
      <w:r w:rsidR="005432AF">
        <w:rPr>
          <w:rFonts w:ascii="微软雅黑" w:eastAsia="微软雅黑" w:hAnsi="微软雅黑" w:cs="微软雅黑" w:hint="eastAsia"/>
          <w:spacing w:val="7"/>
          <w:lang w:val="zh-CN" w:eastAsia="zh-CN"/>
        </w:rPr>
        <w:t>期货主力合约日走势图</w:t>
      </w:r>
    </w:p>
    <w:p w:rsidR="009372C5" w:rsidRDefault="00701E59">
      <w:pPr>
        <w:kinsoku/>
        <w:autoSpaceDE/>
        <w:autoSpaceDN/>
        <w:adjustRightInd/>
        <w:snapToGrid/>
        <w:textAlignment w:val="auto"/>
        <w:rPr>
          <w:rFonts w:ascii="微软雅黑" w:eastAsia="微软雅黑" w:hAnsi="微软雅黑" w:cs="微软雅黑"/>
          <w:spacing w:val="7"/>
          <w:lang w:eastAsia="zh-CN"/>
        </w:rPr>
      </w:pPr>
      <w:r>
        <w:rPr>
          <w:rFonts w:hint="eastAsia"/>
          <w:noProof/>
          <w:lang w:eastAsia="zh-CN"/>
        </w:rPr>
        <w:drawing>
          <wp:inline distT="0" distB="0" distL="0" distR="0">
            <wp:extent cx="6085655" cy="2181225"/>
            <wp:effectExtent l="0" t="0" r="0" b="0"/>
            <wp:docPr id="18" name="图片 18" descr="QQ截图2024110508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8" descr="QQ截图2024110508085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6351" cy="2185059"/>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E1325C" w:rsidRDefault="00E1325C">
      <w:pPr>
        <w:spacing w:before="103" w:line="256" w:lineRule="auto"/>
        <w:ind w:right="743"/>
        <w:jc w:val="both"/>
        <w:rPr>
          <w:rFonts w:ascii="微软雅黑" w:eastAsia="微软雅黑" w:hAnsi="微软雅黑" w:cs="微软雅黑"/>
          <w:b/>
          <w:bCs/>
          <w:spacing w:val="12"/>
          <w:lang w:eastAsia="zh-CN"/>
        </w:rPr>
      </w:pPr>
    </w:p>
    <w:p w:rsidR="009372C5" w:rsidRDefault="005432AF">
      <w:pPr>
        <w:spacing w:before="103" w:line="256" w:lineRule="auto"/>
        <w:ind w:right="743"/>
        <w:jc w:val="both"/>
        <w:rPr>
          <w:rFonts w:ascii="微软雅黑" w:eastAsia="微软雅黑" w:hAnsi="微软雅黑" w:cs="微软雅黑"/>
          <w:spacing w:val="12"/>
          <w:lang w:eastAsia="zh-CN"/>
        </w:rPr>
      </w:pPr>
      <w:r w:rsidRPr="005432AF">
        <w:rPr>
          <w:rFonts w:ascii="微软雅黑" w:eastAsia="微软雅黑" w:hAnsi="微软雅黑" w:cs="微软雅黑"/>
          <w:b/>
          <w:bCs/>
          <w:spacing w:val="12"/>
          <w:lang w:eastAsia="zh-CN"/>
        </w:rPr>
        <w:t>ICE</w:t>
      </w:r>
      <w:r w:rsidRPr="005432AF">
        <w:rPr>
          <w:rFonts w:ascii="微软雅黑" w:eastAsia="微软雅黑" w:hAnsi="微软雅黑" w:cs="微软雅黑" w:hint="eastAsia"/>
          <w:b/>
          <w:bCs/>
          <w:spacing w:val="12"/>
          <w:lang w:eastAsia="zh-CN"/>
        </w:rPr>
        <w:t>棉花</w:t>
      </w:r>
    </w:p>
    <w:p w:rsidR="009372C5" w:rsidRPr="003966F3" w:rsidRDefault="00701E59" w:rsidP="00536675">
      <w:pPr>
        <w:spacing w:before="103" w:line="256" w:lineRule="auto"/>
        <w:ind w:right="743" w:firstLine="448"/>
        <w:jc w:val="both"/>
        <w:rPr>
          <w:rFonts w:ascii="微软雅黑" w:eastAsia="微软雅黑" w:hAnsi="微软雅黑" w:cs="微软雅黑"/>
          <w:spacing w:val="12"/>
          <w:lang w:eastAsia="zh-CN"/>
        </w:rPr>
      </w:pPr>
      <w:r w:rsidRPr="00701E59">
        <w:rPr>
          <w:rFonts w:ascii="微软雅黑" w:eastAsia="微软雅黑" w:hAnsi="微软雅黑" w:cs="微软雅黑" w:hint="eastAsia"/>
          <w:spacing w:val="12"/>
          <w:lang w:eastAsia="zh-CN"/>
        </w:rPr>
        <w:t>洲际交易所</w:t>
      </w:r>
      <w:r w:rsidRPr="00701E59">
        <w:rPr>
          <w:rFonts w:ascii="微软雅黑" w:eastAsia="微软雅黑" w:hAnsi="微软雅黑" w:cs="微软雅黑"/>
          <w:spacing w:val="12"/>
          <w:lang w:eastAsia="zh-CN"/>
        </w:rPr>
        <w:t>(ICE)</w:t>
      </w:r>
      <w:r w:rsidRPr="00701E59">
        <w:rPr>
          <w:rFonts w:ascii="微软雅黑" w:eastAsia="微软雅黑" w:hAnsi="微软雅黑" w:cs="微软雅黑" w:hint="eastAsia"/>
          <w:spacing w:val="12"/>
          <w:lang w:eastAsia="zh-CN"/>
        </w:rPr>
        <w:t>棉花期货周一收跌，市场静候</w:t>
      </w:r>
      <w:r w:rsidRPr="00701E59">
        <w:rPr>
          <w:rFonts w:ascii="微软雅黑" w:eastAsia="微软雅黑" w:hAnsi="微软雅黑" w:cs="微软雅黑"/>
          <w:spacing w:val="12"/>
          <w:lang w:eastAsia="zh-CN"/>
        </w:rPr>
        <w:t>USDA</w:t>
      </w:r>
      <w:r w:rsidRPr="00701E59">
        <w:rPr>
          <w:rFonts w:ascii="微软雅黑" w:eastAsia="微软雅黑" w:hAnsi="微软雅黑" w:cs="微软雅黑" w:hint="eastAsia"/>
          <w:spacing w:val="12"/>
          <w:lang w:eastAsia="zh-CN"/>
        </w:rPr>
        <w:t>供需报告。交投最活跃的</w:t>
      </w:r>
      <w:r w:rsidRPr="00701E59">
        <w:rPr>
          <w:rFonts w:ascii="微软雅黑" w:eastAsia="微软雅黑" w:hAnsi="微软雅黑" w:cs="微软雅黑"/>
          <w:spacing w:val="12"/>
          <w:lang w:eastAsia="zh-CN"/>
        </w:rPr>
        <w:t>ICE 12</w:t>
      </w:r>
      <w:r w:rsidRPr="00701E59">
        <w:rPr>
          <w:rFonts w:ascii="微软雅黑" w:eastAsia="微软雅黑" w:hAnsi="微软雅黑" w:cs="微软雅黑" w:hint="eastAsia"/>
          <w:spacing w:val="12"/>
          <w:lang w:eastAsia="zh-CN"/>
        </w:rPr>
        <w:t>月</w:t>
      </w:r>
      <w:proofErr w:type="gramStart"/>
      <w:r w:rsidRPr="00701E59">
        <w:rPr>
          <w:rFonts w:ascii="微软雅黑" w:eastAsia="微软雅黑" w:hAnsi="微软雅黑" w:cs="微软雅黑" w:hint="eastAsia"/>
          <w:spacing w:val="12"/>
          <w:lang w:eastAsia="zh-CN"/>
        </w:rPr>
        <w:t>期棉收跌</w:t>
      </w:r>
      <w:proofErr w:type="gramEnd"/>
      <w:r w:rsidRPr="00701E59">
        <w:rPr>
          <w:rFonts w:ascii="微软雅黑" w:eastAsia="微软雅黑" w:hAnsi="微软雅黑" w:cs="微软雅黑"/>
          <w:spacing w:val="12"/>
          <w:lang w:eastAsia="zh-CN"/>
        </w:rPr>
        <w:t>0.24</w:t>
      </w:r>
      <w:r w:rsidRPr="00701E59">
        <w:rPr>
          <w:rFonts w:ascii="微软雅黑" w:eastAsia="微软雅黑" w:hAnsi="微软雅黑" w:cs="微软雅黑" w:hint="eastAsia"/>
          <w:spacing w:val="12"/>
          <w:lang w:eastAsia="zh-CN"/>
        </w:rPr>
        <w:t>美分或</w:t>
      </w:r>
      <w:r w:rsidRPr="00701E59">
        <w:rPr>
          <w:rFonts w:ascii="微软雅黑" w:eastAsia="微软雅黑" w:hAnsi="微软雅黑" w:cs="微软雅黑"/>
          <w:spacing w:val="12"/>
          <w:lang w:eastAsia="zh-CN"/>
        </w:rPr>
        <w:t>0.30%</w:t>
      </w:r>
      <w:r w:rsidRPr="00701E59">
        <w:rPr>
          <w:rFonts w:ascii="微软雅黑" w:eastAsia="微软雅黑" w:hAnsi="微软雅黑" w:cs="微软雅黑" w:hint="eastAsia"/>
          <w:spacing w:val="12"/>
          <w:lang w:eastAsia="zh-CN"/>
        </w:rPr>
        <w:t>，</w:t>
      </w:r>
      <w:proofErr w:type="gramStart"/>
      <w:r w:rsidRPr="00701E59">
        <w:rPr>
          <w:rFonts w:ascii="微软雅黑" w:eastAsia="微软雅黑" w:hAnsi="微软雅黑" w:cs="微软雅黑" w:hint="eastAsia"/>
          <w:spacing w:val="12"/>
          <w:lang w:eastAsia="zh-CN"/>
        </w:rPr>
        <w:t>结算价报</w:t>
      </w:r>
      <w:proofErr w:type="gramEnd"/>
      <w:r w:rsidRPr="00701E59">
        <w:rPr>
          <w:rFonts w:ascii="微软雅黑" w:eastAsia="微软雅黑" w:hAnsi="微软雅黑" w:cs="微软雅黑"/>
          <w:spacing w:val="12"/>
          <w:lang w:eastAsia="zh-CN"/>
        </w:rPr>
        <w:t>69.93</w:t>
      </w:r>
      <w:r w:rsidRPr="00701E59">
        <w:rPr>
          <w:rFonts w:ascii="微软雅黑" w:eastAsia="微软雅黑" w:hAnsi="微软雅黑" w:cs="微软雅黑" w:hint="eastAsia"/>
          <w:spacing w:val="12"/>
          <w:lang w:eastAsia="zh-CN"/>
        </w:rPr>
        <w:t>美分</w:t>
      </w:r>
      <w:r w:rsidRPr="00701E59">
        <w:rPr>
          <w:rFonts w:ascii="微软雅黑" w:eastAsia="微软雅黑" w:hAnsi="微软雅黑" w:cs="微软雅黑"/>
          <w:spacing w:val="12"/>
          <w:lang w:eastAsia="zh-CN"/>
        </w:rPr>
        <w:t>/</w:t>
      </w:r>
      <w:r w:rsidRPr="00701E59">
        <w:rPr>
          <w:rFonts w:ascii="微软雅黑" w:eastAsia="微软雅黑" w:hAnsi="微软雅黑" w:cs="微软雅黑" w:hint="eastAsia"/>
          <w:spacing w:val="12"/>
          <w:lang w:eastAsia="zh-CN"/>
        </w:rPr>
        <w:t>磅。据美国农业部</w:t>
      </w:r>
      <w:r w:rsidRPr="00701E59">
        <w:rPr>
          <w:rFonts w:ascii="微软雅黑" w:eastAsia="微软雅黑" w:hAnsi="微软雅黑" w:cs="微软雅黑"/>
          <w:spacing w:val="12"/>
          <w:lang w:eastAsia="zh-CN"/>
        </w:rPr>
        <w:t>(USDA)</w:t>
      </w:r>
      <w:r w:rsidRPr="00701E59">
        <w:rPr>
          <w:rFonts w:ascii="微软雅黑" w:eastAsia="微软雅黑" w:hAnsi="微软雅黑" w:cs="微软雅黑" w:hint="eastAsia"/>
          <w:spacing w:val="12"/>
          <w:lang w:eastAsia="zh-CN"/>
        </w:rPr>
        <w:t>报告显示，</w:t>
      </w:r>
      <w:proofErr w:type="gramStart"/>
      <w:r w:rsidRPr="00701E59">
        <w:rPr>
          <w:rFonts w:ascii="微软雅黑" w:eastAsia="微软雅黑" w:hAnsi="微软雅黑" w:cs="微软雅黑"/>
          <w:spacing w:val="12"/>
          <w:lang w:eastAsia="zh-CN"/>
        </w:rPr>
        <w:t>10</w:t>
      </w:r>
      <w:r w:rsidRPr="00701E59">
        <w:rPr>
          <w:rFonts w:ascii="微软雅黑" w:eastAsia="微软雅黑" w:hAnsi="微软雅黑" w:cs="微软雅黑" w:hint="eastAsia"/>
          <w:spacing w:val="12"/>
          <w:lang w:eastAsia="zh-CN"/>
        </w:rPr>
        <w:t>月</w:t>
      </w:r>
      <w:r w:rsidRPr="00701E59">
        <w:rPr>
          <w:rFonts w:ascii="微软雅黑" w:eastAsia="微软雅黑" w:hAnsi="微软雅黑" w:cs="微软雅黑"/>
          <w:spacing w:val="12"/>
          <w:lang w:eastAsia="zh-CN"/>
        </w:rPr>
        <w:t>24</w:t>
      </w:r>
      <w:r w:rsidRPr="00701E59">
        <w:rPr>
          <w:rFonts w:ascii="微软雅黑" w:eastAsia="微软雅黑" w:hAnsi="微软雅黑" w:cs="微软雅黑" w:hint="eastAsia"/>
          <w:spacing w:val="12"/>
          <w:lang w:eastAsia="zh-CN"/>
        </w:rPr>
        <w:t>日止当周</w:t>
      </w:r>
      <w:proofErr w:type="gramEnd"/>
      <w:r w:rsidRPr="00701E59">
        <w:rPr>
          <w:rFonts w:ascii="微软雅黑" w:eastAsia="微软雅黑" w:hAnsi="微软雅黑" w:cs="微软雅黑" w:hint="eastAsia"/>
          <w:spacing w:val="12"/>
          <w:lang w:eastAsia="zh-CN"/>
        </w:rPr>
        <w:t>，</w:t>
      </w:r>
      <w:r w:rsidRPr="00701E59">
        <w:rPr>
          <w:rFonts w:ascii="微软雅黑" w:eastAsia="微软雅黑" w:hAnsi="微软雅黑" w:cs="微软雅黑"/>
          <w:spacing w:val="12"/>
          <w:lang w:eastAsia="zh-CN"/>
        </w:rPr>
        <w:t>2024/25</w:t>
      </w:r>
      <w:r w:rsidRPr="00701E59">
        <w:rPr>
          <w:rFonts w:ascii="微软雅黑" w:eastAsia="微软雅黑" w:hAnsi="微软雅黑" w:cs="微软雅黑" w:hint="eastAsia"/>
          <w:spacing w:val="12"/>
          <w:lang w:eastAsia="zh-CN"/>
        </w:rPr>
        <w:t>年度美国陆地棉出口销售净增</w:t>
      </w:r>
      <w:r w:rsidRPr="00701E59">
        <w:rPr>
          <w:rFonts w:ascii="微软雅黑" w:eastAsia="微软雅黑" w:hAnsi="微软雅黑" w:cs="微软雅黑"/>
          <w:spacing w:val="12"/>
          <w:lang w:eastAsia="zh-CN"/>
        </w:rPr>
        <w:t>18.94</w:t>
      </w:r>
      <w:r w:rsidRPr="00701E59">
        <w:rPr>
          <w:rFonts w:ascii="微软雅黑" w:eastAsia="微软雅黑" w:hAnsi="微软雅黑" w:cs="微软雅黑" w:hint="eastAsia"/>
          <w:spacing w:val="12"/>
          <w:lang w:eastAsia="zh-CN"/>
        </w:rPr>
        <w:t>万包，较前周增长</w:t>
      </w:r>
      <w:r w:rsidRPr="00701E59">
        <w:rPr>
          <w:rFonts w:ascii="微软雅黑" w:eastAsia="微软雅黑" w:hAnsi="微软雅黑" w:cs="微软雅黑"/>
          <w:spacing w:val="12"/>
          <w:lang w:eastAsia="zh-CN"/>
        </w:rPr>
        <w:t>12%</w:t>
      </w:r>
      <w:r w:rsidRPr="00701E59">
        <w:rPr>
          <w:rFonts w:ascii="微软雅黑" w:eastAsia="微软雅黑" w:hAnsi="微软雅黑" w:cs="微软雅黑" w:hint="eastAsia"/>
          <w:spacing w:val="12"/>
          <w:lang w:eastAsia="zh-CN"/>
        </w:rPr>
        <w:t>，较前</w:t>
      </w:r>
      <w:r w:rsidRPr="00701E59">
        <w:rPr>
          <w:rFonts w:ascii="微软雅黑" w:eastAsia="微软雅黑" w:hAnsi="微软雅黑" w:cs="微软雅黑"/>
          <w:spacing w:val="12"/>
          <w:lang w:eastAsia="zh-CN"/>
        </w:rPr>
        <w:t>4</w:t>
      </w:r>
      <w:r w:rsidRPr="00701E59">
        <w:rPr>
          <w:rFonts w:ascii="微软雅黑" w:eastAsia="微软雅黑" w:hAnsi="微软雅黑" w:cs="微软雅黑" w:hint="eastAsia"/>
          <w:spacing w:val="12"/>
          <w:lang w:eastAsia="zh-CN"/>
        </w:rPr>
        <w:t>周平均水平增长</w:t>
      </w:r>
      <w:r w:rsidRPr="00701E59">
        <w:rPr>
          <w:rFonts w:ascii="微软雅黑" w:eastAsia="微软雅黑" w:hAnsi="微软雅黑" w:cs="微软雅黑"/>
          <w:spacing w:val="12"/>
          <w:lang w:eastAsia="zh-CN"/>
        </w:rPr>
        <w:t>47%</w:t>
      </w:r>
      <w:r w:rsidRPr="00701E59">
        <w:rPr>
          <w:rFonts w:ascii="微软雅黑" w:eastAsia="微软雅黑" w:hAnsi="微软雅黑" w:cs="微软雅黑" w:hint="eastAsia"/>
          <w:spacing w:val="12"/>
          <w:lang w:eastAsia="zh-CN"/>
        </w:rPr>
        <w:t>；</w:t>
      </w:r>
      <w:r w:rsidRPr="00701E59">
        <w:rPr>
          <w:rFonts w:ascii="微软雅黑" w:eastAsia="微软雅黑" w:hAnsi="微软雅黑" w:cs="微软雅黑"/>
          <w:spacing w:val="12"/>
          <w:lang w:eastAsia="zh-CN"/>
        </w:rPr>
        <w:t>2024/25</w:t>
      </w:r>
      <w:r w:rsidRPr="00701E59">
        <w:rPr>
          <w:rFonts w:ascii="微软雅黑" w:eastAsia="微软雅黑" w:hAnsi="微软雅黑" w:cs="微软雅黑" w:hint="eastAsia"/>
          <w:spacing w:val="12"/>
          <w:lang w:eastAsia="zh-CN"/>
        </w:rPr>
        <w:t>年度美国陆地棉出口装运量</w:t>
      </w:r>
      <w:r w:rsidRPr="00701E59">
        <w:rPr>
          <w:rFonts w:ascii="微软雅黑" w:eastAsia="微软雅黑" w:hAnsi="微软雅黑" w:cs="微软雅黑"/>
          <w:spacing w:val="12"/>
          <w:lang w:eastAsia="zh-CN"/>
        </w:rPr>
        <w:t>13.43</w:t>
      </w:r>
      <w:r w:rsidRPr="00701E59">
        <w:rPr>
          <w:rFonts w:ascii="微软雅黑" w:eastAsia="微软雅黑" w:hAnsi="微软雅黑" w:cs="微软雅黑" w:hint="eastAsia"/>
          <w:spacing w:val="12"/>
          <w:lang w:eastAsia="zh-CN"/>
        </w:rPr>
        <w:t>万包，较前周增加</w:t>
      </w:r>
      <w:r w:rsidRPr="00701E59">
        <w:rPr>
          <w:rFonts w:ascii="微软雅黑" w:eastAsia="微软雅黑" w:hAnsi="微软雅黑" w:cs="微软雅黑"/>
          <w:spacing w:val="12"/>
          <w:lang w:eastAsia="zh-CN"/>
        </w:rPr>
        <w:t>37%</w:t>
      </w:r>
      <w:r w:rsidRPr="00701E59">
        <w:rPr>
          <w:rFonts w:ascii="微软雅黑" w:eastAsia="微软雅黑" w:hAnsi="微软雅黑" w:cs="微软雅黑" w:hint="eastAsia"/>
          <w:spacing w:val="12"/>
          <w:lang w:eastAsia="zh-CN"/>
        </w:rPr>
        <w:t>，较前</w:t>
      </w:r>
      <w:r w:rsidRPr="00701E59">
        <w:rPr>
          <w:rFonts w:ascii="微软雅黑" w:eastAsia="微软雅黑" w:hAnsi="微软雅黑" w:cs="微软雅黑"/>
          <w:spacing w:val="12"/>
          <w:lang w:eastAsia="zh-CN"/>
        </w:rPr>
        <w:t>4</w:t>
      </w:r>
      <w:r w:rsidRPr="00701E59">
        <w:rPr>
          <w:rFonts w:ascii="微软雅黑" w:eastAsia="微软雅黑" w:hAnsi="微软雅黑" w:cs="微软雅黑" w:hint="eastAsia"/>
          <w:spacing w:val="12"/>
          <w:lang w:eastAsia="zh-CN"/>
        </w:rPr>
        <w:t>周平均水平增加</w:t>
      </w:r>
      <w:r w:rsidRPr="00701E59">
        <w:rPr>
          <w:rFonts w:ascii="微软雅黑" w:eastAsia="微软雅黑" w:hAnsi="微软雅黑" w:cs="微软雅黑"/>
          <w:spacing w:val="12"/>
          <w:lang w:eastAsia="zh-CN"/>
        </w:rPr>
        <w:t>50%</w:t>
      </w:r>
      <w:r w:rsidRPr="00701E59">
        <w:rPr>
          <w:rFonts w:ascii="微软雅黑" w:eastAsia="微软雅黑" w:hAnsi="微软雅黑" w:cs="微软雅黑" w:hint="eastAsia"/>
          <w:spacing w:val="12"/>
          <w:lang w:eastAsia="zh-CN"/>
        </w:rPr>
        <w:t>。当周美国棉花出口签约量、装运均增加明显。</w:t>
      </w:r>
    </w:p>
    <w:p w:rsidR="009372C5" w:rsidRDefault="00115A1A">
      <w:pPr>
        <w:spacing w:before="103" w:line="256" w:lineRule="auto"/>
        <w:ind w:right="743" w:firstLine="448"/>
        <w:jc w:val="both"/>
        <w:rPr>
          <w:rFonts w:ascii="微软雅黑" w:eastAsia="微软雅黑" w:hAnsi="微软雅黑" w:cs="微软雅黑"/>
          <w:color w:val="CE393F"/>
          <w:spacing w:val="8"/>
          <w:position w:val="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9：</w:t>
      </w:r>
      <w:r w:rsidR="005432AF">
        <w:rPr>
          <w:rFonts w:ascii="微软雅黑" w:eastAsia="微软雅黑" w:hAnsi="微软雅黑" w:cs="微软雅黑" w:hint="eastAsia"/>
          <w:spacing w:val="7"/>
          <w:lang w:eastAsia="zh-CN"/>
        </w:rPr>
        <w:t>ICE棉花</w:t>
      </w:r>
      <w:r w:rsidR="005432AF">
        <w:rPr>
          <w:rFonts w:ascii="微软雅黑" w:eastAsia="微软雅黑" w:hAnsi="微软雅黑" w:cs="微软雅黑" w:hint="eastAsia"/>
          <w:spacing w:val="7"/>
          <w:lang w:val="zh-CN" w:eastAsia="zh-CN"/>
        </w:rPr>
        <w:t>期货主力合约日走势图</w:t>
      </w:r>
    </w:p>
    <w:p w:rsidR="009372C5" w:rsidRPr="002F3AE4" w:rsidRDefault="00701E59">
      <w:pPr>
        <w:spacing w:before="103" w:line="256" w:lineRule="auto"/>
        <w:ind w:right="743"/>
        <w:rPr>
          <w:rFonts w:ascii="微软雅黑" w:eastAsia="微软雅黑" w:hAnsi="微软雅黑" w:cs="微软雅黑"/>
          <w:spacing w:val="12"/>
          <w:lang w:eastAsia="zh-CN"/>
        </w:rPr>
      </w:pPr>
      <w:r>
        <w:rPr>
          <w:rFonts w:hint="eastAsia"/>
          <w:noProof/>
          <w:lang w:eastAsia="zh-CN"/>
        </w:rPr>
        <w:drawing>
          <wp:inline distT="0" distB="0" distL="0" distR="0">
            <wp:extent cx="6076950" cy="2175834"/>
            <wp:effectExtent l="0" t="0" r="0" b="0"/>
            <wp:docPr id="20" name="图片 20" descr="QQ截图2024110508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9" descr="QQ截图202411050809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7925" cy="2183344"/>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36330E" w:rsidRDefault="0036330E" w:rsidP="002944E3">
      <w:pPr>
        <w:spacing w:before="120" w:line="190" w:lineRule="auto"/>
        <w:jc w:val="both"/>
        <w:rPr>
          <w:rFonts w:ascii="微软雅黑" w:eastAsia="微软雅黑" w:hAnsi="微软雅黑" w:cs="微软雅黑"/>
          <w:spacing w:val="7"/>
          <w:lang w:eastAsia="zh-CN"/>
        </w:rPr>
      </w:pP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10</w:t>
      </w:r>
      <w:r>
        <w:rPr>
          <w:rFonts w:ascii="微软雅黑" w:eastAsia="微软雅黑" w:hAnsi="微软雅黑" w:cs="微软雅黑" w:hint="eastAsia"/>
          <w:spacing w:val="7"/>
          <w:lang w:eastAsia="zh-CN"/>
        </w:rPr>
        <w:t>：美国总统大选</w:t>
      </w:r>
      <w:proofErr w:type="gramStart"/>
      <w:r>
        <w:rPr>
          <w:rFonts w:ascii="微软雅黑" w:eastAsia="微软雅黑" w:hAnsi="微软雅黑" w:cs="微软雅黑" w:hint="eastAsia"/>
          <w:spacing w:val="7"/>
          <w:lang w:eastAsia="zh-CN"/>
        </w:rPr>
        <w:t>特朗普</w:t>
      </w:r>
      <w:proofErr w:type="gramEnd"/>
      <w:r>
        <w:rPr>
          <w:rFonts w:ascii="微软雅黑" w:eastAsia="微软雅黑" w:hAnsi="微软雅黑" w:cs="微软雅黑" w:hint="eastAsia"/>
          <w:spacing w:val="7"/>
          <w:lang w:eastAsia="zh-CN"/>
        </w:rPr>
        <w:t>与哈里斯</w:t>
      </w:r>
      <w:r w:rsidR="00A93902">
        <w:rPr>
          <w:rFonts w:ascii="微软雅黑" w:eastAsia="微软雅黑" w:hAnsi="微软雅黑" w:cs="微软雅黑" w:hint="eastAsia"/>
          <w:spacing w:val="7"/>
          <w:lang w:eastAsia="zh-CN"/>
        </w:rPr>
        <w:t>在</w:t>
      </w:r>
      <w:r w:rsidR="00170A77">
        <w:rPr>
          <w:rFonts w:ascii="微软雅黑" w:eastAsia="微软雅黑" w:hAnsi="微软雅黑" w:cs="微软雅黑" w:hint="eastAsia"/>
          <w:spacing w:val="7"/>
          <w:lang w:eastAsia="zh-CN"/>
        </w:rPr>
        <w:t>全国</w:t>
      </w:r>
      <w:r>
        <w:rPr>
          <w:rFonts w:ascii="微软雅黑" w:eastAsia="微软雅黑" w:hAnsi="微软雅黑" w:cs="微软雅黑" w:hint="eastAsia"/>
          <w:spacing w:val="7"/>
          <w:lang w:eastAsia="zh-CN"/>
        </w:rPr>
        <w:t>民调支持率</w:t>
      </w:r>
    </w:p>
    <w:p w:rsidR="009372C5" w:rsidRDefault="00AF5817">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4E52B16C" wp14:editId="45D58259">
            <wp:extent cx="5588659" cy="395287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96176" cy="3958192"/>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11</w:t>
      </w:r>
      <w:r>
        <w:rPr>
          <w:rFonts w:ascii="微软雅黑" w:eastAsia="微软雅黑" w:hAnsi="微软雅黑" w:cs="微软雅黑" w:hint="eastAsia"/>
          <w:spacing w:val="7"/>
          <w:lang w:eastAsia="zh-CN"/>
        </w:rPr>
        <w:t>：美国总统大选国会选举共和党和民主党支持率</w:t>
      </w:r>
    </w:p>
    <w:p w:rsidR="009372C5" w:rsidRDefault="00AF5817">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1D773CFD" wp14:editId="7D3C00DB">
            <wp:extent cx="5562600" cy="3565824"/>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70805" cy="3571083"/>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726161" w:rsidRDefault="00726161">
      <w:pPr>
        <w:spacing w:before="120" w:line="190" w:lineRule="auto"/>
        <w:jc w:val="both"/>
        <w:rPr>
          <w:rFonts w:ascii="微软雅黑" w:eastAsia="微软雅黑" w:hAnsi="微软雅黑" w:cs="微软雅黑"/>
          <w:spacing w:val="7"/>
          <w:lang w:eastAsia="zh-CN"/>
        </w:rPr>
      </w:pPr>
    </w:p>
    <w:p w:rsidR="001B64C1" w:rsidRDefault="001B64C1">
      <w:pPr>
        <w:spacing w:before="120" w:line="190" w:lineRule="auto"/>
        <w:jc w:val="both"/>
        <w:rPr>
          <w:rFonts w:ascii="微软雅黑" w:eastAsia="微软雅黑" w:hAnsi="微软雅黑" w:cs="微软雅黑"/>
          <w:spacing w:val="7"/>
          <w:lang w:eastAsia="zh-CN"/>
        </w:rPr>
      </w:pPr>
      <w:bookmarkStart w:id="2" w:name="_GoBack"/>
      <w:bookmarkEnd w:id="2"/>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4"/>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372C5" w:rsidRDefault="00115A1A">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115A1A">
      <w:pPr>
        <w:spacing w:line="3052" w:lineRule="exact"/>
        <w:ind w:firstLine="420"/>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5"/>
                    <a:stretch>
                      <a:fillRect/>
                    </a:stretch>
                  </pic:blipFill>
                  <pic:spPr>
                    <a:xfrm>
                      <a:off x="0" y="0"/>
                      <a:ext cx="1936488" cy="1938179"/>
                    </a:xfrm>
                    <a:prstGeom prst="rect">
                      <a:avLst/>
                    </a:prstGeom>
                  </pic:spPr>
                </pic:pic>
              </a:graphicData>
            </a:graphic>
          </wp:inline>
        </w:drawing>
      </w:r>
    </w:p>
    <w:p w:rsidR="009372C5" w:rsidRDefault="009372C5">
      <w:pPr>
        <w:pStyle w:val="a3"/>
        <w:spacing w:line="371" w:lineRule="auto"/>
        <w:jc w:val="center"/>
      </w:pPr>
    </w:p>
    <w:p w:rsidR="009372C5" w:rsidRDefault="00115A1A">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372C5" w:rsidRDefault="00115A1A">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372C5" w:rsidRDefault="00115A1A">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372C5" w:rsidRDefault="00115A1A">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6"/>
      <w:footerReference w:type="default" r:id="rId27"/>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3355" w:rsidRDefault="00953355">
      <w:r>
        <w:separator/>
      </w:r>
    </w:p>
  </w:endnote>
  <w:endnote w:type="continuationSeparator" w:id="0">
    <w:p w:rsidR="00953355" w:rsidRDefault="00953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2932DF">
                            <w:rPr>
                              <w:noProof/>
                              <w:sz w:val="28"/>
                              <w:szCs w:val="28"/>
                            </w:rPr>
                            <w:t>10</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2932DF">
                      <w:rPr>
                        <w:noProof/>
                        <w:sz w:val="28"/>
                        <w:szCs w:val="28"/>
                      </w:rPr>
                      <w:t>10</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3355" w:rsidRDefault="00953355">
      <w:r>
        <w:separator/>
      </w:r>
    </w:p>
  </w:footnote>
  <w:footnote w:type="continuationSeparator" w:id="0">
    <w:p w:rsidR="00953355" w:rsidRDefault="009533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98B"/>
    <w:rsid w:val="00014D87"/>
    <w:rsid w:val="000159F9"/>
    <w:rsid w:val="0001628C"/>
    <w:rsid w:val="00017EDD"/>
    <w:rsid w:val="000204B8"/>
    <w:rsid w:val="00024574"/>
    <w:rsid w:val="000334A3"/>
    <w:rsid w:val="00033BB5"/>
    <w:rsid w:val="00035942"/>
    <w:rsid w:val="0005072F"/>
    <w:rsid w:val="000509AC"/>
    <w:rsid w:val="00050CFF"/>
    <w:rsid w:val="00051B15"/>
    <w:rsid w:val="00054993"/>
    <w:rsid w:val="0005517D"/>
    <w:rsid w:val="00060769"/>
    <w:rsid w:val="00064BC6"/>
    <w:rsid w:val="000667A6"/>
    <w:rsid w:val="00066E2D"/>
    <w:rsid w:val="00070328"/>
    <w:rsid w:val="00072F2D"/>
    <w:rsid w:val="00073F83"/>
    <w:rsid w:val="000767B0"/>
    <w:rsid w:val="0007723D"/>
    <w:rsid w:val="000854BE"/>
    <w:rsid w:val="00086701"/>
    <w:rsid w:val="000901B5"/>
    <w:rsid w:val="00091702"/>
    <w:rsid w:val="00094104"/>
    <w:rsid w:val="00097D7E"/>
    <w:rsid w:val="000A2EA5"/>
    <w:rsid w:val="000A43C7"/>
    <w:rsid w:val="000A785F"/>
    <w:rsid w:val="000B2865"/>
    <w:rsid w:val="000C024B"/>
    <w:rsid w:val="000C448C"/>
    <w:rsid w:val="000C5FCD"/>
    <w:rsid w:val="000F2E96"/>
    <w:rsid w:val="000F434E"/>
    <w:rsid w:val="00104BEA"/>
    <w:rsid w:val="00106677"/>
    <w:rsid w:val="001072C6"/>
    <w:rsid w:val="00107653"/>
    <w:rsid w:val="001106DA"/>
    <w:rsid w:val="001113FA"/>
    <w:rsid w:val="001136D4"/>
    <w:rsid w:val="00115A1A"/>
    <w:rsid w:val="001177BF"/>
    <w:rsid w:val="0012299F"/>
    <w:rsid w:val="00123C21"/>
    <w:rsid w:val="00126F9A"/>
    <w:rsid w:val="001304A2"/>
    <w:rsid w:val="001312E0"/>
    <w:rsid w:val="001344EC"/>
    <w:rsid w:val="00135663"/>
    <w:rsid w:val="00135780"/>
    <w:rsid w:val="001357C4"/>
    <w:rsid w:val="00136308"/>
    <w:rsid w:val="001431C1"/>
    <w:rsid w:val="00143C3D"/>
    <w:rsid w:val="00145998"/>
    <w:rsid w:val="00151103"/>
    <w:rsid w:val="00151392"/>
    <w:rsid w:val="00151399"/>
    <w:rsid w:val="00153957"/>
    <w:rsid w:val="00154A99"/>
    <w:rsid w:val="001571D8"/>
    <w:rsid w:val="00160602"/>
    <w:rsid w:val="00161170"/>
    <w:rsid w:val="00162475"/>
    <w:rsid w:val="00166ADC"/>
    <w:rsid w:val="00170A77"/>
    <w:rsid w:val="00170F25"/>
    <w:rsid w:val="0018099E"/>
    <w:rsid w:val="00181D4B"/>
    <w:rsid w:val="0019366B"/>
    <w:rsid w:val="001A270F"/>
    <w:rsid w:val="001A33CE"/>
    <w:rsid w:val="001A37B9"/>
    <w:rsid w:val="001A38E1"/>
    <w:rsid w:val="001A3FA7"/>
    <w:rsid w:val="001A4594"/>
    <w:rsid w:val="001A6891"/>
    <w:rsid w:val="001B07DA"/>
    <w:rsid w:val="001B08CC"/>
    <w:rsid w:val="001B28F2"/>
    <w:rsid w:val="001B64C1"/>
    <w:rsid w:val="001C07A0"/>
    <w:rsid w:val="001C1BA8"/>
    <w:rsid w:val="001C4D7E"/>
    <w:rsid w:val="001C5971"/>
    <w:rsid w:val="001C6BEE"/>
    <w:rsid w:val="001D1E76"/>
    <w:rsid w:val="001D33C6"/>
    <w:rsid w:val="001D3DB1"/>
    <w:rsid w:val="001E0DED"/>
    <w:rsid w:val="001F19ED"/>
    <w:rsid w:val="001F5873"/>
    <w:rsid w:val="001F5AD7"/>
    <w:rsid w:val="001F632B"/>
    <w:rsid w:val="001F635C"/>
    <w:rsid w:val="001F6CFC"/>
    <w:rsid w:val="002000F1"/>
    <w:rsid w:val="0020053E"/>
    <w:rsid w:val="0020092B"/>
    <w:rsid w:val="002031FF"/>
    <w:rsid w:val="0020772A"/>
    <w:rsid w:val="002112AA"/>
    <w:rsid w:val="002140F5"/>
    <w:rsid w:val="00214344"/>
    <w:rsid w:val="00216CCD"/>
    <w:rsid w:val="00220006"/>
    <w:rsid w:val="00223327"/>
    <w:rsid w:val="00225E7B"/>
    <w:rsid w:val="0023048F"/>
    <w:rsid w:val="00232C2F"/>
    <w:rsid w:val="0023500F"/>
    <w:rsid w:val="00236717"/>
    <w:rsid w:val="00243413"/>
    <w:rsid w:val="002435AC"/>
    <w:rsid w:val="00244725"/>
    <w:rsid w:val="00245B4A"/>
    <w:rsid w:val="00252E31"/>
    <w:rsid w:val="002538FF"/>
    <w:rsid w:val="002555E2"/>
    <w:rsid w:val="00257DA5"/>
    <w:rsid w:val="00257E05"/>
    <w:rsid w:val="00262C5F"/>
    <w:rsid w:val="0026300C"/>
    <w:rsid w:val="00263CA6"/>
    <w:rsid w:val="002640C5"/>
    <w:rsid w:val="00265E4D"/>
    <w:rsid w:val="00267E6D"/>
    <w:rsid w:val="0028035B"/>
    <w:rsid w:val="0029035C"/>
    <w:rsid w:val="002912FA"/>
    <w:rsid w:val="002932DF"/>
    <w:rsid w:val="002944E3"/>
    <w:rsid w:val="002A070E"/>
    <w:rsid w:val="002A118F"/>
    <w:rsid w:val="002A226B"/>
    <w:rsid w:val="002A3C64"/>
    <w:rsid w:val="002A410A"/>
    <w:rsid w:val="002A444F"/>
    <w:rsid w:val="002A5CD3"/>
    <w:rsid w:val="002C1437"/>
    <w:rsid w:val="002C3500"/>
    <w:rsid w:val="002C4D45"/>
    <w:rsid w:val="002D025F"/>
    <w:rsid w:val="002D3C2B"/>
    <w:rsid w:val="002D58E7"/>
    <w:rsid w:val="002D743C"/>
    <w:rsid w:val="002E09B8"/>
    <w:rsid w:val="002E2398"/>
    <w:rsid w:val="002E6964"/>
    <w:rsid w:val="002E7C56"/>
    <w:rsid w:val="002F3AE4"/>
    <w:rsid w:val="002F3D66"/>
    <w:rsid w:val="002F5E03"/>
    <w:rsid w:val="003008B4"/>
    <w:rsid w:val="00301C72"/>
    <w:rsid w:val="003020F8"/>
    <w:rsid w:val="00303AE0"/>
    <w:rsid w:val="00306B08"/>
    <w:rsid w:val="00307252"/>
    <w:rsid w:val="003101C5"/>
    <w:rsid w:val="00314805"/>
    <w:rsid w:val="0031740A"/>
    <w:rsid w:val="00322591"/>
    <w:rsid w:val="00330895"/>
    <w:rsid w:val="0033158E"/>
    <w:rsid w:val="00345B22"/>
    <w:rsid w:val="003476C9"/>
    <w:rsid w:val="00347E74"/>
    <w:rsid w:val="0035249F"/>
    <w:rsid w:val="003541E5"/>
    <w:rsid w:val="00354223"/>
    <w:rsid w:val="00357C26"/>
    <w:rsid w:val="0036147E"/>
    <w:rsid w:val="0036330E"/>
    <w:rsid w:val="00364B5D"/>
    <w:rsid w:val="00367A97"/>
    <w:rsid w:val="00367E46"/>
    <w:rsid w:val="003711C6"/>
    <w:rsid w:val="00380D4C"/>
    <w:rsid w:val="003812E8"/>
    <w:rsid w:val="00382260"/>
    <w:rsid w:val="00382ABC"/>
    <w:rsid w:val="0038561C"/>
    <w:rsid w:val="0038605D"/>
    <w:rsid w:val="00387E18"/>
    <w:rsid w:val="00387F1E"/>
    <w:rsid w:val="00390E0E"/>
    <w:rsid w:val="0039196A"/>
    <w:rsid w:val="0039436B"/>
    <w:rsid w:val="00394C16"/>
    <w:rsid w:val="003966F3"/>
    <w:rsid w:val="00397F61"/>
    <w:rsid w:val="003A0146"/>
    <w:rsid w:val="003A2867"/>
    <w:rsid w:val="003A32F7"/>
    <w:rsid w:val="003A7EC7"/>
    <w:rsid w:val="003B0E76"/>
    <w:rsid w:val="003C2FFD"/>
    <w:rsid w:val="003C3D25"/>
    <w:rsid w:val="003C4F4F"/>
    <w:rsid w:val="003C56B9"/>
    <w:rsid w:val="003D0C08"/>
    <w:rsid w:val="003D21ED"/>
    <w:rsid w:val="003D4B4A"/>
    <w:rsid w:val="003D543B"/>
    <w:rsid w:val="003E1480"/>
    <w:rsid w:val="003E3292"/>
    <w:rsid w:val="003E36F9"/>
    <w:rsid w:val="003F0F5C"/>
    <w:rsid w:val="003F2FC7"/>
    <w:rsid w:val="003F34C7"/>
    <w:rsid w:val="003F584B"/>
    <w:rsid w:val="003F7560"/>
    <w:rsid w:val="00400A1E"/>
    <w:rsid w:val="00404E57"/>
    <w:rsid w:val="00404EFC"/>
    <w:rsid w:val="0040662E"/>
    <w:rsid w:val="0041303C"/>
    <w:rsid w:val="004135DD"/>
    <w:rsid w:val="00413BB1"/>
    <w:rsid w:val="00413CAD"/>
    <w:rsid w:val="004165E1"/>
    <w:rsid w:val="004179BA"/>
    <w:rsid w:val="0042016F"/>
    <w:rsid w:val="00421423"/>
    <w:rsid w:val="00421C61"/>
    <w:rsid w:val="00423BF0"/>
    <w:rsid w:val="004302E0"/>
    <w:rsid w:val="00430790"/>
    <w:rsid w:val="00431D98"/>
    <w:rsid w:val="0043483D"/>
    <w:rsid w:val="00434DFC"/>
    <w:rsid w:val="0044022E"/>
    <w:rsid w:val="00440543"/>
    <w:rsid w:val="0044318F"/>
    <w:rsid w:val="0044483C"/>
    <w:rsid w:val="00445FE3"/>
    <w:rsid w:val="0045019C"/>
    <w:rsid w:val="00457120"/>
    <w:rsid w:val="004633AA"/>
    <w:rsid w:val="00465848"/>
    <w:rsid w:val="004702E6"/>
    <w:rsid w:val="00470BA8"/>
    <w:rsid w:val="0047361A"/>
    <w:rsid w:val="004736D4"/>
    <w:rsid w:val="00474BF2"/>
    <w:rsid w:val="00475C38"/>
    <w:rsid w:val="00476EEA"/>
    <w:rsid w:val="004800A9"/>
    <w:rsid w:val="00484C55"/>
    <w:rsid w:val="0048502E"/>
    <w:rsid w:val="004928C7"/>
    <w:rsid w:val="00493D30"/>
    <w:rsid w:val="0049409E"/>
    <w:rsid w:val="00494509"/>
    <w:rsid w:val="004A3E91"/>
    <w:rsid w:val="004A4391"/>
    <w:rsid w:val="004A576C"/>
    <w:rsid w:val="004A6D5F"/>
    <w:rsid w:val="004A6F01"/>
    <w:rsid w:val="004A70EA"/>
    <w:rsid w:val="004B1416"/>
    <w:rsid w:val="004B1974"/>
    <w:rsid w:val="004B236D"/>
    <w:rsid w:val="004C17D1"/>
    <w:rsid w:val="004C1E6F"/>
    <w:rsid w:val="004C5846"/>
    <w:rsid w:val="004C6A7C"/>
    <w:rsid w:val="004D0ED4"/>
    <w:rsid w:val="004D107A"/>
    <w:rsid w:val="004D1B98"/>
    <w:rsid w:val="004D3D14"/>
    <w:rsid w:val="004D72AF"/>
    <w:rsid w:val="004E0863"/>
    <w:rsid w:val="004E2B5C"/>
    <w:rsid w:val="004E3ED0"/>
    <w:rsid w:val="004E4B78"/>
    <w:rsid w:val="004E69F8"/>
    <w:rsid w:val="004F0E48"/>
    <w:rsid w:val="004F43EA"/>
    <w:rsid w:val="004F5AAE"/>
    <w:rsid w:val="004F74A8"/>
    <w:rsid w:val="00502E1A"/>
    <w:rsid w:val="00503381"/>
    <w:rsid w:val="0050522A"/>
    <w:rsid w:val="00507148"/>
    <w:rsid w:val="005108D0"/>
    <w:rsid w:val="005152A7"/>
    <w:rsid w:val="00516E4D"/>
    <w:rsid w:val="005202FB"/>
    <w:rsid w:val="005207F3"/>
    <w:rsid w:val="00521904"/>
    <w:rsid w:val="005272B5"/>
    <w:rsid w:val="005334EE"/>
    <w:rsid w:val="005340E9"/>
    <w:rsid w:val="00534524"/>
    <w:rsid w:val="00534F09"/>
    <w:rsid w:val="00536675"/>
    <w:rsid w:val="00536FAC"/>
    <w:rsid w:val="00537254"/>
    <w:rsid w:val="00537B5B"/>
    <w:rsid w:val="0054186C"/>
    <w:rsid w:val="005432AF"/>
    <w:rsid w:val="005459F9"/>
    <w:rsid w:val="00547495"/>
    <w:rsid w:val="00551B08"/>
    <w:rsid w:val="0055304C"/>
    <w:rsid w:val="005561AE"/>
    <w:rsid w:val="00575A07"/>
    <w:rsid w:val="00576331"/>
    <w:rsid w:val="00576E52"/>
    <w:rsid w:val="00583B82"/>
    <w:rsid w:val="0059047A"/>
    <w:rsid w:val="00593490"/>
    <w:rsid w:val="00594946"/>
    <w:rsid w:val="00595DB3"/>
    <w:rsid w:val="00595EF2"/>
    <w:rsid w:val="00596CB5"/>
    <w:rsid w:val="00597406"/>
    <w:rsid w:val="005A34DB"/>
    <w:rsid w:val="005A6DDA"/>
    <w:rsid w:val="005A76DF"/>
    <w:rsid w:val="005B1F3A"/>
    <w:rsid w:val="005B30EF"/>
    <w:rsid w:val="005B787D"/>
    <w:rsid w:val="005C2240"/>
    <w:rsid w:val="005C40AC"/>
    <w:rsid w:val="005C57E7"/>
    <w:rsid w:val="005C5B86"/>
    <w:rsid w:val="005C680A"/>
    <w:rsid w:val="005D5C2D"/>
    <w:rsid w:val="005D5DCE"/>
    <w:rsid w:val="005D61F5"/>
    <w:rsid w:val="005E12E7"/>
    <w:rsid w:val="005E2060"/>
    <w:rsid w:val="005E5F4F"/>
    <w:rsid w:val="005F1EB2"/>
    <w:rsid w:val="005F4937"/>
    <w:rsid w:val="005F4A09"/>
    <w:rsid w:val="005F7926"/>
    <w:rsid w:val="005F7A56"/>
    <w:rsid w:val="005F7D1A"/>
    <w:rsid w:val="00605270"/>
    <w:rsid w:val="00606A48"/>
    <w:rsid w:val="00610DBF"/>
    <w:rsid w:val="00613E55"/>
    <w:rsid w:val="006173ED"/>
    <w:rsid w:val="00617C6E"/>
    <w:rsid w:val="00622044"/>
    <w:rsid w:val="0062240E"/>
    <w:rsid w:val="00624923"/>
    <w:rsid w:val="00624DBD"/>
    <w:rsid w:val="00626C1B"/>
    <w:rsid w:val="006272B9"/>
    <w:rsid w:val="00627473"/>
    <w:rsid w:val="00630B55"/>
    <w:rsid w:val="00631606"/>
    <w:rsid w:val="00635F90"/>
    <w:rsid w:val="006378E2"/>
    <w:rsid w:val="00644AEE"/>
    <w:rsid w:val="00646C5A"/>
    <w:rsid w:val="0065002F"/>
    <w:rsid w:val="006536EA"/>
    <w:rsid w:val="00653C3C"/>
    <w:rsid w:val="00655BBF"/>
    <w:rsid w:val="00657D46"/>
    <w:rsid w:val="00660E1C"/>
    <w:rsid w:val="00660EB1"/>
    <w:rsid w:val="00661EA6"/>
    <w:rsid w:val="00662AE9"/>
    <w:rsid w:val="00664DC3"/>
    <w:rsid w:val="00666346"/>
    <w:rsid w:val="006712DC"/>
    <w:rsid w:val="00673C7F"/>
    <w:rsid w:val="0067592E"/>
    <w:rsid w:val="00676450"/>
    <w:rsid w:val="00677E3D"/>
    <w:rsid w:val="006811FA"/>
    <w:rsid w:val="00681D1A"/>
    <w:rsid w:val="006837BD"/>
    <w:rsid w:val="006856AB"/>
    <w:rsid w:val="00690127"/>
    <w:rsid w:val="00692D05"/>
    <w:rsid w:val="0069322E"/>
    <w:rsid w:val="00693BCA"/>
    <w:rsid w:val="006949BB"/>
    <w:rsid w:val="00695F0D"/>
    <w:rsid w:val="006968FA"/>
    <w:rsid w:val="00696F64"/>
    <w:rsid w:val="006A40E9"/>
    <w:rsid w:val="006B2C1F"/>
    <w:rsid w:val="006B5572"/>
    <w:rsid w:val="006B7586"/>
    <w:rsid w:val="006C1996"/>
    <w:rsid w:val="006C206E"/>
    <w:rsid w:val="006C281B"/>
    <w:rsid w:val="006C38CB"/>
    <w:rsid w:val="006C44DC"/>
    <w:rsid w:val="006C547F"/>
    <w:rsid w:val="006C5C56"/>
    <w:rsid w:val="006D1F97"/>
    <w:rsid w:val="006D29D1"/>
    <w:rsid w:val="006D540B"/>
    <w:rsid w:val="006D5E26"/>
    <w:rsid w:val="006D7D9B"/>
    <w:rsid w:val="006E0D24"/>
    <w:rsid w:val="006E5991"/>
    <w:rsid w:val="006F1AC1"/>
    <w:rsid w:val="006F36C2"/>
    <w:rsid w:val="006F6899"/>
    <w:rsid w:val="00701E59"/>
    <w:rsid w:val="00702C52"/>
    <w:rsid w:val="00706D67"/>
    <w:rsid w:val="0070723F"/>
    <w:rsid w:val="0071117C"/>
    <w:rsid w:val="00712E51"/>
    <w:rsid w:val="007163AA"/>
    <w:rsid w:val="007174BA"/>
    <w:rsid w:val="0072039A"/>
    <w:rsid w:val="00723697"/>
    <w:rsid w:val="00726161"/>
    <w:rsid w:val="00727595"/>
    <w:rsid w:val="007317D2"/>
    <w:rsid w:val="007344DF"/>
    <w:rsid w:val="007444C0"/>
    <w:rsid w:val="00752CA2"/>
    <w:rsid w:val="00752F35"/>
    <w:rsid w:val="00753237"/>
    <w:rsid w:val="007563E6"/>
    <w:rsid w:val="00760A58"/>
    <w:rsid w:val="00761B29"/>
    <w:rsid w:val="00767046"/>
    <w:rsid w:val="00767196"/>
    <w:rsid w:val="007706FF"/>
    <w:rsid w:val="007717E4"/>
    <w:rsid w:val="0077449D"/>
    <w:rsid w:val="00774769"/>
    <w:rsid w:val="00776B33"/>
    <w:rsid w:val="00777A80"/>
    <w:rsid w:val="007848B4"/>
    <w:rsid w:val="00784B10"/>
    <w:rsid w:val="007A70F5"/>
    <w:rsid w:val="007A7159"/>
    <w:rsid w:val="007A768E"/>
    <w:rsid w:val="007B4B50"/>
    <w:rsid w:val="007C1292"/>
    <w:rsid w:val="007C1E13"/>
    <w:rsid w:val="007C30C1"/>
    <w:rsid w:val="007C6841"/>
    <w:rsid w:val="007D360D"/>
    <w:rsid w:val="007D4889"/>
    <w:rsid w:val="007D72A9"/>
    <w:rsid w:val="007E0D70"/>
    <w:rsid w:val="007E0DF7"/>
    <w:rsid w:val="007E1950"/>
    <w:rsid w:val="007E3454"/>
    <w:rsid w:val="007E38D3"/>
    <w:rsid w:val="007E4536"/>
    <w:rsid w:val="007F08A9"/>
    <w:rsid w:val="007F17B0"/>
    <w:rsid w:val="007F283F"/>
    <w:rsid w:val="007F3EAB"/>
    <w:rsid w:val="007F6813"/>
    <w:rsid w:val="00800C12"/>
    <w:rsid w:val="00803093"/>
    <w:rsid w:val="00810407"/>
    <w:rsid w:val="00812277"/>
    <w:rsid w:val="00813E5C"/>
    <w:rsid w:val="00816288"/>
    <w:rsid w:val="0081686E"/>
    <w:rsid w:val="00822E53"/>
    <w:rsid w:val="0082432D"/>
    <w:rsid w:val="0083030D"/>
    <w:rsid w:val="00845F7E"/>
    <w:rsid w:val="00846EF5"/>
    <w:rsid w:val="008473AF"/>
    <w:rsid w:val="00853C1D"/>
    <w:rsid w:val="008577CC"/>
    <w:rsid w:val="00863DC4"/>
    <w:rsid w:val="008649CC"/>
    <w:rsid w:val="00864EDB"/>
    <w:rsid w:val="00865A5F"/>
    <w:rsid w:val="00866E7E"/>
    <w:rsid w:val="00867981"/>
    <w:rsid w:val="00870367"/>
    <w:rsid w:val="008708FE"/>
    <w:rsid w:val="008709D6"/>
    <w:rsid w:val="00872822"/>
    <w:rsid w:val="00873A8D"/>
    <w:rsid w:val="00876F9C"/>
    <w:rsid w:val="00880700"/>
    <w:rsid w:val="008813CF"/>
    <w:rsid w:val="0088229B"/>
    <w:rsid w:val="00885469"/>
    <w:rsid w:val="00885973"/>
    <w:rsid w:val="008861B7"/>
    <w:rsid w:val="008935E1"/>
    <w:rsid w:val="008977D3"/>
    <w:rsid w:val="008A22F1"/>
    <w:rsid w:val="008A5714"/>
    <w:rsid w:val="008A6764"/>
    <w:rsid w:val="008B021F"/>
    <w:rsid w:val="008B5687"/>
    <w:rsid w:val="008B6408"/>
    <w:rsid w:val="008C13AB"/>
    <w:rsid w:val="008C1B74"/>
    <w:rsid w:val="008C4540"/>
    <w:rsid w:val="008D07D2"/>
    <w:rsid w:val="008D145E"/>
    <w:rsid w:val="008D2C31"/>
    <w:rsid w:val="008D435F"/>
    <w:rsid w:val="008D4A14"/>
    <w:rsid w:val="008D5C6C"/>
    <w:rsid w:val="008D778A"/>
    <w:rsid w:val="008E118F"/>
    <w:rsid w:val="008F35C2"/>
    <w:rsid w:val="008F419C"/>
    <w:rsid w:val="008F6863"/>
    <w:rsid w:val="00901D0A"/>
    <w:rsid w:val="00905AC1"/>
    <w:rsid w:val="00906472"/>
    <w:rsid w:val="00907E85"/>
    <w:rsid w:val="00911495"/>
    <w:rsid w:val="0091608D"/>
    <w:rsid w:val="00920750"/>
    <w:rsid w:val="00921A6B"/>
    <w:rsid w:val="00923293"/>
    <w:rsid w:val="00924630"/>
    <w:rsid w:val="009246BA"/>
    <w:rsid w:val="00925023"/>
    <w:rsid w:val="00925BA7"/>
    <w:rsid w:val="0092679A"/>
    <w:rsid w:val="0093187B"/>
    <w:rsid w:val="0093636F"/>
    <w:rsid w:val="009372C5"/>
    <w:rsid w:val="00937E8B"/>
    <w:rsid w:val="009407A7"/>
    <w:rsid w:val="00940B7C"/>
    <w:rsid w:val="0094313F"/>
    <w:rsid w:val="00946893"/>
    <w:rsid w:val="00947F92"/>
    <w:rsid w:val="00952675"/>
    <w:rsid w:val="00953355"/>
    <w:rsid w:val="0096079E"/>
    <w:rsid w:val="009616B7"/>
    <w:rsid w:val="00964466"/>
    <w:rsid w:val="00965F4E"/>
    <w:rsid w:val="00967212"/>
    <w:rsid w:val="009743DF"/>
    <w:rsid w:val="00975D1A"/>
    <w:rsid w:val="009770C6"/>
    <w:rsid w:val="00980114"/>
    <w:rsid w:val="00980F12"/>
    <w:rsid w:val="00984CAE"/>
    <w:rsid w:val="00984E4F"/>
    <w:rsid w:val="00992791"/>
    <w:rsid w:val="00992C26"/>
    <w:rsid w:val="00994508"/>
    <w:rsid w:val="00994FB7"/>
    <w:rsid w:val="00996C14"/>
    <w:rsid w:val="00996DB6"/>
    <w:rsid w:val="00996E2D"/>
    <w:rsid w:val="0099782C"/>
    <w:rsid w:val="009A09DF"/>
    <w:rsid w:val="009A17C9"/>
    <w:rsid w:val="009A2005"/>
    <w:rsid w:val="009A4AC4"/>
    <w:rsid w:val="009A6ABA"/>
    <w:rsid w:val="009A7CE8"/>
    <w:rsid w:val="009B08F6"/>
    <w:rsid w:val="009B354F"/>
    <w:rsid w:val="009B4EAC"/>
    <w:rsid w:val="009C04AB"/>
    <w:rsid w:val="009C1622"/>
    <w:rsid w:val="009C2134"/>
    <w:rsid w:val="009C29CF"/>
    <w:rsid w:val="009C3A26"/>
    <w:rsid w:val="009C730E"/>
    <w:rsid w:val="009D033E"/>
    <w:rsid w:val="009D11CA"/>
    <w:rsid w:val="009D1E0F"/>
    <w:rsid w:val="009D2143"/>
    <w:rsid w:val="009D2751"/>
    <w:rsid w:val="009D5C5D"/>
    <w:rsid w:val="009D7E08"/>
    <w:rsid w:val="009E1A4B"/>
    <w:rsid w:val="009E1B25"/>
    <w:rsid w:val="009E22BC"/>
    <w:rsid w:val="009E2BDD"/>
    <w:rsid w:val="009E35DC"/>
    <w:rsid w:val="009E77F1"/>
    <w:rsid w:val="009F01CD"/>
    <w:rsid w:val="009F3905"/>
    <w:rsid w:val="009F5BE1"/>
    <w:rsid w:val="009F64F4"/>
    <w:rsid w:val="00A006BA"/>
    <w:rsid w:val="00A03585"/>
    <w:rsid w:val="00A03F1D"/>
    <w:rsid w:val="00A065C3"/>
    <w:rsid w:val="00A11E1B"/>
    <w:rsid w:val="00A165BA"/>
    <w:rsid w:val="00A16D5D"/>
    <w:rsid w:val="00A17B09"/>
    <w:rsid w:val="00A22B03"/>
    <w:rsid w:val="00A23E6E"/>
    <w:rsid w:val="00A25AF9"/>
    <w:rsid w:val="00A2617C"/>
    <w:rsid w:val="00A2655E"/>
    <w:rsid w:val="00A30A89"/>
    <w:rsid w:val="00A32737"/>
    <w:rsid w:val="00A32FCB"/>
    <w:rsid w:val="00A34125"/>
    <w:rsid w:val="00A350ED"/>
    <w:rsid w:val="00A352B0"/>
    <w:rsid w:val="00A358B0"/>
    <w:rsid w:val="00A370CD"/>
    <w:rsid w:val="00A42231"/>
    <w:rsid w:val="00A43364"/>
    <w:rsid w:val="00A437D3"/>
    <w:rsid w:val="00A44D88"/>
    <w:rsid w:val="00A4621D"/>
    <w:rsid w:val="00A4741C"/>
    <w:rsid w:val="00A4791F"/>
    <w:rsid w:val="00A50521"/>
    <w:rsid w:val="00A53676"/>
    <w:rsid w:val="00A56867"/>
    <w:rsid w:val="00A569F4"/>
    <w:rsid w:val="00A6283C"/>
    <w:rsid w:val="00A63882"/>
    <w:rsid w:val="00A66AD4"/>
    <w:rsid w:val="00A67FA5"/>
    <w:rsid w:val="00A712BC"/>
    <w:rsid w:val="00A75923"/>
    <w:rsid w:val="00A76B56"/>
    <w:rsid w:val="00A76C2D"/>
    <w:rsid w:val="00A81EB1"/>
    <w:rsid w:val="00A82150"/>
    <w:rsid w:val="00A86B50"/>
    <w:rsid w:val="00A93902"/>
    <w:rsid w:val="00A94558"/>
    <w:rsid w:val="00AA03D7"/>
    <w:rsid w:val="00AA211E"/>
    <w:rsid w:val="00AA26D9"/>
    <w:rsid w:val="00AB3CF5"/>
    <w:rsid w:val="00AB5CA6"/>
    <w:rsid w:val="00AB6B3D"/>
    <w:rsid w:val="00AC579C"/>
    <w:rsid w:val="00AD128D"/>
    <w:rsid w:val="00AD4207"/>
    <w:rsid w:val="00AD4446"/>
    <w:rsid w:val="00AD650B"/>
    <w:rsid w:val="00AD7B15"/>
    <w:rsid w:val="00AE061F"/>
    <w:rsid w:val="00AE11F4"/>
    <w:rsid w:val="00AE1886"/>
    <w:rsid w:val="00AE2365"/>
    <w:rsid w:val="00AE4E06"/>
    <w:rsid w:val="00AE56E0"/>
    <w:rsid w:val="00AE6648"/>
    <w:rsid w:val="00AF2CE4"/>
    <w:rsid w:val="00AF2D72"/>
    <w:rsid w:val="00AF335B"/>
    <w:rsid w:val="00AF39A3"/>
    <w:rsid w:val="00AF483B"/>
    <w:rsid w:val="00AF5817"/>
    <w:rsid w:val="00B025B9"/>
    <w:rsid w:val="00B038AC"/>
    <w:rsid w:val="00B042A9"/>
    <w:rsid w:val="00B04384"/>
    <w:rsid w:val="00B05B0D"/>
    <w:rsid w:val="00B11817"/>
    <w:rsid w:val="00B1212E"/>
    <w:rsid w:val="00B1238C"/>
    <w:rsid w:val="00B13C07"/>
    <w:rsid w:val="00B154FA"/>
    <w:rsid w:val="00B1563E"/>
    <w:rsid w:val="00B264DC"/>
    <w:rsid w:val="00B30EA5"/>
    <w:rsid w:val="00B33953"/>
    <w:rsid w:val="00B40FE9"/>
    <w:rsid w:val="00B43C4B"/>
    <w:rsid w:val="00B46791"/>
    <w:rsid w:val="00B4699D"/>
    <w:rsid w:val="00B54085"/>
    <w:rsid w:val="00B54643"/>
    <w:rsid w:val="00B56CF5"/>
    <w:rsid w:val="00B60A6D"/>
    <w:rsid w:val="00B621A7"/>
    <w:rsid w:val="00B6439F"/>
    <w:rsid w:val="00B64755"/>
    <w:rsid w:val="00B67AFE"/>
    <w:rsid w:val="00B742BD"/>
    <w:rsid w:val="00B81E5A"/>
    <w:rsid w:val="00B84211"/>
    <w:rsid w:val="00B8630D"/>
    <w:rsid w:val="00B91BEA"/>
    <w:rsid w:val="00B9377A"/>
    <w:rsid w:val="00B94D04"/>
    <w:rsid w:val="00B96D3F"/>
    <w:rsid w:val="00BA177E"/>
    <w:rsid w:val="00BA2512"/>
    <w:rsid w:val="00BA3362"/>
    <w:rsid w:val="00BB1618"/>
    <w:rsid w:val="00BB7A4D"/>
    <w:rsid w:val="00BB7A6E"/>
    <w:rsid w:val="00BC0F7B"/>
    <w:rsid w:val="00BC411C"/>
    <w:rsid w:val="00BC5393"/>
    <w:rsid w:val="00BC57CD"/>
    <w:rsid w:val="00BC6DF7"/>
    <w:rsid w:val="00BC7997"/>
    <w:rsid w:val="00BD368B"/>
    <w:rsid w:val="00BD501D"/>
    <w:rsid w:val="00BD55A4"/>
    <w:rsid w:val="00BD5B2D"/>
    <w:rsid w:val="00BD70AA"/>
    <w:rsid w:val="00BD7846"/>
    <w:rsid w:val="00BE00DA"/>
    <w:rsid w:val="00BE3B20"/>
    <w:rsid w:val="00BE48CA"/>
    <w:rsid w:val="00BE52E6"/>
    <w:rsid w:val="00BF061C"/>
    <w:rsid w:val="00BF63F8"/>
    <w:rsid w:val="00BF6C5D"/>
    <w:rsid w:val="00C03B35"/>
    <w:rsid w:val="00C0669C"/>
    <w:rsid w:val="00C06C5C"/>
    <w:rsid w:val="00C07FA3"/>
    <w:rsid w:val="00C1018F"/>
    <w:rsid w:val="00C11A04"/>
    <w:rsid w:val="00C169A2"/>
    <w:rsid w:val="00C177F8"/>
    <w:rsid w:val="00C20AED"/>
    <w:rsid w:val="00C27AED"/>
    <w:rsid w:val="00C30738"/>
    <w:rsid w:val="00C41F77"/>
    <w:rsid w:val="00C43524"/>
    <w:rsid w:val="00C47281"/>
    <w:rsid w:val="00C47A0B"/>
    <w:rsid w:val="00C5222E"/>
    <w:rsid w:val="00C525C7"/>
    <w:rsid w:val="00C54666"/>
    <w:rsid w:val="00C553E1"/>
    <w:rsid w:val="00C55668"/>
    <w:rsid w:val="00C60596"/>
    <w:rsid w:val="00C605A3"/>
    <w:rsid w:val="00C7013A"/>
    <w:rsid w:val="00C73CFC"/>
    <w:rsid w:val="00C7534F"/>
    <w:rsid w:val="00C7561D"/>
    <w:rsid w:val="00C77452"/>
    <w:rsid w:val="00C8215B"/>
    <w:rsid w:val="00C9438D"/>
    <w:rsid w:val="00C96482"/>
    <w:rsid w:val="00CA09F2"/>
    <w:rsid w:val="00CA0E28"/>
    <w:rsid w:val="00CA14E8"/>
    <w:rsid w:val="00CA27DD"/>
    <w:rsid w:val="00CA2E8D"/>
    <w:rsid w:val="00CA2F92"/>
    <w:rsid w:val="00CA6717"/>
    <w:rsid w:val="00CA7281"/>
    <w:rsid w:val="00CA7EEA"/>
    <w:rsid w:val="00CB0281"/>
    <w:rsid w:val="00CB0D7B"/>
    <w:rsid w:val="00CB2E6B"/>
    <w:rsid w:val="00CB4ED8"/>
    <w:rsid w:val="00CB65C9"/>
    <w:rsid w:val="00CC0392"/>
    <w:rsid w:val="00CC1FE0"/>
    <w:rsid w:val="00CC4FBA"/>
    <w:rsid w:val="00CD04AA"/>
    <w:rsid w:val="00CD3F2A"/>
    <w:rsid w:val="00CD460D"/>
    <w:rsid w:val="00CE0260"/>
    <w:rsid w:val="00CE2544"/>
    <w:rsid w:val="00CE31FD"/>
    <w:rsid w:val="00CE3826"/>
    <w:rsid w:val="00CE6532"/>
    <w:rsid w:val="00CE72AE"/>
    <w:rsid w:val="00CE768D"/>
    <w:rsid w:val="00CF0201"/>
    <w:rsid w:val="00CF130F"/>
    <w:rsid w:val="00CF2A06"/>
    <w:rsid w:val="00CF3FEB"/>
    <w:rsid w:val="00CF496D"/>
    <w:rsid w:val="00CF7EB3"/>
    <w:rsid w:val="00D04FED"/>
    <w:rsid w:val="00D05119"/>
    <w:rsid w:val="00D06B0E"/>
    <w:rsid w:val="00D07DA0"/>
    <w:rsid w:val="00D1050A"/>
    <w:rsid w:val="00D10BC5"/>
    <w:rsid w:val="00D110BB"/>
    <w:rsid w:val="00D118F9"/>
    <w:rsid w:val="00D13501"/>
    <w:rsid w:val="00D14CB7"/>
    <w:rsid w:val="00D151CD"/>
    <w:rsid w:val="00D1585D"/>
    <w:rsid w:val="00D17C79"/>
    <w:rsid w:val="00D202F1"/>
    <w:rsid w:val="00D20FBF"/>
    <w:rsid w:val="00D2107B"/>
    <w:rsid w:val="00D250A2"/>
    <w:rsid w:val="00D2577B"/>
    <w:rsid w:val="00D260A5"/>
    <w:rsid w:val="00D26C7A"/>
    <w:rsid w:val="00D27E91"/>
    <w:rsid w:val="00D316DC"/>
    <w:rsid w:val="00D348C5"/>
    <w:rsid w:val="00D40967"/>
    <w:rsid w:val="00D40F27"/>
    <w:rsid w:val="00D41DC2"/>
    <w:rsid w:val="00D42157"/>
    <w:rsid w:val="00D42F82"/>
    <w:rsid w:val="00D47264"/>
    <w:rsid w:val="00D519DA"/>
    <w:rsid w:val="00D52744"/>
    <w:rsid w:val="00D53F74"/>
    <w:rsid w:val="00D56D30"/>
    <w:rsid w:val="00D60C93"/>
    <w:rsid w:val="00D62D59"/>
    <w:rsid w:val="00D62F84"/>
    <w:rsid w:val="00D64D2D"/>
    <w:rsid w:val="00D7385F"/>
    <w:rsid w:val="00D755EA"/>
    <w:rsid w:val="00D756EC"/>
    <w:rsid w:val="00D77F2C"/>
    <w:rsid w:val="00D8106E"/>
    <w:rsid w:val="00D81F46"/>
    <w:rsid w:val="00D81F81"/>
    <w:rsid w:val="00D85FBA"/>
    <w:rsid w:val="00D87184"/>
    <w:rsid w:val="00D87402"/>
    <w:rsid w:val="00D90EA7"/>
    <w:rsid w:val="00D932FC"/>
    <w:rsid w:val="00D94C3C"/>
    <w:rsid w:val="00D962FD"/>
    <w:rsid w:val="00D963D1"/>
    <w:rsid w:val="00D96EBE"/>
    <w:rsid w:val="00D979B0"/>
    <w:rsid w:val="00DA500C"/>
    <w:rsid w:val="00DA5348"/>
    <w:rsid w:val="00DB753E"/>
    <w:rsid w:val="00DC0CCB"/>
    <w:rsid w:val="00DC19CB"/>
    <w:rsid w:val="00DC2E0F"/>
    <w:rsid w:val="00DC3ABD"/>
    <w:rsid w:val="00DC623C"/>
    <w:rsid w:val="00DD1B1B"/>
    <w:rsid w:val="00DD4459"/>
    <w:rsid w:val="00DE0695"/>
    <w:rsid w:val="00DE3670"/>
    <w:rsid w:val="00DE665D"/>
    <w:rsid w:val="00DE74E3"/>
    <w:rsid w:val="00DE7518"/>
    <w:rsid w:val="00DF144E"/>
    <w:rsid w:val="00DF1F4E"/>
    <w:rsid w:val="00DF32D8"/>
    <w:rsid w:val="00DF44E8"/>
    <w:rsid w:val="00DF50AC"/>
    <w:rsid w:val="00E023B4"/>
    <w:rsid w:val="00E02C64"/>
    <w:rsid w:val="00E05075"/>
    <w:rsid w:val="00E065A0"/>
    <w:rsid w:val="00E129AF"/>
    <w:rsid w:val="00E1325C"/>
    <w:rsid w:val="00E13F32"/>
    <w:rsid w:val="00E16FE2"/>
    <w:rsid w:val="00E21C10"/>
    <w:rsid w:val="00E237F2"/>
    <w:rsid w:val="00E25B98"/>
    <w:rsid w:val="00E25F8A"/>
    <w:rsid w:val="00E270FA"/>
    <w:rsid w:val="00E31F47"/>
    <w:rsid w:val="00E33F13"/>
    <w:rsid w:val="00E36C07"/>
    <w:rsid w:val="00E4359D"/>
    <w:rsid w:val="00E43B52"/>
    <w:rsid w:val="00E442E6"/>
    <w:rsid w:val="00E4623F"/>
    <w:rsid w:val="00E46BD8"/>
    <w:rsid w:val="00E5045F"/>
    <w:rsid w:val="00E53526"/>
    <w:rsid w:val="00E540C4"/>
    <w:rsid w:val="00E54357"/>
    <w:rsid w:val="00E56235"/>
    <w:rsid w:val="00E64644"/>
    <w:rsid w:val="00E70307"/>
    <w:rsid w:val="00E72864"/>
    <w:rsid w:val="00E72B4B"/>
    <w:rsid w:val="00E74750"/>
    <w:rsid w:val="00E75C1E"/>
    <w:rsid w:val="00E7792A"/>
    <w:rsid w:val="00E8041A"/>
    <w:rsid w:val="00E8307F"/>
    <w:rsid w:val="00E86954"/>
    <w:rsid w:val="00EA3279"/>
    <w:rsid w:val="00EA3D98"/>
    <w:rsid w:val="00EA3E74"/>
    <w:rsid w:val="00EA7F8B"/>
    <w:rsid w:val="00EB121C"/>
    <w:rsid w:val="00EB3985"/>
    <w:rsid w:val="00EB6ED9"/>
    <w:rsid w:val="00EB7560"/>
    <w:rsid w:val="00EC510A"/>
    <w:rsid w:val="00EC5B78"/>
    <w:rsid w:val="00EC66F3"/>
    <w:rsid w:val="00EC67EC"/>
    <w:rsid w:val="00EC7FA6"/>
    <w:rsid w:val="00ED0BEB"/>
    <w:rsid w:val="00ED44C1"/>
    <w:rsid w:val="00ED60B9"/>
    <w:rsid w:val="00ED7E78"/>
    <w:rsid w:val="00EE1744"/>
    <w:rsid w:val="00EE64DD"/>
    <w:rsid w:val="00EE72A7"/>
    <w:rsid w:val="00EF4DC8"/>
    <w:rsid w:val="00F01C2A"/>
    <w:rsid w:val="00F13913"/>
    <w:rsid w:val="00F15E85"/>
    <w:rsid w:val="00F17CFC"/>
    <w:rsid w:val="00F26190"/>
    <w:rsid w:val="00F26828"/>
    <w:rsid w:val="00F27DA4"/>
    <w:rsid w:val="00F35962"/>
    <w:rsid w:val="00F3674E"/>
    <w:rsid w:val="00F40EB7"/>
    <w:rsid w:val="00F45C72"/>
    <w:rsid w:val="00F50711"/>
    <w:rsid w:val="00F54538"/>
    <w:rsid w:val="00F5781B"/>
    <w:rsid w:val="00F66A99"/>
    <w:rsid w:val="00F80428"/>
    <w:rsid w:val="00F80C87"/>
    <w:rsid w:val="00F86514"/>
    <w:rsid w:val="00F95495"/>
    <w:rsid w:val="00F9621D"/>
    <w:rsid w:val="00F96282"/>
    <w:rsid w:val="00FA188D"/>
    <w:rsid w:val="00FA4922"/>
    <w:rsid w:val="00FB1336"/>
    <w:rsid w:val="00FB2769"/>
    <w:rsid w:val="00FC4600"/>
    <w:rsid w:val="00FC6E52"/>
    <w:rsid w:val="00FC700D"/>
    <w:rsid w:val="00FD2154"/>
    <w:rsid w:val="00FD4DE9"/>
    <w:rsid w:val="00FE509B"/>
    <w:rsid w:val="00FF0B70"/>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0FD32E0"/>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82D9120-4C31-427C-B31A-7ED8166A4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1484</TotalTime>
  <Pages>10</Pages>
  <Words>690</Words>
  <Characters>3934</Characters>
  <Application>Microsoft Office Word</Application>
  <DocSecurity>0</DocSecurity>
  <Lines>32</Lines>
  <Paragraphs>9</Paragraphs>
  <ScaleCrop>false</ScaleCrop>
  <Company/>
  <LinksUpToDate>false</LinksUpToDate>
  <CharactersWithSpaces>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525</cp:revision>
  <cp:lastPrinted>2024-07-26T02:41:00Z</cp:lastPrinted>
  <dcterms:created xsi:type="dcterms:W3CDTF">2024-07-10T01:27:00Z</dcterms:created>
  <dcterms:modified xsi:type="dcterms:W3CDTF">2024-11-05T01:29:00Z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