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C57619" w14:textId="77777777" w:rsidR="009372C5" w:rsidRDefault="00115A1A">
      <w:pPr>
        <w:pStyle w:val="a3"/>
        <w:spacing w:line="256" w:lineRule="auto"/>
        <w:ind w:right="210" w:firstLine="420"/>
      </w:pPr>
      <w:r>
        <w:rPr>
          <w:noProof/>
          <w:lang w:eastAsia="zh-CN"/>
        </w:rPr>
        <mc:AlternateContent>
          <mc:Choice Requires="wps">
            <w:drawing>
              <wp:anchor distT="0" distB="0" distL="114300" distR="114300" simplePos="0" relativeHeight="251659264" behindDoc="0" locked="0" layoutInCell="0" allowOverlap="1" wp14:anchorId="402AB6D6" wp14:editId="41B50FA7">
                <wp:simplePos x="0" y="0"/>
                <wp:positionH relativeFrom="page">
                  <wp:posOffset>893445</wp:posOffset>
                </wp:positionH>
                <wp:positionV relativeFrom="page">
                  <wp:posOffset>3441700</wp:posOffset>
                </wp:positionV>
                <wp:extent cx="1376680" cy="31750"/>
                <wp:effectExtent l="0" t="0" r="13970" b="6350"/>
                <wp:wrapNone/>
                <wp:docPr id="21" name="矩形 21"/>
                <wp:cNvGraphicFramePr/>
                <a:graphic xmlns:a="http://schemas.openxmlformats.org/drawingml/2006/main">
                  <a:graphicData uri="http://schemas.microsoft.com/office/word/2010/wordprocessingShape">
                    <wps:wsp>
                      <wps:cNvSpPr/>
                      <wps:spPr>
                        <a:xfrm>
                          <a:off x="0" y="0"/>
                          <a:ext cx="1376680" cy="31750"/>
                        </a:xfrm>
                        <a:prstGeom prst="rect">
                          <a:avLst/>
                        </a:prstGeom>
                        <a:solidFill>
                          <a:srgbClr val="FFFFFF"/>
                        </a:solidFill>
                        <a:ln>
                          <a:noFill/>
                        </a:ln>
                      </wps:spPr>
                      <wps:bodyPr/>
                    </wps:wsp>
                  </a:graphicData>
                </a:graphic>
              </wp:anchor>
            </w:drawing>
          </mc:Choice>
          <mc:Fallback xmlns:wpsCustomData="http://www.wps.cn/officeDocument/2013/wpsCustomData">
            <w:pict>
              <v:rect id="_x0000_s1026" o:spid="_x0000_s1026" o:spt="1" style="position:absolute;left:0pt;margin-left:70.35pt;margin-top:271pt;height:2.5pt;width:108.4pt;mso-position-horizontal-relative:page;mso-position-vertical-relative:page;z-index:251659264;mso-width-relative:page;mso-height-relative:page;" fillcolor="#FFFFFF" filled="t" stroked="f" coordsize="21600,21600" o:allowincell="f" o:gfxdata="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LFJQwnYAAAA&#10;CwEAAA8AAAAAAAAAAQAgAAAAIgAAAGRycy9kb3ducmV2LnhtbFBLAQIUABQAAAAIAIdO4kCgNdUx&#10;qwEAAFQDAAAOAAAAAAAAAAEAIAAAACcBAABkcnMvZTJvRG9jLnhtbFBLBQYAAAAABgAGAFkBAABE&#10;BQAAAAA=&#10;">
                <v:fill on="t" focussize="0,0"/>
                <v:stroke on="f"/>
                <v:imagedata o:title=""/>
                <o:lock v:ext="edit" aspectratio="f"/>
              </v:rect>
            </w:pict>
          </mc:Fallback>
        </mc:AlternateContent>
      </w:r>
    </w:p>
    <w:p w14:paraId="465066BD" w14:textId="77777777" w:rsidR="009372C5" w:rsidRDefault="009372C5">
      <w:pPr>
        <w:pStyle w:val="a3"/>
        <w:spacing w:line="256" w:lineRule="auto"/>
        <w:ind w:right="210"/>
      </w:pPr>
    </w:p>
    <w:p w14:paraId="15822958" w14:textId="77777777" w:rsidR="009372C5" w:rsidRDefault="009372C5">
      <w:pPr>
        <w:pStyle w:val="a3"/>
        <w:spacing w:line="256" w:lineRule="auto"/>
        <w:ind w:right="210"/>
      </w:pPr>
    </w:p>
    <w:p w14:paraId="3D78CFCA" w14:textId="77777777" w:rsidR="009372C5" w:rsidRDefault="009372C5">
      <w:pPr>
        <w:pStyle w:val="a3"/>
        <w:spacing w:line="256" w:lineRule="auto"/>
        <w:ind w:right="210"/>
      </w:pPr>
    </w:p>
    <w:p w14:paraId="5EC84269" w14:textId="77777777" w:rsidR="009372C5" w:rsidRDefault="009372C5">
      <w:pPr>
        <w:pStyle w:val="a3"/>
        <w:spacing w:line="256" w:lineRule="auto"/>
        <w:ind w:right="210"/>
      </w:pPr>
    </w:p>
    <w:p w14:paraId="43A8A1AB" w14:textId="77777777" w:rsidR="009372C5" w:rsidRDefault="009372C5">
      <w:pPr>
        <w:pStyle w:val="a3"/>
        <w:spacing w:line="256" w:lineRule="auto"/>
        <w:ind w:right="210"/>
      </w:pPr>
    </w:p>
    <w:p w14:paraId="374EE9B3" w14:textId="77777777" w:rsidR="009372C5" w:rsidRDefault="00115A1A">
      <w:pPr>
        <w:ind w:right="210" w:firstLine="420"/>
        <w:rPr>
          <w:rFonts w:eastAsia="宋体"/>
          <w:lang w:eastAsia="zh-CN"/>
        </w:rPr>
      </w:pPr>
      <w:r>
        <w:rPr>
          <w:rFonts w:eastAsia="宋体" w:hint="eastAsia"/>
          <w:noProof/>
          <w:lang w:eastAsia="zh-CN"/>
        </w:rPr>
        <w:drawing>
          <wp:inline distT="0" distB="0" distL="114300" distR="114300" wp14:anchorId="5A264053" wp14:editId="087E9502">
            <wp:extent cx="3300095" cy="1182370"/>
            <wp:effectExtent l="0" t="0" r="0" b="0"/>
            <wp:docPr id="1" name="图片 1" descr="瑞达国际股份LOGO-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瑞达国际股份LOGO-白"/>
                    <pic:cNvPicPr>
                      <a:picLocks noChangeAspect="1"/>
                    </pic:cNvPicPr>
                  </pic:nvPicPr>
                  <pic:blipFill>
                    <a:blip r:embed="rId9"/>
                    <a:stretch>
                      <a:fillRect/>
                    </a:stretch>
                  </pic:blipFill>
                  <pic:spPr>
                    <a:xfrm>
                      <a:off x="0" y="0"/>
                      <a:ext cx="3300095" cy="1182370"/>
                    </a:xfrm>
                    <a:prstGeom prst="rect">
                      <a:avLst/>
                    </a:prstGeom>
                  </pic:spPr>
                </pic:pic>
              </a:graphicData>
            </a:graphic>
          </wp:inline>
        </w:drawing>
      </w:r>
    </w:p>
    <w:p w14:paraId="696843ED" w14:textId="77777777" w:rsidR="009372C5" w:rsidRDefault="00115A1A">
      <w:pPr>
        <w:ind w:right="210" w:firstLine="1944"/>
        <w:rPr>
          <w:rFonts w:ascii="微软雅黑" w:eastAsia="微软雅黑" w:hAnsi="微软雅黑" w:cs="微软雅黑" w:hint="eastAsia"/>
          <w:sz w:val="96"/>
          <w:szCs w:val="96"/>
          <w:lang w:eastAsia="zh-CN"/>
        </w:rPr>
      </w:pPr>
      <w:r>
        <w:rPr>
          <w:rFonts w:ascii="微软雅黑" w:eastAsia="微软雅黑" w:hAnsi="微软雅黑" w:cs="微软雅黑" w:hint="eastAsia"/>
          <w:b/>
          <w:bCs/>
          <w:color w:val="FFFFFF"/>
          <w:spacing w:val="6"/>
          <w:sz w:val="96"/>
          <w:szCs w:val="96"/>
          <w:lang w:eastAsia="zh-CN"/>
        </w:rPr>
        <w:t>每日</w:t>
      </w:r>
      <w:r>
        <w:rPr>
          <w:rFonts w:ascii="微软雅黑" w:eastAsia="微软雅黑" w:hAnsi="微软雅黑" w:cs="微软雅黑"/>
          <w:b/>
          <w:bCs/>
          <w:color w:val="FFFFFF"/>
          <w:spacing w:val="6"/>
          <w:sz w:val="96"/>
          <w:szCs w:val="96"/>
          <w:lang w:eastAsia="zh-CN"/>
        </w:rPr>
        <w:t>市场报告</w:t>
      </w:r>
    </w:p>
    <w:p w14:paraId="6002DB60" w14:textId="77777777" w:rsidR="009372C5" w:rsidRDefault="009372C5">
      <w:pPr>
        <w:pStyle w:val="a3"/>
        <w:spacing w:line="244" w:lineRule="auto"/>
        <w:ind w:right="210"/>
        <w:rPr>
          <w:lang w:eastAsia="zh-CN"/>
        </w:rPr>
      </w:pPr>
    </w:p>
    <w:p w14:paraId="68A6CA83" w14:textId="77777777" w:rsidR="009372C5" w:rsidRDefault="009372C5">
      <w:pPr>
        <w:pStyle w:val="a3"/>
        <w:spacing w:line="244" w:lineRule="auto"/>
        <w:ind w:right="210"/>
        <w:rPr>
          <w:lang w:eastAsia="zh-CN"/>
        </w:rPr>
      </w:pPr>
    </w:p>
    <w:p w14:paraId="61B3FF38" w14:textId="77777777" w:rsidR="009372C5" w:rsidRDefault="009372C5">
      <w:pPr>
        <w:pStyle w:val="a3"/>
        <w:spacing w:line="244" w:lineRule="auto"/>
        <w:ind w:right="210"/>
        <w:rPr>
          <w:lang w:eastAsia="zh-CN"/>
        </w:rPr>
      </w:pPr>
    </w:p>
    <w:p w14:paraId="5152FC4E" w14:textId="77777777" w:rsidR="009372C5" w:rsidRDefault="009372C5">
      <w:pPr>
        <w:pStyle w:val="a3"/>
        <w:spacing w:line="244" w:lineRule="auto"/>
        <w:ind w:right="210"/>
        <w:rPr>
          <w:lang w:eastAsia="zh-CN"/>
        </w:rPr>
      </w:pPr>
    </w:p>
    <w:p w14:paraId="77A62AED" w14:textId="77777777" w:rsidR="009372C5" w:rsidRDefault="009372C5">
      <w:pPr>
        <w:pStyle w:val="a3"/>
        <w:spacing w:line="244" w:lineRule="auto"/>
        <w:ind w:right="210"/>
        <w:rPr>
          <w:lang w:eastAsia="zh-CN"/>
        </w:rPr>
      </w:pPr>
    </w:p>
    <w:p w14:paraId="3CC9CA32" w14:textId="77777777" w:rsidR="009372C5" w:rsidRDefault="009372C5">
      <w:pPr>
        <w:pStyle w:val="a3"/>
        <w:spacing w:line="244" w:lineRule="auto"/>
        <w:ind w:right="210"/>
        <w:rPr>
          <w:lang w:eastAsia="zh-CN"/>
        </w:rPr>
      </w:pPr>
    </w:p>
    <w:p w14:paraId="245EC2FF" w14:textId="77777777" w:rsidR="009372C5" w:rsidRDefault="009372C5">
      <w:pPr>
        <w:pStyle w:val="a3"/>
        <w:spacing w:line="244" w:lineRule="auto"/>
        <w:ind w:right="210"/>
        <w:rPr>
          <w:lang w:eastAsia="zh-CN"/>
        </w:rPr>
      </w:pPr>
    </w:p>
    <w:p w14:paraId="626B7A84" w14:textId="77777777" w:rsidR="009372C5" w:rsidRDefault="009372C5">
      <w:pPr>
        <w:pStyle w:val="a3"/>
        <w:spacing w:line="244" w:lineRule="auto"/>
        <w:ind w:right="210"/>
        <w:rPr>
          <w:lang w:eastAsia="zh-CN"/>
        </w:rPr>
      </w:pPr>
    </w:p>
    <w:p w14:paraId="5047F78A" w14:textId="77777777" w:rsidR="009372C5" w:rsidRDefault="009372C5">
      <w:pPr>
        <w:pStyle w:val="a3"/>
        <w:spacing w:line="245" w:lineRule="auto"/>
        <w:ind w:right="210"/>
        <w:rPr>
          <w:lang w:eastAsia="zh-CN"/>
        </w:rPr>
      </w:pPr>
    </w:p>
    <w:p w14:paraId="73F03DF3" w14:textId="77777777" w:rsidR="009372C5" w:rsidRDefault="009372C5">
      <w:pPr>
        <w:pStyle w:val="a3"/>
        <w:spacing w:line="245" w:lineRule="auto"/>
        <w:ind w:right="210"/>
        <w:rPr>
          <w:lang w:eastAsia="zh-CN"/>
        </w:rPr>
      </w:pPr>
    </w:p>
    <w:p w14:paraId="628584CB" w14:textId="77777777" w:rsidR="009372C5" w:rsidRDefault="009372C5">
      <w:pPr>
        <w:pStyle w:val="a3"/>
        <w:spacing w:line="245" w:lineRule="auto"/>
        <w:ind w:right="210"/>
        <w:rPr>
          <w:lang w:eastAsia="zh-CN"/>
        </w:rPr>
      </w:pPr>
    </w:p>
    <w:p w14:paraId="374440C7" w14:textId="77777777" w:rsidR="009372C5" w:rsidRDefault="009372C5">
      <w:pPr>
        <w:pStyle w:val="a3"/>
        <w:spacing w:line="245" w:lineRule="auto"/>
        <w:ind w:right="210"/>
        <w:rPr>
          <w:lang w:eastAsia="zh-CN"/>
        </w:rPr>
      </w:pPr>
    </w:p>
    <w:p w14:paraId="5075F4C0" w14:textId="77777777" w:rsidR="009372C5" w:rsidRDefault="009372C5">
      <w:pPr>
        <w:pStyle w:val="a3"/>
        <w:spacing w:line="245" w:lineRule="auto"/>
        <w:ind w:right="210"/>
        <w:rPr>
          <w:lang w:eastAsia="zh-CN"/>
        </w:rPr>
      </w:pPr>
    </w:p>
    <w:p w14:paraId="583B3726" w14:textId="77777777" w:rsidR="009372C5" w:rsidRDefault="009372C5">
      <w:pPr>
        <w:pStyle w:val="a3"/>
        <w:spacing w:line="245" w:lineRule="auto"/>
        <w:ind w:right="210"/>
        <w:rPr>
          <w:lang w:eastAsia="zh-CN"/>
        </w:rPr>
      </w:pPr>
    </w:p>
    <w:p w14:paraId="72BF9EFE" w14:textId="77777777" w:rsidR="009372C5" w:rsidRDefault="009372C5">
      <w:pPr>
        <w:pStyle w:val="a3"/>
        <w:spacing w:line="245" w:lineRule="auto"/>
        <w:ind w:right="210"/>
        <w:rPr>
          <w:lang w:eastAsia="zh-CN"/>
        </w:rPr>
      </w:pPr>
    </w:p>
    <w:p w14:paraId="3C436F95" w14:textId="77777777" w:rsidR="009372C5" w:rsidRDefault="009372C5">
      <w:pPr>
        <w:pStyle w:val="a3"/>
        <w:spacing w:line="245" w:lineRule="auto"/>
        <w:ind w:right="210"/>
        <w:rPr>
          <w:lang w:eastAsia="zh-CN"/>
        </w:rPr>
      </w:pPr>
    </w:p>
    <w:p w14:paraId="1AFF7698" w14:textId="77777777" w:rsidR="009372C5" w:rsidRDefault="009372C5">
      <w:pPr>
        <w:pStyle w:val="a3"/>
        <w:spacing w:line="245" w:lineRule="auto"/>
        <w:ind w:right="210"/>
        <w:rPr>
          <w:lang w:eastAsia="zh-CN"/>
        </w:rPr>
      </w:pPr>
    </w:p>
    <w:p w14:paraId="55757338" w14:textId="77777777" w:rsidR="009372C5" w:rsidRDefault="009372C5">
      <w:pPr>
        <w:pStyle w:val="a3"/>
        <w:spacing w:line="245" w:lineRule="auto"/>
        <w:ind w:right="210"/>
        <w:rPr>
          <w:lang w:eastAsia="zh-CN"/>
        </w:rPr>
      </w:pPr>
    </w:p>
    <w:p w14:paraId="15D21F8F" w14:textId="77777777" w:rsidR="009372C5" w:rsidRDefault="009372C5">
      <w:pPr>
        <w:pStyle w:val="a3"/>
        <w:spacing w:line="245" w:lineRule="auto"/>
        <w:ind w:right="210"/>
        <w:rPr>
          <w:lang w:eastAsia="zh-CN"/>
        </w:rPr>
      </w:pPr>
    </w:p>
    <w:p w14:paraId="39118039" w14:textId="77777777" w:rsidR="009372C5" w:rsidRDefault="009372C5">
      <w:pPr>
        <w:pStyle w:val="a3"/>
        <w:spacing w:line="245" w:lineRule="auto"/>
        <w:ind w:right="210"/>
        <w:rPr>
          <w:lang w:eastAsia="zh-CN"/>
        </w:rPr>
      </w:pPr>
    </w:p>
    <w:p w14:paraId="6F70EB49" w14:textId="77777777" w:rsidR="009372C5" w:rsidRDefault="009372C5">
      <w:pPr>
        <w:pStyle w:val="a3"/>
        <w:spacing w:line="245" w:lineRule="auto"/>
        <w:ind w:right="210"/>
        <w:rPr>
          <w:lang w:eastAsia="zh-CN"/>
        </w:rPr>
      </w:pPr>
    </w:p>
    <w:p w14:paraId="59FF54E4" w14:textId="77777777" w:rsidR="009372C5" w:rsidRDefault="009372C5">
      <w:pPr>
        <w:pStyle w:val="a3"/>
        <w:spacing w:line="245" w:lineRule="auto"/>
        <w:ind w:right="210"/>
        <w:rPr>
          <w:lang w:eastAsia="zh-CN"/>
        </w:rPr>
      </w:pPr>
    </w:p>
    <w:p w14:paraId="336894F5" w14:textId="77777777" w:rsidR="009372C5" w:rsidRDefault="009372C5">
      <w:pPr>
        <w:pStyle w:val="a3"/>
        <w:spacing w:line="245" w:lineRule="auto"/>
        <w:ind w:right="210"/>
        <w:rPr>
          <w:lang w:eastAsia="zh-CN"/>
        </w:rPr>
      </w:pPr>
    </w:p>
    <w:p w14:paraId="4E274495" w14:textId="77777777" w:rsidR="009372C5" w:rsidRDefault="009372C5">
      <w:pPr>
        <w:pStyle w:val="a3"/>
        <w:spacing w:line="245" w:lineRule="auto"/>
        <w:ind w:right="210"/>
        <w:rPr>
          <w:lang w:eastAsia="zh-CN"/>
        </w:rPr>
      </w:pPr>
    </w:p>
    <w:p w14:paraId="537EF034" w14:textId="77777777" w:rsidR="009372C5" w:rsidRDefault="009372C5">
      <w:pPr>
        <w:pStyle w:val="a3"/>
        <w:spacing w:line="245" w:lineRule="auto"/>
        <w:ind w:right="210"/>
        <w:rPr>
          <w:lang w:eastAsia="zh-CN"/>
        </w:rPr>
      </w:pPr>
    </w:p>
    <w:p w14:paraId="47D1E032" w14:textId="77777777" w:rsidR="009372C5" w:rsidRDefault="009372C5">
      <w:pPr>
        <w:pStyle w:val="a3"/>
        <w:spacing w:line="245" w:lineRule="auto"/>
        <w:ind w:right="210"/>
        <w:rPr>
          <w:lang w:eastAsia="zh-CN"/>
        </w:rPr>
      </w:pPr>
    </w:p>
    <w:p w14:paraId="5992A7D1" w14:textId="77777777" w:rsidR="009372C5" w:rsidRDefault="009372C5">
      <w:pPr>
        <w:pStyle w:val="a3"/>
        <w:spacing w:line="245" w:lineRule="auto"/>
        <w:ind w:right="210"/>
        <w:rPr>
          <w:lang w:eastAsia="zh-CN"/>
        </w:rPr>
      </w:pPr>
    </w:p>
    <w:p w14:paraId="6A3CEBF8" w14:textId="77777777" w:rsidR="009372C5" w:rsidRDefault="009372C5">
      <w:pPr>
        <w:pStyle w:val="a3"/>
        <w:spacing w:line="245" w:lineRule="auto"/>
        <w:ind w:right="210"/>
        <w:rPr>
          <w:lang w:eastAsia="zh-CN"/>
        </w:rPr>
      </w:pPr>
    </w:p>
    <w:p w14:paraId="3E356A47" w14:textId="77777777" w:rsidR="009372C5" w:rsidRDefault="009372C5">
      <w:pPr>
        <w:pStyle w:val="a3"/>
        <w:spacing w:line="245" w:lineRule="auto"/>
        <w:ind w:right="210"/>
        <w:rPr>
          <w:lang w:eastAsia="zh-CN"/>
        </w:rPr>
      </w:pPr>
    </w:p>
    <w:p w14:paraId="223AEFD3" w14:textId="77777777" w:rsidR="009372C5" w:rsidRDefault="009372C5">
      <w:pPr>
        <w:pStyle w:val="a3"/>
        <w:spacing w:line="245" w:lineRule="auto"/>
        <w:ind w:right="210"/>
        <w:rPr>
          <w:lang w:eastAsia="zh-CN"/>
        </w:rPr>
      </w:pPr>
    </w:p>
    <w:p w14:paraId="4A0F36D0" w14:textId="77777777" w:rsidR="009372C5" w:rsidRDefault="009372C5">
      <w:pPr>
        <w:pStyle w:val="a3"/>
        <w:spacing w:line="245" w:lineRule="auto"/>
        <w:ind w:right="210"/>
        <w:rPr>
          <w:lang w:eastAsia="zh-CN"/>
        </w:rPr>
      </w:pPr>
    </w:p>
    <w:p w14:paraId="44B69624" w14:textId="77777777" w:rsidR="009372C5" w:rsidRDefault="009372C5">
      <w:pPr>
        <w:pStyle w:val="a3"/>
        <w:spacing w:line="245" w:lineRule="auto"/>
        <w:ind w:right="210"/>
        <w:rPr>
          <w:lang w:eastAsia="zh-CN"/>
        </w:rPr>
      </w:pPr>
    </w:p>
    <w:p w14:paraId="2BAAAEFB" w14:textId="77777777" w:rsidR="009372C5" w:rsidRDefault="009372C5">
      <w:pPr>
        <w:pStyle w:val="a3"/>
        <w:spacing w:line="245" w:lineRule="auto"/>
        <w:ind w:right="210"/>
        <w:rPr>
          <w:lang w:eastAsia="zh-CN"/>
        </w:rPr>
      </w:pPr>
    </w:p>
    <w:p w14:paraId="4E07AD19" w14:textId="77777777" w:rsidR="009372C5" w:rsidRPr="00785CA7" w:rsidRDefault="009372C5">
      <w:pPr>
        <w:pStyle w:val="a3"/>
        <w:spacing w:line="245" w:lineRule="auto"/>
        <w:ind w:right="210"/>
        <w:rPr>
          <w:lang w:eastAsia="zh-CN"/>
        </w:rPr>
      </w:pPr>
    </w:p>
    <w:p w14:paraId="178870BA" w14:textId="0224D22B" w:rsidR="009372C5" w:rsidRDefault="00115A1A" w:rsidP="00FB2CD1">
      <w:pPr>
        <w:spacing w:before="206" w:line="204" w:lineRule="auto"/>
        <w:ind w:right="210" w:firstLineChars="1700" w:firstLine="7412"/>
        <w:rPr>
          <w:sz w:val="48"/>
          <w:szCs w:val="48"/>
          <w:lang w:eastAsia="zh-CN"/>
        </w:rPr>
      </w:pPr>
      <w:r>
        <w:rPr>
          <w:rFonts w:ascii="微软雅黑" w:eastAsia="微软雅黑" w:hAnsi="微软雅黑" w:cs="微软雅黑"/>
          <w:b/>
          <w:bCs/>
          <w:color w:val="005D97"/>
          <w:spacing w:val="-22"/>
          <w:sz w:val="48"/>
          <w:szCs w:val="48"/>
          <w:lang w:eastAsia="zh-CN"/>
        </w:rPr>
        <w:t>202</w:t>
      </w:r>
      <w:r w:rsidR="001A149F">
        <w:rPr>
          <w:rFonts w:ascii="微软雅黑" w:eastAsia="微软雅黑" w:hAnsi="微软雅黑" w:cs="微软雅黑" w:hint="eastAsia"/>
          <w:b/>
          <w:bCs/>
          <w:color w:val="005D97"/>
          <w:spacing w:val="-22"/>
          <w:sz w:val="48"/>
          <w:szCs w:val="48"/>
          <w:lang w:eastAsia="zh-CN"/>
        </w:rPr>
        <w:t>6</w:t>
      </w:r>
      <w:r>
        <w:rPr>
          <w:rFonts w:ascii="微软雅黑" w:eastAsia="微软雅黑" w:hAnsi="微软雅黑" w:cs="微软雅黑"/>
          <w:b/>
          <w:bCs/>
          <w:color w:val="005D97"/>
          <w:spacing w:val="-22"/>
          <w:sz w:val="48"/>
          <w:szCs w:val="48"/>
          <w:lang w:eastAsia="zh-CN"/>
        </w:rPr>
        <w:t>年</w:t>
      </w:r>
      <w:r w:rsidR="009B536C">
        <w:rPr>
          <w:rFonts w:ascii="微软雅黑" w:eastAsia="微软雅黑" w:hAnsi="微软雅黑" w:cs="微软雅黑" w:hint="eastAsia"/>
          <w:b/>
          <w:bCs/>
          <w:color w:val="005D97"/>
          <w:spacing w:val="-22"/>
          <w:sz w:val="48"/>
          <w:szCs w:val="48"/>
          <w:lang w:eastAsia="zh-CN"/>
        </w:rPr>
        <w:t>8</w:t>
      </w:r>
      <w:r>
        <w:rPr>
          <w:rFonts w:ascii="微软雅黑" w:eastAsia="微软雅黑" w:hAnsi="微软雅黑" w:cs="微软雅黑"/>
          <w:b/>
          <w:bCs/>
          <w:color w:val="005D97"/>
          <w:spacing w:val="-22"/>
          <w:sz w:val="48"/>
          <w:szCs w:val="48"/>
          <w:lang w:eastAsia="zh-CN"/>
        </w:rPr>
        <w:t>月</w:t>
      </w:r>
      <w:r w:rsidR="00F672FD">
        <w:rPr>
          <w:rFonts w:ascii="微软雅黑" w:eastAsia="微软雅黑" w:hAnsi="微软雅黑" w:cs="微软雅黑" w:hint="eastAsia"/>
          <w:b/>
          <w:bCs/>
          <w:color w:val="005D97"/>
          <w:spacing w:val="-22"/>
          <w:sz w:val="48"/>
          <w:szCs w:val="48"/>
          <w:lang w:eastAsia="zh-CN"/>
        </w:rPr>
        <w:t>12</w:t>
      </w:r>
      <w:r>
        <w:rPr>
          <w:rFonts w:ascii="微软雅黑" w:eastAsia="微软雅黑" w:hAnsi="微软雅黑" w:cs="微软雅黑"/>
          <w:b/>
          <w:bCs/>
          <w:color w:val="005D97"/>
          <w:spacing w:val="-22"/>
          <w:sz w:val="48"/>
          <w:szCs w:val="48"/>
          <w:lang w:eastAsia="zh-CN"/>
        </w:rPr>
        <w:t>日</w:t>
      </w:r>
      <w:r>
        <w:rPr>
          <w:rFonts w:ascii="微软雅黑" w:eastAsia="微软雅黑" w:hAnsi="微软雅黑" w:cs="微软雅黑"/>
          <w:b/>
          <w:bCs/>
          <w:color w:val="005D97"/>
          <w:spacing w:val="38"/>
          <w:sz w:val="48"/>
          <w:szCs w:val="48"/>
          <w:lang w:eastAsia="zh-CN"/>
        </w:rPr>
        <w:t xml:space="preserve"> </w:t>
      </w:r>
      <w:r>
        <w:rPr>
          <w:noProof/>
          <w:position w:val="-3"/>
          <w:sz w:val="48"/>
          <w:szCs w:val="48"/>
          <w:lang w:eastAsia="zh-CN"/>
        </w:rPr>
        <w:drawing>
          <wp:inline distT="0" distB="0" distL="0" distR="0" wp14:anchorId="7B2733EE" wp14:editId="2A00393C">
            <wp:extent cx="201295" cy="232410"/>
            <wp:effectExtent l="0" t="0" r="8255" b="1524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0"/>
                    <a:stretch>
                      <a:fillRect/>
                    </a:stretch>
                  </pic:blipFill>
                  <pic:spPr>
                    <a:xfrm>
                      <a:off x="0" y="0"/>
                      <a:ext cx="201574" cy="232740"/>
                    </a:xfrm>
                    <a:prstGeom prst="rect">
                      <a:avLst/>
                    </a:prstGeom>
                  </pic:spPr>
                </pic:pic>
              </a:graphicData>
            </a:graphic>
          </wp:inline>
        </w:drawing>
      </w:r>
    </w:p>
    <w:p w14:paraId="68593E79" w14:textId="77777777" w:rsidR="009372C5" w:rsidRDefault="009372C5">
      <w:pPr>
        <w:spacing w:line="204" w:lineRule="auto"/>
        <w:ind w:right="210" w:firstLine="1008"/>
        <w:rPr>
          <w:sz w:val="48"/>
          <w:szCs w:val="48"/>
          <w:lang w:eastAsia="zh-CN"/>
        </w:rPr>
        <w:sectPr w:rsidR="009372C5">
          <w:headerReference w:type="default" r:id="rId11"/>
          <w:pgSz w:w="11906" w:h="16838"/>
          <w:pgMar w:top="400" w:right="0" w:bottom="0" w:left="0" w:header="0" w:footer="340" w:gutter="0"/>
          <w:cols w:space="720"/>
        </w:sectPr>
      </w:pPr>
    </w:p>
    <w:p w14:paraId="42BE9CEC" w14:textId="77777777" w:rsidR="009372C5" w:rsidRPr="00ED4A18" w:rsidRDefault="00115A1A">
      <w:pPr>
        <w:spacing w:before="120" w:line="190" w:lineRule="auto"/>
        <w:ind w:right="210" w:firstLine="560"/>
        <w:rPr>
          <w:rFonts w:ascii="微软雅黑" w:eastAsia="微软雅黑" w:hAnsi="微软雅黑" w:cs="微软雅黑" w:hint="eastAsia"/>
          <w:spacing w:val="12"/>
          <w:lang w:eastAsia="zh-CN"/>
        </w:rPr>
      </w:pPr>
      <w:r>
        <w:rPr>
          <w:rFonts w:ascii="微软雅黑" w:eastAsia="微软雅黑" w:hAnsi="微软雅黑" w:cs="微软雅黑"/>
          <w:noProof/>
          <w:color w:val="036EB8"/>
          <w:position w:val="-4"/>
          <w:sz w:val="28"/>
          <w:szCs w:val="28"/>
          <w:lang w:eastAsia="zh-CN"/>
        </w:rPr>
        <w:lastRenderedPageBreak/>
        <w:drawing>
          <wp:inline distT="0" distB="0" distL="0" distR="0" wp14:anchorId="65A06B5E" wp14:editId="5643D44E">
            <wp:extent cx="128905" cy="173990"/>
            <wp:effectExtent l="0" t="0" r="4445" b="16510"/>
            <wp:docPr id="4" name="IM 14"/>
            <wp:cNvGraphicFramePr/>
            <a:graphic xmlns:a="http://schemas.openxmlformats.org/drawingml/2006/main">
              <a:graphicData uri="http://schemas.openxmlformats.org/drawingml/2006/picture">
                <pic:pic xmlns:pic="http://schemas.openxmlformats.org/drawingml/2006/picture">
                  <pic:nvPicPr>
                    <pic:cNvPr id="4" name="IM 14"/>
                    <pic:cNvPicPr/>
                  </pic:nvPicPr>
                  <pic:blipFill>
                    <a:blip r:embed="rId12"/>
                    <a:stretch>
                      <a:fillRect/>
                    </a:stretch>
                  </pic:blipFill>
                  <pic:spPr>
                    <a:xfrm>
                      <a:off x="0" y="0"/>
                      <a:ext cx="129197" cy="174371"/>
                    </a:xfrm>
                    <a:prstGeom prst="rect">
                      <a:avLst/>
                    </a:prstGeom>
                  </pic:spPr>
                </pic:pic>
              </a:graphicData>
            </a:graphic>
          </wp:inline>
        </w:drawing>
      </w:r>
      <w:r>
        <w:rPr>
          <w:rFonts w:ascii="微软雅黑" w:eastAsia="微软雅黑" w:hAnsi="微软雅黑" w:cs="微软雅黑"/>
          <w:b/>
          <w:bCs/>
          <w:color w:val="036EB8"/>
          <w:spacing w:val="15"/>
          <w:sz w:val="28"/>
          <w:szCs w:val="28"/>
          <w:lang w:eastAsia="zh-CN"/>
        </w:rPr>
        <w:t xml:space="preserve"> </w:t>
      </w:r>
      <w:r>
        <w:rPr>
          <w:rFonts w:ascii="微软雅黑" w:eastAsia="微软雅黑" w:hAnsi="微软雅黑" w:cs="微软雅黑" w:hint="eastAsia"/>
          <w:b/>
          <w:bCs/>
          <w:color w:val="036EB8"/>
          <w:spacing w:val="15"/>
          <w:sz w:val="28"/>
          <w:szCs w:val="28"/>
          <w:lang w:eastAsia="zh-CN"/>
        </w:rPr>
        <w:t>市</w:t>
      </w:r>
      <w:r w:rsidRPr="001A18B6">
        <w:rPr>
          <w:rFonts w:ascii="微软雅黑" w:eastAsia="微软雅黑" w:hAnsi="微软雅黑" w:cs="微软雅黑" w:hint="eastAsia"/>
          <w:b/>
          <w:bCs/>
          <w:color w:val="036EB8"/>
          <w:spacing w:val="15"/>
          <w:sz w:val="28"/>
          <w:szCs w:val="28"/>
          <w:lang w:eastAsia="zh-CN"/>
        </w:rPr>
        <w:t>场综述</w:t>
      </w:r>
    </w:p>
    <w:p w14:paraId="7EEFB9F4" w14:textId="6D6FD794" w:rsidR="007B3E0B" w:rsidRDefault="00F672FD" w:rsidP="00426F5F">
      <w:pPr>
        <w:spacing w:before="103" w:line="257" w:lineRule="auto"/>
        <w:ind w:left="210" w:right="210" w:firstLineChars="200" w:firstLine="468"/>
        <w:jc w:val="both"/>
        <w:rPr>
          <w:rFonts w:ascii="微软雅黑" w:eastAsia="微软雅黑" w:hAnsi="微软雅黑" w:cs="微软雅黑" w:hint="eastAsia"/>
          <w:spacing w:val="12"/>
          <w:lang w:eastAsia="zh-CN"/>
        </w:rPr>
      </w:pPr>
      <w:r w:rsidRPr="00F672FD">
        <w:rPr>
          <w:rFonts w:ascii="微软雅黑" w:eastAsia="微软雅黑" w:hAnsi="微软雅黑" w:cs="微软雅黑"/>
          <w:spacing w:val="12"/>
          <w:lang w:eastAsia="zh-CN"/>
        </w:rPr>
        <w:t>美国三大股指全线收跌，道指跌0.34%报53791.85点，标普500指数跌0.32%报7728.2点，纳指跌0.6%报26445.45点。</w:t>
      </w:r>
      <w:r w:rsidR="0088093F" w:rsidRPr="0088093F">
        <w:rPr>
          <w:rFonts w:ascii="微软雅黑" w:eastAsia="微软雅黑" w:hAnsi="微软雅黑" w:cs="微软雅黑"/>
          <w:spacing w:val="12"/>
          <w:lang w:eastAsia="zh-CN"/>
        </w:rPr>
        <w:t>美</w:t>
      </w:r>
      <w:r w:rsidRPr="00F672FD">
        <w:rPr>
          <w:rFonts w:ascii="微软雅黑" w:eastAsia="微软雅黑" w:hAnsi="微软雅黑" w:cs="微软雅黑"/>
          <w:spacing w:val="12"/>
          <w:lang w:eastAsia="zh-CN"/>
        </w:rPr>
        <w:t>美元指数持平报99.81，非美货币多数上涨，欧元兑美元持平报1.1543，英镑兑美元持平报1.3508，澳元兑美元涨0.11%报0.7062，美元兑日元涨0.02%报159.2865，美元兑加元跌0.10%报1.3925，美元兑瑞郎涨0.10%报0.8109，离岸人民币对美元跌10个基点报6.7465。国际贵金属期货收盘涨跌不一，COMEX黄金期货涨0.18%报4427.80美元/盎司，COMEX白银期货跌0.63%报64.86美元/盎司。</w:t>
      </w:r>
      <w:r w:rsidR="00900347" w:rsidRPr="00EA0E37">
        <w:rPr>
          <w:rFonts w:ascii="微软雅黑" w:eastAsia="微软雅黑" w:hAnsi="微软雅黑" w:cs="微软雅黑" w:hint="eastAsia"/>
          <w:spacing w:val="12"/>
          <w:lang w:eastAsia="zh-CN"/>
        </w:rPr>
        <w:t>I</w:t>
      </w:r>
      <w:r w:rsidR="007B3E0B" w:rsidRPr="00EA0E37">
        <w:rPr>
          <w:rFonts w:ascii="微软雅黑" w:eastAsia="微软雅黑" w:hAnsi="微软雅黑" w:cs="微软雅黑"/>
          <w:spacing w:val="12"/>
          <w:lang w:eastAsia="zh-CN"/>
        </w:rPr>
        <w:t>CE</w:t>
      </w:r>
      <w:r w:rsidR="007B3E0B" w:rsidRPr="00EA0E37">
        <w:rPr>
          <w:rFonts w:ascii="微软雅黑" w:eastAsia="微软雅黑" w:hAnsi="微软雅黑" w:cs="微软雅黑" w:hint="eastAsia"/>
          <w:spacing w:val="12"/>
          <w:lang w:eastAsia="zh-CN"/>
        </w:rPr>
        <w:t>原糖主力合约</w:t>
      </w:r>
      <w:r w:rsidR="009B536C" w:rsidRPr="00EA0E37">
        <w:rPr>
          <w:rFonts w:ascii="微软雅黑" w:eastAsia="微软雅黑" w:hAnsi="微软雅黑" w:cs="微软雅黑" w:hint="eastAsia"/>
          <w:spacing w:val="12"/>
          <w:lang w:eastAsia="zh-CN"/>
        </w:rPr>
        <w:t>涨</w:t>
      </w:r>
      <w:r>
        <w:rPr>
          <w:rFonts w:ascii="微软雅黑" w:eastAsia="微软雅黑" w:hAnsi="微软雅黑" w:cs="微软雅黑" w:hint="eastAsia"/>
          <w:spacing w:val="12"/>
          <w:lang w:eastAsia="zh-CN"/>
        </w:rPr>
        <w:t>1.64</w:t>
      </w:r>
      <w:r w:rsidR="007B3E0B" w:rsidRPr="00EA0E37">
        <w:rPr>
          <w:rFonts w:ascii="微软雅黑" w:eastAsia="微软雅黑" w:hAnsi="微软雅黑" w:cs="微软雅黑"/>
          <w:spacing w:val="12"/>
          <w:lang w:eastAsia="zh-CN"/>
        </w:rPr>
        <w:t>%</w:t>
      </w:r>
      <w:r w:rsidR="007B3E0B" w:rsidRPr="00EA0E37">
        <w:rPr>
          <w:rFonts w:ascii="微软雅黑" w:eastAsia="微软雅黑" w:hAnsi="微软雅黑" w:cs="微软雅黑" w:hint="eastAsia"/>
          <w:spacing w:val="12"/>
          <w:lang w:eastAsia="zh-CN"/>
        </w:rPr>
        <w:t>报</w:t>
      </w:r>
      <w:r w:rsidR="009B536C" w:rsidRPr="00EA0E37">
        <w:rPr>
          <w:rFonts w:ascii="微软雅黑" w:eastAsia="微软雅黑" w:hAnsi="微软雅黑" w:cs="微软雅黑" w:hint="eastAsia"/>
          <w:spacing w:val="12"/>
          <w:lang w:eastAsia="zh-CN"/>
        </w:rPr>
        <w:t>1</w:t>
      </w:r>
      <w:r w:rsidR="0088093F">
        <w:rPr>
          <w:rFonts w:ascii="微软雅黑" w:eastAsia="微软雅黑" w:hAnsi="微软雅黑" w:cs="微软雅黑" w:hint="eastAsia"/>
          <w:spacing w:val="12"/>
          <w:lang w:eastAsia="zh-CN"/>
        </w:rPr>
        <w:t>6.</w:t>
      </w:r>
      <w:r>
        <w:rPr>
          <w:rFonts w:ascii="微软雅黑" w:eastAsia="微软雅黑" w:hAnsi="微软雅黑" w:cs="微软雅黑" w:hint="eastAsia"/>
          <w:spacing w:val="12"/>
          <w:lang w:eastAsia="zh-CN"/>
        </w:rPr>
        <w:t>74</w:t>
      </w:r>
      <w:r w:rsidR="007B3E0B" w:rsidRPr="00EA0E37">
        <w:rPr>
          <w:rFonts w:ascii="微软雅黑" w:eastAsia="微软雅黑" w:hAnsi="微软雅黑" w:cs="微软雅黑" w:hint="eastAsia"/>
          <w:spacing w:val="12"/>
          <w:lang w:eastAsia="zh-CN"/>
        </w:rPr>
        <w:t>美分</w:t>
      </w:r>
      <w:r w:rsidR="007B3E0B" w:rsidRPr="00EA0E37">
        <w:rPr>
          <w:rFonts w:ascii="微软雅黑" w:eastAsia="微软雅黑" w:hAnsi="微软雅黑" w:cs="微软雅黑"/>
          <w:spacing w:val="12"/>
          <w:lang w:eastAsia="zh-CN"/>
        </w:rPr>
        <w:t>/</w:t>
      </w:r>
      <w:r w:rsidR="007B3E0B" w:rsidRPr="00EA0E37">
        <w:rPr>
          <w:rFonts w:ascii="微软雅黑" w:eastAsia="微软雅黑" w:hAnsi="微软雅黑" w:cs="微软雅黑" w:hint="eastAsia"/>
          <w:spacing w:val="12"/>
          <w:lang w:eastAsia="zh-CN"/>
        </w:rPr>
        <w:t>磅，</w:t>
      </w:r>
      <w:r w:rsidR="007B3E0B" w:rsidRPr="00EA0E37">
        <w:rPr>
          <w:rFonts w:ascii="微软雅黑" w:eastAsia="微软雅黑" w:hAnsi="微软雅黑" w:cs="微软雅黑"/>
          <w:spacing w:val="12"/>
          <w:lang w:eastAsia="zh-CN"/>
        </w:rPr>
        <w:t>ICE</w:t>
      </w:r>
      <w:r w:rsidR="007B3E0B" w:rsidRPr="00EA0E37">
        <w:rPr>
          <w:rFonts w:ascii="微软雅黑" w:eastAsia="微软雅黑" w:hAnsi="微软雅黑" w:cs="微软雅黑" w:hint="eastAsia"/>
          <w:spacing w:val="12"/>
          <w:lang w:eastAsia="zh-CN"/>
        </w:rPr>
        <w:t>棉花主力合约</w:t>
      </w:r>
      <w:r w:rsidRPr="00F672FD">
        <w:rPr>
          <w:rFonts w:ascii="微软雅黑" w:eastAsia="微软雅黑" w:hAnsi="微软雅黑" w:cs="微软雅黑"/>
          <w:spacing w:val="12"/>
          <w:lang w:eastAsia="zh-CN"/>
        </w:rPr>
        <w:t>涨</w:t>
      </w:r>
      <w:r>
        <w:rPr>
          <w:rFonts w:ascii="微软雅黑" w:eastAsia="微软雅黑" w:hAnsi="微软雅黑" w:cs="微软雅黑" w:hint="eastAsia"/>
          <w:spacing w:val="12"/>
          <w:lang w:eastAsia="zh-CN"/>
        </w:rPr>
        <w:t>0.68</w:t>
      </w:r>
      <w:r w:rsidR="007B3E0B" w:rsidRPr="00D47ABC">
        <w:rPr>
          <w:rFonts w:ascii="微软雅黑" w:eastAsia="微软雅黑" w:hAnsi="微软雅黑" w:cs="微软雅黑"/>
          <w:spacing w:val="12"/>
          <w:lang w:eastAsia="zh-CN"/>
        </w:rPr>
        <w:t>%</w:t>
      </w:r>
      <w:r w:rsidR="007B3E0B" w:rsidRPr="00D47ABC">
        <w:rPr>
          <w:rFonts w:ascii="微软雅黑" w:eastAsia="微软雅黑" w:hAnsi="微软雅黑" w:cs="微软雅黑" w:hint="eastAsia"/>
          <w:spacing w:val="12"/>
          <w:lang w:eastAsia="zh-CN"/>
        </w:rPr>
        <w:t>报</w:t>
      </w:r>
      <w:r w:rsidR="00CA4B03" w:rsidRPr="00D47ABC">
        <w:rPr>
          <w:rFonts w:ascii="微软雅黑" w:eastAsia="微软雅黑" w:hAnsi="微软雅黑" w:cs="微软雅黑" w:hint="eastAsia"/>
          <w:spacing w:val="12"/>
          <w:lang w:eastAsia="zh-CN"/>
        </w:rPr>
        <w:t>8</w:t>
      </w:r>
      <w:r>
        <w:rPr>
          <w:rFonts w:ascii="微软雅黑" w:eastAsia="微软雅黑" w:hAnsi="微软雅黑" w:cs="微软雅黑" w:hint="eastAsia"/>
          <w:spacing w:val="12"/>
          <w:lang w:eastAsia="zh-CN"/>
        </w:rPr>
        <w:t>4.43</w:t>
      </w:r>
      <w:r w:rsidR="00A47960" w:rsidRPr="00D47ABC">
        <w:rPr>
          <w:rFonts w:ascii="微软雅黑" w:eastAsia="微软雅黑" w:hAnsi="微软雅黑" w:cs="微软雅黑" w:hint="eastAsia"/>
          <w:spacing w:val="12"/>
          <w:lang w:eastAsia="zh-CN"/>
        </w:rPr>
        <w:t>美分</w:t>
      </w:r>
      <w:r w:rsidR="00E43653" w:rsidRPr="002E37FC">
        <w:rPr>
          <w:rFonts w:ascii="微软雅黑" w:eastAsia="微软雅黑" w:hAnsi="微软雅黑" w:cs="微软雅黑" w:hint="eastAsia"/>
          <w:spacing w:val="12"/>
          <w:lang w:eastAsia="zh-CN"/>
        </w:rPr>
        <w:t>/</w:t>
      </w:r>
      <w:r w:rsidR="007B3E0B" w:rsidRPr="00CB3D26">
        <w:rPr>
          <w:rFonts w:ascii="微软雅黑" w:eastAsia="微软雅黑" w:hAnsi="微软雅黑" w:cs="微软雅黑" w:hint="eastAsia"/>
          <w:spacing w:val="12"/>
          <w:lang w:eastAsia="zh-CN"/>
        </w:rPr>
        <w:t>磅</w:t>
      </w:r>
      <w:r w:rsidR="007B3E0B" w:rsidRPr="007B3E0B">
        <w:rPr>
          <w:rFonts w:ascii="微软雅黑" w:eastAsia="微软雅黑" w:hAnsi="微软雅黑" w:cs="微软雅黑" w:hint="eastAsia"/>
          <w:spacing w:val="12"/>
          <w:lang w:eastAsia="zh-CN"/>
        </w:rPr>
        <w:t>。</w:t>
      </w:r>
    </w:p>
    <w:p w14:paraId="5FC9821C" w14:textId="2D931740" w:rsidR="007A7903" w:rsidRDefault="00115A1A" w:rsidP="00557736">
      <w:pPr>
        <w:spacing w:before="103" w:line="257" w:lineRule="auto"/>
        <w:ind w:left="210" w:right="210" w:firstLineChars="200" w:firstLine="468"/>
        <w:jc w:val="both"/>
        <w:rPr>
          <w:rFonts w:ascii="微软雅黑" w:eastAsia="微软雅黑" w:hAnsi="微软雅黑" w:cs="微软雅黑" w:hint="eastAsia"/>
          <w:spacing w:val="12"/>
          <w:lang w:eastAsia="zh-CN"/>
        </w:rPr>
      </w:pPr>
      <w:r>
        <w:rPr>
          <w:rFonts w:ascii="微软雅黑" w:eastAsia="微软雅黑" w:hAnsi="微软雅黑" w:cs="微软雅黑"/>
          <w:spacing w:val="12"/>
          <w:lang w:eastAsia="zh-CN"/>
        </w:rPr>
        <w:t>图表1</w:t>
      </w:r>
      <w:r>
        <w:rPr>
          <w:rFonts w:ascii="微软雅黑" w:eastAsia="微软雅黑" w:hAnsi="微软雅黑" w:cs="微软雅黑" w:hint="eastAsia"/>
          <w:spacing w:val="12"/>
          <w:lang w:eastAsia="zh-CN"/>
        </w:rPr>
        <w:t>：</w:t>
      </w:r>
      <w:r>
        <w:rPr>
          <w:rFonts w:ascii="微软雅黑" w:eastAsia="微软雅黑" w:hAnsi="微软雅黑" w:cs="微软雅黑"/>
          <w:spacing w:val="12"/>
          <w:lang w:eastAsia="zh-CN"/>
        </w:rPr>
        <w:t>全球</w:t>
      </w:r>
      <w:r>
        <w:rPr>
          <w:rFonts w:ascii="微软雅黑" w:eastAsia="微软雅黑" w:hAnsi="微软雅黑" w:cs="微软雅黑" w:hint="eastAsia"/>
          <w:spacing w:val="12"/>
          <w:lang w:eastAsia="zh-CN"/>
        </w:rPr>
        <w:t>主要股指</w:t>
      </w:r>
      <w:r>
        <w:rPr>
          <w:rFonts w:ascii="微软雅黑" w:eastAsia="微软雅黑" w:hAnsi="微软雅黑" w:cs="微软雅黑"/>
          <w:spacing w:val="12"/>
          <w:lang w:eastAsia="zh-CN"/>
        </w:rPr>
        <w:t>涨跌幅</w:t>
      </w:r>
      <w:r>
        <w:rPr>
          <w:rFonts w:ascii="微软雅黑" w:eastAsia="微软雅黑" w:hAnsi="微软雅黑" w:cs="微软雅黑" w:hint="eastAsia"/>
          <w:spacing w:val="12"/>
          <w:lang w:eastAsia="zh-CN"/>
        </w:rPr>
        <w:t>（%）</w:t>
      </w:r>
    </w:p>
    <w:p w14:paraId="16EA968A" w14:textId="14F3F7A9" w:rsidR="00557736" w:rsidRPr="0022448B" w:rsidRDefault="00F672FD" w:rsidP="002C222F">
      <w:pPr>
        <w:spacing w:before="103" w:line="257" w:lineRule="auto"/>
        <w:ind w:left="210" w:right="210" w:firstLineChars="200" w:firstLine="420"/>
        <w:jc w:val="center"/>
        <w:rPr>
          <w:rFonts w:ascii="微软雅黑" w:eastAsia="微软雅黑" w:hAnsi="微软雅黑" w:cs="微软雅黑" w:hint="eastAsia"/>
          <w:spacing w:val="12"/>
          <w:lang w:eastAsia="zh-CN"/>
        </w:rPr>
      </w:pPr>
      <w:r>
        <w:rPr>
          <w:rFonts w:ascii="微软雅黑" w:eastAsia="微软雅黑" w:hAnsi="微软雅黑" w:cs="微软雅黑" w:hint="eastAsia"/>
          <w:noProof/>
          <w:spacing w:val="12"/>
          <w:lang w:eastAsia="zh-CN"/>
        </w:rPr>
        <w:drawing>
          <wp:inline distT="0" distB="0" distL="0" distR="0" wp14:anchorId="0BBBE1EB" wp14:editId="06B42BC8">
            <wp:extent cx="5594979" cy="3691084"/>
            <wp:effectExtent l="0" t="0" r="6350" b="5080"/>
            <wp:docPr id="128857496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600843" cy="3694952"/>
                    </a:xfrm>
                    <a:prstGeom prst="rect">
                      <a:avLst/>
                    </a:prstGeom>
                    <a:noFill/>
                  </pic:spPr>
                </pic:pic>
              </a:graphicData>
            </a:graphic>
          </wp:inline>
        </w:drawing>
      </w:r>
    </w:p>
    <w:p w14:paraId="15502052" w14:textId="31919441" w:rsidR="00761650" w:rsidRDefault="00115A1A" w:rsidP="00761650">
      <w:pPr>
        <w:spacing w:before="103" w:line="257" w:lineRule="auto"/>
        <w:ind w:right="210" w:firstLineChars="200" w:firstLine="468"/>
        <w:jc w:val="both"/>
        <w:rPr>
          <w:rFonts w:ascii="微软雅黑" w:eastAsia="微软雅黑" w:hAnsi="微软雅黑" w:cs="微软雅黑" w:hint="eastAsia"/>
          <w:spacing w:val="12"/>
          <w:lang w:eastAsia="zh-CN"/>
        </w:rPr>
      </w:pPr>
      <w:r>
        <w:rPr>
          <w:rFonts w:ascii="微软雅黑" w:eastAsia="微软雅黑" w:hAnsi="微软雅黑" w:cs="微软雅黑" w:hint="eastAsia"/>
          <w:spacing w:val="12"/>
          <w:lang w:eastAsia="zh-CN"/>
        </w:rPr>
        <w:t>资料来源：公开资料整理、瑞达国际</w:t>
      </w:r>
    </w:p>
    <w:p w14:paraId="38F150F7" w14:textId="77777777" w:rsidR="0049175A" w:rsidRDefault="0049175A" w:rsidP="00761650">
      <w:pPr>
        <w:spacing w:before="103" w:line="257" w:lineRule="auto"/>
        <w:ind w:right="210" w:firstLineChars="200" w:firstLine="468"/>
        <w:jc w:val="both"/>
        <w:rPr>
          <w:rFonts w:ascii="微软雅黑" w:eastAsia="微软雅黑" w:hAnsi="微软雅黑" w:cs="微软雅黑" w:hint="eastAsia"/>
          <w:spacing w:val="12"/>
          <w:lang w:eastAsia="zh-CN"/>
        </w:rPr>
      </w:pPr>
    </w:p>
    <w:p w14:paraId="502C7302" w14:textId="5AB22FE9" w:rsidR="008E1CCA" w:rsidRPr="008E1CCA" w:rsidRDefault="00115A1A" w:rsidP="008E1CCA">
      <w:pPr>
        <w:pStyle w:val="aa"/>
        <w:numPr>
          <w:ilvl w:val="0"/>
          <w:numId w:val="6"/>
        </w:numPr>
        <w:spacing w:before="120" w:line="190" w:lineRule="auto"/>
        <w:ind w:right="210" w:firstLineChars="0"/>
        <w:rPr>
          <w:rFonts w:ascii="微软雅黑" w:eastAsia="微软雅黑" w:hAnsi="微软雅黑" w:cs="微软雅黑" w:hint="eastAsia"/>
          <w:b/>
          <w:bCs/>
          <w:color w:val="036EB8"/>
          <w:spacing w:val="15"/>
          <w:sz w:val="28"/>
          <w:szCs w:val="28"/>
          <w:lang w:eastAsia="zh-CN"/>
        </w:rPr>
      </w:pPr>
      <w:r w:rsidRPr="00D62A77">
        <w:rPr>
          <w:rFonts w:ascii="微软雅黑" w:eastAsia="微软雅黑" w:hAnsi="微软雅黑" w:cs="微软雅黑" w:hint="eastAsia"/>
          <w:b/>
          <w:bCs/>
          <w:color w:val="036EB8"/>
          <w:spacing w:val="15"/>
          <w:sz w:val="28"/>
          <w:szCs w:val="28"/>
          <w:lang w:eastAsia="zh-CN"/>
        </w:rPr>
        <w:t>消息回顾</w:t>
      </w:r>
    </w:p>
    <w:p w14:paraId="090B26D4" w14:textId="2469BC07" w:rsidR="0088093F" w:rsidRPr="0088093F" w:rsidRDefault="00863E18" w:rsidP="0088093F">
      <w:pPr>
        <w:spacing w:before="102" w:line="257" w:lineRule="auto"/>
        <w:ind w:right="210" w:firstLine="436"/>
        <w:jc w:val="both"/>
        <w:rPr>
          <w:rFonts w:ascii="微软雅黑" w:eastAsia="微软雅黑" w:hAnsi="微软雅黑" w:cs="微软雅黑" w:hint="eastAsia"/>
          <w:color w:val="auto"/>
          <w:spacing w:val="4"/>
          <w:lang w:eastAsia="zh-CN"/>
        </w:rPr>
      </w:pPr>
      <w:r>
        <w:rPr>
          <w:rFonts w:ascii="微软雅黑" w:eastAsia="微软雅黑" w:hAnsi="微软雅黑" w:cs="微软雅黑" w:hint="eastAsia"/>
          <w:color w:val="auto"/>
          <w:spacing w:val="4"/>
          <w:lang w:eastAsia="zh-CN"/>
        </w:rPr>
        <w:t>【</w:t>
      </w:r>
      <w:r w:rsidR="00F672FD" w:rsidRPr="00F672FD">
        <w:rPr>
          <w:rFonts w:ascii="微软雅黑" w:eastAsia="微软雅黑" w:hAnsi="微软雅黑" w:cs="微软雅黑"/>
          <w:color w:val="auto"/>
          <w:spacing w:val="4"/>
          <w:lang w:eastAsia="zh-CN"/>
        </w:rPr>
        <w:t>巴基斯坦国防部长阿西夫表示，美国与伊朗已接近达成“某种安排”，局势再次朝着有利于达成和平安排或协议的方向发展。伊朗最高领袖顾问穆赫贝尔表示，在伊朗条件得到满足之前，霍尔木兹海峡不会开放。卡塔尔外交部发言人表示，阿曼与伊朗之间的谈判目前已进入“高级阶段”，收到来自两国积极反馈，谈判处于关键时刻。</w:t>
      </w:r>
      <w:r w:rsidRPr="0088093F">
        <w:rPr>
          <w:rFonts w:ascii="微软雅黑" w:eastAsia="微软雅黑" w:hAnsi="微软雅黑" w:cs="微软雅黑" w:hint="eastAsia"/>
          <w:color w:val="auto"/>
          <w:spacing w:val="4"/>
          <w:lang w:eastAsia="zh-CN"/>
        </w:rPr>
        <w:t>】</w:t>
      </w:r>
    </w:p>
    <w:p w14:paraId="34102727" w14:textId="3A012ABF" w:rsidR="00863E18" w:rsidRPr="0088093F" w:rsidRDefault="0088093F" w:rsidP="0088093F">
      <w:pPr>
        <w:spacing w:before="102" w:line="257" w:lineRule="auto"/>
        <w:ind w:right="210" w:firstLine="436"/>
        <w:jc w:val="both"/>
        <w:rPr>
          <w:rFonts w:ascii="微软雅黑" w:eastAsia="微软雅黑" w:hAnsi="微软雅黑" w:cs="微软雅黑" w:hint="eastAsia"/>
          <w:color w:val="auto"/>
          <w:spacing w:val="4"/>
          <w:lang w:eastAsia="zh-CN"/>
        </w:rPr>
      </w:pPr>
      <w:r w:rsidRPr="0088093F">
        <w:rPr>
          <w:rFonts w:ascii="微软雅黑" w:eastAsia="微软雅黑" w:hAnsi="微软雅黑" w:cs="微软雅黑" w:hint="eastAsia"/>
          <w:color w:val="auto"/>
          <w:spacing w:val="4"/>
          <w:lang w:eastAsia="zh-CN"/>
        </w:rPr>
        <w:t>【</w:t>
      </w:r>
      <w:r w:rsidR="00F672FD" w:rsidRPr="00F672FD">
        <w:rPr>
          <w:rFonts w:ascii="微软雅黑" w:eastAsia="微软雅黑" w:hAnsi="微软雅黑" w:cs="微软雅黑"/>
          <w:color w:val="auto"/>
          <w:spacing w:val="4"/>
          <w:lang w:eastAsia="zh-CN"/>
        </w:rPr>
        <w:t>美国全国房地产经纪人协会（NAR）数据显示，美国7月成屋销售环比下降1.7%，折年率为406万套。7月成屋销售中位价同比上涨2%，至434100美元，创历年7月最高纪录。</w:t>
      </w:r>
      <w:r w:rsidRPr="0088093F">
        <w:rPr>
          <w:rFonts w:ascii="微软雅黑" w:eastAsia="微软雅黑" w:hAnsi="微软雅黑" w:cs="微软雅黑" w:hint="eastAsia"/>
          <w:color w:val="auto"/>
          <w:spacing w:val="4"/>
          <w:lang w:eastAsia="zh-CN"/>
        </w:rPr>
        <w:t>】</w:t>
      </w:r>
    </w:p>
    <w:p w14:paraId="44D59D47" w14:textId="03CC90BF" w:rsidR="002E37FC" w:rsidRPr="0088093F" w:rsidRDefault="002E37FC" w:rsidP="002E37FC">
      <w:pPr>
        <w:spacing w:before="102" w:line="257" w:lineRule="auto"/>
        <w:ind w:right="210" w:firstLine="436"/>
        <w:jc w:val="both"/>
        <w:rPr>
          <w:rFonts w:ascii="微软雅黑" w:eastAsia="微软雅黑" w:hAnsi="微软雅黑" w:cs="微软雅黑" w:hint="eastAsia"/>
          <w:color w:val="auto"/>
          <w:spacing w:val="4"/>
          <w:lang w:eastAsia="zh-CN"/>
        </w:rPr>
      </w:pPr>
      <w:r w:rsidRPr="0088093F">
        <w:rPr>
          <w:rFonts w:ascii="微软雅黑" w:eastAsia="微软雅黑" w:hAnsi="微软雅黑" w:cs="微软雅黑" w:hint="eastAsia"/>
          <w:color w:val="auto"/>
          <w:spacing w:val="4"/>
          <w:lang w:eastAsia="zh-CN"/>
        </w:rPr>
        <w:lastRenderedPageBreak/>
        <w:t>【</w:t>
      </w:r>
      <w:r w:rsidR="00F672FD" w:rsidRPr="00F672FD">
        <w:rPr>
          <w:rFonts w:ascii="微软雅黑" w:eastAsia="微软雅黑" w:hAnsi="微软雅黑" w:cs="微软雅黑"/>
          <w:color w:val="auto"/>
          <w:spacing w:val="4"/>
          <w:lang w:eastAsia="zh-CN"/>
        </w:rPr>
        <w:t>知情人士透露，日本央行可能在9月17-18日的政策会议上再次考虑加息。通胀上行风险是推动进一步紧缩的关键因素，这为央行继6月加息后采取再次行动提供了现实依据。</w:t>
      </w:r>
      <w:r w:rsidRPr="0088093F">
        <w:rPr>
          <w:rFonts w:ascii="微软雅黑" w:eastAsia="微软雅黑" w:hAnsi="微软雅黑" w:cs="微软雅黑" w:hint="eastAsia"/>
          <w:color w:val="auto"/>
          <w:spacing w:val="4"/>
          <w:lang w:eastAsia="zh-CN"/>
        </w:rPr>
        <w:t>】</w:t>
      </w:r>
    </w:p>
    <w:p w14:paraId="2AAFB3E7" w14:textId="77777777" w:rsidR="00F50098" w:rsidRDefault="00F50098" w:rsidP="00A209AB">
      <w:pPr>
        <w:spacing w:before="102" w:line="257" w:lineRule="auto"/>
        <w:ind w:right="210" w:firstLine="436"/>
        <w:jc w:val="both"/>
        <w:rPr>
          <w:rFonts w:ascii="微软雅黑" w:eastAsia="微软雅黑" w:hAnsi="微软雅黑" w:cs="微软雅黑" w:hint="eastAsia"/>
          <w:color w:val="auto"/>
          <w:spacing w:val="4"/>
          <w:lang w:eastAsia="zh-CN"/>
        </w:rPr>
      </w:pPr>
    </w:p>
    <w:p w14:paraId="71525625" w14:textId="73580A99" w:rsidR="009372C5" w:rsidRDefault="00115A1A" w:rsidP="00DF6375">
      <w:pPr>
        <w:spacing w:before="120" w:line="190" w:lineRule="auto"/>
        <w:ind w:rightChars="100" w:right="210" w:firstLine="560"/>
        <w:rPr>
          <w:rFonts w:ascii="微软雅黑" w:eastAsia="微软雅黑" w:hAnsi="微软雅黑" w:cs="微软雅黑" w:hint="eastAsia"/>
          <w:sz w:val="28"/>
          <w:szCs w:val="28"/>
          <w:lang w:eastAsia="zh-CN"/>
        </w:rPr>
      </w:pPr>
      <w:r>
        <w:rPr>
          <w:rFonts w:ascii="微软雅黑" w:eastAsia="微软雅黑" w:hAnsi="微软雅黑" w:cs="微软雅黑"/>
          <w:noProof/>
          <w:color w:val="036EB8"/>
          <w:position w:val="-4"/>
          <w:sz w:val="28"/>
          <w:szCs w:val="28"/>
          <w:lang w:eastAsia="zh-CN"/>
        </w:rPr>
        <w:drawing>
          <wp:inline distT="0" distB="0" distL="0" distR="0" wp14:anchorId="0AE967E3" wp14:editId="3743165A">
            <wp:extent cx="128905" cy="173990"/>
            <wp:effectExtent l="0" t="0" r="4445" b="16510"/>
            <wp:docPr id="7" name="IM 14"/>
            <wp:cNvGraphicFramePr/>
            <a:graphic xmlns:a="http://schemas.openxmlformats.org/drawingml/2006/main">
              <a:graphicData uri="http://schemas.openxmlformats.org/drawingml/2006/picture">
                <pic:pic xmlns:pic="http://schemas.openxmlformats.org/drawingml/2006/picture">
                  <pic:nvPicPr>
                    <pic:cNvPr id="7" name="IM 14"/>
                    <pic:cNvPicPr/>
                  </pic:nvPicPr>
                  <pic:blipFill>
                    <a:blip r:embed="rId12"/>
                    <a:stretch>
                      <a:fillRect/>
                    </a:stretch>
                  </pic:blipFill>
                  <pic:spPr>
                    <a:xfrm>
                      <a:off x="0" y="0"/>
                      <a:ext cx="129197" cy="174371"/>
                    </a:xfrm>
                    <a:prstGeom prst="rect">
                      <a:avLst/>
                    </a:prstGeom>
                  </pic:spPr>
                </pic:pic>
              </a:graphicData>
            </a:graphic>
          </wp:inline>
        </w:drawing>
      </w:r>
      <w:r>
        <w:rPr>
          <w:rFonts w:ascii="微软雅黑" w:eastAsia="微软雅黑" w:hAnsi="微软雅黑" w:cs="微软雅黑"/>
          <w:b/>
          <w:bCs/>
          <w:color w:val="036EB8"/>
          <w:spacing w:val="15"/>
          <w:sz w:val="28"/>
          <w:szCs w:val="28"/>
          <w:lang w:eastAsia="zh-CN"/>
        </w:rPr>
        <w:t xml:space="preserve"> </w:t>
      </w:r>
      <w:r>
        <w:rPr>
          <w:rFonts w:ascii="微软雅黑" w:eastAsia="微软雅黑" w:hAnsi="微软雅黑" w:cs="微软雅黑" w:hint="eastAsia"/>
          <w:b/>
          <w:bCs/>
          <w:color w:val="036EB8"/>
          <w:spacing w:val="19"/>
          <w:sz w:val="28"/>
          <w:szCs w:val="28"/>
          <w:lang w:eastAsia="zh-CN"/>
        </w:rPr>
        <w:t>今日关注</w:t>
      </w:r>
    </w:p>
    <w:tbl>
      <w:tblPr>
        <w:tblStyle w:val="TableNormal"/>
        <w:tblW w:w="9389" w:type="dxa"/>
        <w:tblInd w:w="254"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2865"/>
        <w:gridCol w:w="6524"/>
      </w:tblGrid>
      <w:tr w:rsidR="00653A5D" w:rsidRPr="00E43653" w14:paraId="1D7AD70B" w14:textId="77777777" w:rsidTr="00E43653">
        <w:trPr>
          <w:trHeight w:val="837"/>
        </w:trPr>
        <w:tc>
          <w:tcPr>
            <w:tcW w:w="2865" w:type="dxa"/>
            <w:shd w:val="clear" w:color="auto" w:fill="3D85C1"/>
          </w:tcPr>
          <w:p w14:paraId="30572D81" w14:textId="77777777" w:rsidR="00653A5D" w:rsidRPr="00653A5D" w:rsidRDefault="00653A5D" w:rsidP="00653A5D">
            <w:pPr>
              <w:spacing w:before="230" w:line="191" w:lineRule="auto"/>
              <w:ind w:right="210"/>
              <w:jc w:val="center"/>
              <w:rPr>
                <w:rFonts w:ascii="微软雅黑" w:eastAsia="微软雅黑" w:hAnsi="微软雅黑" w:cs="微软雅黑" w:hint="eastAsia"/>
                <w:b/>
                <w:bCs/>
                <w:spacing w:val="3"/>
                <w:sz w:val="19"/>
                <w:szCs w:val="19"/>
                <w:lang w:eastAsia="zh-CN"/>
              </w:rPr>
            </w:pPr>
            <w:bookmarkStart w:id="0" w:name="_Hlk185920439"/>
            <w:r w:rsidRPr="00653A5D">
              <w:rPr>
                <w:rFonts w:ascii="微软雅黑" w:eastAsia="微软雅黑" w:hAnsi="微软雅黑" w:cs="微软雅黑"/>
                <w:b/>
                <w:bCs/>
                <w:spacing w:val="3"/>
                <w:sz w:val="19"/>
                <w:szCs w:val="19"/>
                <w:lang w:eastAsia="zh-CN"/>
              </w:rPr>
              <w:t>时间</w:t>
            </w:r>
          </w:p>
        </w:tc>
        <w:tc>
          <w:tcPr>
            <w:tcW w:w="6524" w:type="dxa"/>
            <w:shd w:val="clear" w:color="auto" w:fill="3D85C1"/>
          </w:tcPr>
          <w:p w14:paraId="1B797499" w14:textId="77777777" w:rsidR="00653A5D" w:rsidRPr="00653A5D" w:rsidRDefault="00653A5D" w:rsidP="00653A5D">
            <w:pPr>
              <w:spacing w:before="230" w:line="191" w:lineRule="auto"/>
              <w:ind w:right="210"/>
              <w:jc w:val="center"/>
              <w:rPr>
                <w:rFonts w:ascii="微软雅黑" w:eastAsia="微软雅黑" w:hAnsi="微软雅黑" w:cs="微软雅黑" w:hint="eastAsia"/>
                <w:b/>
                <w:bCs/>
                <w:spacing w:val="3"/>
                <w:sz w:val="19"/>
                <w:szCs w:val="19"/>
                <w:lang w:eastAsia="zh-CN"/>
              </w:rPr>
            </w:pPr>
            <w:r w:rsidRPr="00653A5D">
              <w:rPr>
                <w:rFonts w:ascii="微软雅黑" w:eastAsia="微软雅黑" w:hAnsi="微软雅黑" w:cs="微软雅黑"/>
                <w:b/>
                <w:bCs/>
                <w:spacing w:val="3"/>
                <w:sz w:val="19"/>
                <w:szCs w:val="19"/>
                <w:lang w:eastAsia="zh-CN"/>
              </w:rPr>
              <w:t>数据/事件</w:t>
            </w:r>
          </w:p>
        </w:tc>
      </w:tr>
    </w:tbl>
    <w:tbl>
      <w:tblPr>
        <w:tblStyle w:val="TableNormal1"/>
        <w:tblW w:w="9359" w:type="dxa"/>
        <w:tblInd w:w="284"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CellMar>
          <w:left w:w="108" w:type="dxa"/>
          <w:right w:w="108" w:type="dxa"/>
        </w:tblCellMar>
        <w:tblLook w:val="04A0" w:firstRow="1" w:lastRow="0" w:firstColumn="1" w:lastColumn="0" w:noHBand="0" w:noVBand="1"/>
      </w:tblPr>
      <w:tblGrid>
        <w:gridCol w:w="1701"/>
        <w:gridCol w:w="1314"/>
        <w:gridCol w:w="6344"/>
      </w:tblGrid>
      <w:tr w:rsidR="00F672FD" w:rsidRPr="008D0ACF" w14:paraId="6CB27548" w14:textId="77777777" w:rsidTr="00E43653">
        <w:trPr>
          <w:trHeight w:val="620"/>
        </w:trPr>
        <w:tc>
          <w:tcPr>
            <w:tcW w:w="1701" w:type="dxa"/>
          </w:tcPr>
          <w:bookmarkEnd w:id="0"/>
          <w:p w14:paraId="06D90DF4" w14:textId="30E5AF3C" w:rsidR="00F672FD" w:rsidRPr="00A47960" w:rsidRDefault="00F672FD" w:rsidP="00F672FD">
            <w:pPr>
              <w:spacing w:before="230" w:line="191" w:lineRule="auto"/>
              <w:ind w:right="210"/>
              <w:jc w:val="center"/>
              <w:rPr>
                <w:rFonts w:ascii="微软雅黑" w:eastAsia="微软雅黑" w:hAnsi="微软雅黑" w:cs="微软雅黑" w:hint="eastAsia"/>
                <w:b/>
                <w:bCs/>
                <w:spacing w:val="3"/>
                <w:sz w:val="19"/>
                <w:szCs w:val="19"/>
                <w:lang w:eastAsia="zh-CN"/>
              </w:rPr>
            </w:pPr>
            <w:r w:rsidRPr="00F672FD">
              <w:rPr>
                <w:rFonts w:ascii="微软雅黑" w:eastAsia="微软雅黑" w:hAnsi="微软雅黑" w:cs="微软雅黑"/>
                <w:b/>
                <w:bCs/>
                <w:spacing w:val="3"/>
                <w:sz w:val="19"/>
                <w:szCs w:val="19"/>
                <w:lang w:eastAsia="zh-CN"/>
              </w:rPr>
              <w:t>2026/8/12</w:t>
            </w:r>
          </w:p>
        </w:tc>
        <w:tc>
          <w:tcPr>
            <w:tcW w:w="1314" w:type="dxa"/>
          </w:tcPr>
          <w:p w14:paraId="4FF8F240" w14:textId="1483B0B8" w:rsidR="00F672FD" w:rsidRPr="00A47960" w:rsidRDefault="00F672FD" w:rsidP="00F672FD">
            <w:pPr>
              <w:spacing w:before="230" w:line="191" w:lineRule="auto"/>
              <w:ind w:right="210"/>
              <w:jc w:val="center"/>
              <w:rPr>
                <w:rFonts w:ascii="微软雅黑" w:eastAsia="微软雅黑" w:hAnsi="微软雅黑" w:cs="微软雅黑" w:hint="eastAsia"/>
                <w:b/>
                <w:bCs/>
                <w:spacing w:val="3"/>
                <w:sz w:val="19"/>
                <w:szCs w:val="19"/>
                <w:lang w:eastAsia="zh-CN"/>
              </w:rPr>
            </w:pPr>
            <w:r w:rsidRPr="00F672FD">
              <w:rPr>
                <w:rFonts w:ascii="微软雅黑" w:eastAsia="微软雅黑" w:hAnsi="微软雅黑" w:cs="微软雅黑"/>
                <w:b/>
                <w:bCs/>
                <w:spacing w:val="3"/>
                <w:sz w:val="19"/>
                <w:szCs w:val="19"/>
                <w:lang w:eastAsia="zh-CN"/>
              </w:rPr>
              <w:t>16:00</w:t>
            </w:r>
          </w:p>
        </w:tc>
        <w:tc>
          <w:tcPr>
            <w:tcW w:w="6344" w:type="dxa"/>
          </w:tcPr>
          <w:p w14:paraId="1C726C53" w14:textId="3350D263" w:rsidR="00F672FD" w:rsidRPr="007B4F11" w:rsidRDefault="00F672FD" w:rsidP="00F672FD">
            <w:pPr>
              <w:spacing w:before="230" w:line="191" w:lineRule="auto"/>
              <w:ind w:right="210"/>
              <w:jc w:val="center"/>
              <w:rPr>
                <w:rFonts w:ascii="微软雅黑" w:eastAsia="微软雅黑" w:hAnsi="微软雅黑" w:cs="微软雅黑" w:hint="eastAsia"/>
                <w:b/>
                <w:bCs/>
                <w:spacing w:val="3"/>
                <w:sz w:val="19"/>
                <w:szCs w:val="19"/>
                <w:lang w:eastAsia="zh-CN"/>
              </w:rPr>
            </w:pPr>
            <w:r w:rsidRPr="00F672FD">
              <w:rPr>
                <w:rFonts w:ascii="微软雅黑" w:eastAsia="微软雅黑" w:hAnsi="微软雅黑" w:cs="微软雅黑"/>
                <w:b/>
                <w:bCs/>
                <w:spacing w:val="3"/>
                <w:sz w:val="19"/>
                <w:szCs w:val="19"/>
                <w:lang w:eastAsia="zh-CN"/>
              </w:rPr>
              <w:t>IEA 公布月度原油市场报告</w:t>
            </w:r>
          </w:p>
        </w:tc>
      </w:tr>
      <w:tr w:rsidR="00F672FD" w:rsidRPr="008D0ACF" w14:paraId="4D78ECAE" w14:textId="77777777" w:rsidTr="006D0765">
        <w:trPr>
          <w:trHeight w:val="620"/>
        </w:trPr>
        <w:tc>
          <w:tcPr>
            <w:tcW w:w="1701" w:type="dxa"/>
            <w:shd w:val="clear" w:color="auto" w:fill="DAE3F4" w:themeFill="accent1" w:themeFillTint="33"/>
          </w:tcPr>
          <w:p w14:paraId="7F9DA0F6" w14:textId="21A2D371" w:rsidR="00F672FD" w:rsidRPr="00D47ABC" w:rsidRDefault="00F672FD" w:rsidP="00F672FD">
            <w:pPr>
              <w:spacing w:before="230" w:line="191" w:lineRule="auto"/>
              <w:ind w:right="210"/>
              <w:jc w:val="center"/>
              <w:rPr>
                <w:rFonts w:ascii="微软雅黑" w:eastAsia="微软雅黑" w:hAnsi="微软雅黑" w:cs="微软雅黑" w:hint="eastAsia"/>
                <w:b/>
                <w:bCs/>
                <w:spacing w:val="3"/>
                <w:sz w:val="19"/>
                <w:szCs w:val="19"/>
                <w:lang w:eastAsia="zh-CN"/>
              </w:rPr>
            </w:pPr>
            <w:r w:rsidRPr="00F672FD">
              <w:rPr>
                <w:rFonts w:ascii="微软雅黑" w:eastAsia="微软雅黑" w:hAnsi="微软雅黑" w:cs="微软雅黑"/>
                <w:b/>
                <w:bCs/>
                <w:spacing w:val="3"/>
                <w:sz w:val="19"/>
                <w:szCs w:val="19"/>
                <w:lang w:eastAsia="zh-CN"/>
              </w:rPr>
              <w:t>2026/8/12</w:t>
            </w:r>
          </w:p>
        </w:tc>
        <w:tc>
          <w:tcPr>
            <w:tcW w:w="1314" w:type="dxa"/>
            <w:shd w:val="clear" w:color="auto" w:fill="DAE3F4" w:themeFill="accent1" w:themeFillTint="33"/>
          </w:tcPr>
          <w:p w14:paraId="5D34EE48" w14:textId="109E63D9" w:rsidR="00F672FD" w:rsidRPr="00F50098" w:rsidRDefault="00F672FD" w:rsidP="00F672FD">
            <w:pPr>
              <w:spacing w:before="230" w:line="191" w:lineRule="auto"/>
              <w:ind w:right="210"/>
              <w:jc w:val="center"/>
              <w:rPr>
                <w:rFonts w:ascii="微软雅黑" w:eastAsia="微软雅黑" w:hAnsi="微软雅黑" w:cs="微软雅黑" w:hint="eastAsia"/>
                <w:b/>
                <w:bCs/>
                <w:spacing w:val="3"/>
                <w:sz w:val="19"/>
                <w:szCs w:val="19"/>
                <w:lang w:eastAsia="zh-CN"/>
              </w:rPr>
            </w:pPr>
            <w:r w:rsidRPr="00F672FD">
              <w:rPr>
                <w:rFonts w:ascii="微软雅黑" w:eastAsia="微软雅黑" w:hAnsi="微软雅黑" w:cs="微软雅黑"/>
                <w:b/>
                <w:bCs/>
                <w:spacing w:val="3"/>
                <w:sz w:val="19"/>
                <w:szCs w:val="19"/>
                <w:lang w:eastAsia="zh-CN"/>
              </w:rPr>
              <w:t>20:30</w:t>
            </w:r>
          </w:p>
        </w:tc>
        <w:tc>
          <w:tcPr>
            <w:tcW w:w="6344" w:type="dxa"/>
            <w:shd w:val="clear" w:color="auto" w:fill="DAE3F4" w:themeFill="accent1" w:themeFillTint="33"/>
          </w:tcPr>
          <w:p w14:paraId="52A6362B" w14:textId="2CDE2B6A" w:rsidR="00F672FD" w:rsidRPr="00F50098" w:rsidRDefault="00F672FD" w:rsidP="00F672FD">
            <w:pPr>
              <w:spacing w:before="230" w:line="191" w:lineRule="auto"/>
              <w:ind w:right="210"/>
              <w:jc w:val="center"/>
              <w:rPr>
                <w:rFonts w:ascii="微软雅黑" w:eastAsia="微软雅黑" w:hAnsi="微软雅黑" w:cs="微软雅黑" w:hint="eastAsia"/>
                <w:b/>
                <w:bCs/>
                <w:spacing w:val="3"/>
                <w:sz w:val="19"/>
                <w:szCs w:val="19"/>
                <w:lang w:eastAsia="zh-CN"/>
              </w:rPr>
            </w:pPr>
            <w:r w:rsidRPr="00F672FD">
              <w:rPr>
                <w:rFonts w:ascii="微软雅黑" w:eastAsia="微软雅黑" w:hAnsi="微软雅黑" w:cs="微软雅黑"/>
                <w:b/>
                <w:bCs/>
                <w:spacing w:val="3"/>
                <w:sz w:val="19"/>
                <w:szCs w:val="19"/>
                <w:lang w:eastAsia="zh-CN"/>
              </w:rPr>
              <w:t>美国 7 月 CPI</w:t>
            </w:r>
          </w:p>
        </w:tc>
      </w:tr>
      <w:tr w:rsidR="00F672FD" w:rsidRPr="008D0ACF" w14:paraId="734EAB7A" w14:textId="77777777" w:rsidTr="00E43653">
        <w:trPr>
          <w:trHeight w:val="620"/>
        </w:trPr>
        <w:tc>
          <w:tcPr>
            <w:tcW w:w="1701" w:type="dxa"/>
          </w:tcPr>
          <w:p w14:paraId="1B1F4E13" w14:textId="77777777" w:rsidR="00F672FD" w:rsidRPr="0088093F" w:rsidRDefault="00F672FD" w:rsidP="00F672FD">
            <w:pPr>
              <w:spacing w:before="230" w:line="191" w:lineRule="auto"/>
              <w:ind w:right="210"/>
              <w:jc w:val="center"/>
              <w:rPr>
                <w:rFonts w:ascii="微软雅黑" w:eastAsia="微软雅黑" w:hAnsi="微软雅黑" w:cs="微软雅黑"/>
                <w:b/>
                <w:bCs/>
                <w:spacing w:val="3"/>
                <w:sz w:val="19"/>
                <w:szCs w:val="19"/>
                <w:lang w:eastAsia="zh-CN"/>
              </w:rPr>
            </w:pPr>
            <w:r w:rsidRPr="00F672FD">
              <w:rPr>
                <w:rFonts w:ascii="微软雅黑" w:eastAsia="微软雅黑" w:hAnsi="微软雅黑" w:cs="微软雅黑"/>
                <w:b/>
                <w:bCs/>
                <w:spacing w:val="3"/>
                <w:sz w:val="19"/>
                <w:szCs w:val="19"/>
                <w:lang w:eastAsia="zh-CN"/>
              </w:rPr>
              <w:t>2026/8/12</w:t>
            </w:r>
          </w:p>
        </w:tc>
        <w:tc>
          <w:tcPr>
            <w:tcW w:w="1314" w:type="dxa"/>
          </w:tcPr>
          <w:p w14:paraId="1B02F078" w14:textId="064227E1" w:rsidR="00F672FD" w:rsidRPr="0088093F" w:rsidRDefault="009550A5" w:rsidP="00F672FD">
            <w:pPr>
              <w:spacing w:before="230" w:line="191" w:lineRule="auto"/>
              <w:ind w:right="210"/>
              <w:jc w:val="center"/>
              <w:rPr>
                <w:rFonts w:ascii="微软雅黑" w:eastAsia="微软雅黑" w:hAnsi="微软雅黑" w:cs="微软雅黑"/>
                <w:b/>
                <w:bCs/>
                <w:spacing w:val="3"/>
                <w:sz w:val="19"/>
                <w:szCs w:val="19"/>
                <w:lang w:eastAsia="zh-CN"/>
              </w:rPr>
            </w:pPr>
            <w:r>
              <w:rPr>
                <w:rFonts w:ascii="微软雅黑" w:eastAsia="微软雅黑" w:hAnsi="微软雅黑" w:cs="微软雅黑" w:hint="eastAsia"/>
                <w:b/>
                <w:bCs/>
                <w:spacing w:val="3"/>
                <w:sz w:val="19"/>
                <w:szCs w:val="19"/>
                <w:lang w:eastAsia="zh-CN"/>
              </w:rPr>
              <w:t>——</w:t>
            </w:r>
          </w:p>
        </w:tc>
        <w:tc>
          <w:tcPr>
            <w:tcW w:w="6344" w:type="dxa"/>
          </w:tcPr>
          <w:p w14:paraId="5ACFDC98" w14:textId="77777777" w:rsidR="00F672FD" w:rsidRPr="00F672FD" w:rsidRDefault="00F672FD" w:rsidP="00F672FD">
            <w:pPr>
              <w:spacing w:before="230" w:line="191" w:lineRule="auto"/>
              <w:ind w:right="210"/>
              <w:jc w:val="center"/>
              <w:rPr>
                <w:rFonts w:ascii="微软雅黑" w:eastAsia="微软雅黑" w:hAnsi="微软雅黑" w:cs="微软雅黑"/>
                <w:b/>
                <w:bCs/>
                <w:spacing w:val="3"/>
                <w:sz w:val="19"/>
                <w:szCs w:val="19"/>
                <w:lang w:eastAsia="zh-CN"/>
              </w:rPr>
            </w:pPr>
            <w:r w:rsidRPr="00F672FD">
              <w:rPr>
                <w:rFonts w:ascii="微软雅黑" w:eastAsia="微软雅黑" w:hAnsi="微软雅黑" w:cs="微软雅黑"/>
                <w:b/>
                <w:bCs/>
                <w:spacing w:val="3"/>
                <w:sz w:val="19"/>
                <w:szCs w:val="19"/>
                <w:lang w:eastAsia="zh-CN"/>
              </w:rPr>
              <w:t>欧佩克公布月度原油市场报告</w:t>
            </w:r>
          </w:p>
        </w:tc>
      </w:tr>
    </w:tbl>
    <w:p w14:paraId="61DAEED5" w14:textId="77777777" w:rsidR="00904B93" w:rsidRPr="0088093F" w:rsidRDefault="00904B93" w:rsidP="008D0ACF">
      <w:pPr>
        <w:spacing w:before="230" w:line="191" w:lineRule="auto"/>
        <w:ind w:right="210"/>
        <w:rPr>
          <w:rFonts w:ascii="微软雅黑" w:eastAsia="微软雅黑" w:hAnsi="微软雅黑" w:cs="微软雅黑" w:hint="eastAsia"/>
          <w:b/>
          <w:bCs/>
          <w:spacing w:val="3"/>
          <w:sz w:val="19"/>
          <w:szCs w:val="19"/>
          <w:lang w:eastAsia="zh-CN"/>
        </w:rPr>
      </w:pPr>
    </w:p>
    <w:p w14:paraId="2818CA01" w14:textId="260FFB9E" w:rsidR="000C1C42" w:rsidRPr="00C32B59" w:rsidRDefault="00115A1A" w:rsidP="00C32B59">
      <w:pPr>
        <w:pStyle w:val="aa"/>
        <w:numPr>
          <w:ilvl w:val="0"/>
          <w:numId w:val="2"/>
        </w:numPr>
        <w:spacing w:before="120" w:line="190" w:lineRule="auto"/>
        <w:ind w:left="210" w:right="210" w:firstLineChars="0"/>
        <w:rPr>
          <w:rFonts w:ascii="微软雅黑" w:eastAsia="微软雅黑" w:hAnsi="微软雅黑" w:cs="微软雅黑" w:hint="eastAsia"/>
          <w:b/>
          <w:bCs/>
          <w:color w:val="036EB8"/>
          <w:spacing w:val="15"/>
          <w:sz w:val="28"/>
          <w:szCs w:val="28"/>
          <w:lang w:eastAsia="zh-CN"/>
        </w:rPr>
      </w:pPr>
      <w:r w:rsidRPr="009577DA">
        <w:rPr>
          <w:rFonts w:ascii="微软雅黑" w:eastAsia="微软雅黑" w:hAnsi="微软雅黑" w:cs="微软雅黑" w:hint="eastAsia"/>
          <w:b/>
          <w:bCs/>
          <w:color w:val="036EB8"/>
          <w:spacing w:val="15"/>
          <w:sz w:val="28"/>
          <w:szCs w:val="28"/>
          <w:lang w:eastAsia="zh-CN"/>
        </w:rPr>
        <w:t>观点汇总</w:t>
      </w:r>
    </w:p>
    <w:p w14:paraId="34AF528A" w14:textId="46E3B162" w:rsidR="006E4A37" w:rsidRDefault="00115A1A">
      <w:pPr>
        <w:spacing w:before="103" w:line="256"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hint="eastAsia"/>
          <w:b/>
          <w:bCs/>
          <w:spacing w:val="12"/>
          <w:lang w:eastAsia="zh-CN"/>
        </w:rPr>
        <w:t>美元指数</w:t>
      </w:r>
    </w:p>
    <w:p w14:paraId="3858E379" w14:textId="77777777" w:rsidR="00F672FD" w:rsidRPr="00F672FD" w:rsidRDefault="00F672FD" w:rsidP="00F672FD">
      <w:pPr>
        <w:spacing w:before="103" w:line="256" w:lineRule="auto"/>
        <w:ind w:right="210" w:firstLineChars="200" w:firstLine="448"/>
        <w:rPr>
          <w:rFonts w:ascii="微软雅黑" w:eastAsia="微软雅黑" w:hAnsi="微软雅黑" w:cs="微软雅黑"/>
          <w:spacing w:val="7"/>
          <w:lang w:eastAsia="zh-CN"/>
        </w:rPr>
      </w:pPr>
      <w:r w:rsidRPr="00F672FD">
        <w:rPr>
          <w:rFonts w:ascii="微软雅黑" w:eastAsia="微软雅黑" w:hAnsi="微软雅黑" w:cs="微软雅黑" w:hint="eastAsia"/>
          <w:spacing w:val="7"/>
          <w:lang w:eastAsia="zh-CN"/>
        </w:rPr>
        <w:t>隔夜，美元指数持平报</w:t>
      </w:r>
      <w:r w:rsidRPr="00F672FD">
        <w:rPr>
          <w:rFonts w:ascii="微软雅黑" w:eastAsia="微软雅黑" w:hAnsi="微软雅黑" w:cs="微软雅黑"/>
          <w:spacing w:val="7"/>
          <w:lang w:eastAsia="zh-CN"/>
        </w:rPr>
        <w:t>99.81</w:t>
      </w:r>
      <w:r w:rsidRPr="00F672FD">
        <w:rPr>
          <w:rFonts w:ascii="微软雅黑" w:eastAsia="微软雅黑" w:hAnsi="微软雅黑" w:cs="微软雅黑" w:hint="eastAsia"/>
          <w:spacing w:val="7"/>
          <w:lang w:eastAsia="zh-CN"/>
        </w:rPr>
        <w:t>，非美货币多数上涨，欧元兑美元持平报</w:t>
      </w:r>
      <w:r w:rsidRPr="00F672FD">
        <w:rPr>
          <w:rFonts w:ascii="微软雅黑" w:eastAsia="微软雅黑" w:hAnsi="微软雅黑" w:cs="微软雅黑"/>
          <w:spacing w:val="7"/>
          <w:lang w:eastAsia="zh-CN"/>
        </w:rPr>
        <w:t>1.1543</w:t>
      </w:r>
      <w:r w:rsidRPr="00F672FD">
        <w:rPr>
          <w:rFonts w:ascii="微软雅黑" w:eastAsia="微软雅黑" w:hAnsi="微软雅黑" w:cs="微软雅黑" w:hint="eastAsia"/>
          <w:spacing w:val="7"/>
          <w:lang w:eastAsia="zh-CN"/>
        </w:rPr>
        <w:t>，英镑兑美元持平报</w:t>
      </w:r>
      <w:r w:rsidRPr="00F672FD">
        <w:rPr>
          <w:rFonts w:ascii="微软雅黑" w:eastAsia="微软雅黑" w:hAnsi="微软雅黑" w:cs="微软雅黑"/>
          <w:spacing w:val="7"/>
          <w:lang w:eastAsia="zh-CN"/>
        </w:rPr>
        <w:t>1.3508</w:t>
      </w:r>
      <w:r w:rsidRPr="00F672FD">
        <w:rPr>
          <w:rFonts w:ascii="微软雅黑" w:eastAsia="微软雅黑" w:hAnsi="微软雅黑" w:cs="微软雅黑" w:hint="eastAsia"/>
          <w:spacing w:val="7"/>
          <w:lang w:eastAsia="zh-CN"/>
        </w:rPr>
        <w:t>，美元兑日元涨</w:t>
      </w:r>
      <w:r w:rsidRPr="00F672FD">
        <w:rPr>
          <w:rFonts w:ascii="微软雅黑" w:eastAsia="微软雅黑" w:hAnsi="微软雅黑" w:cs="微软雅黑"/>
          <w:spacing w:val="7"/>
          <w:lang w:eastAsia="zh-CN"/>
        </w:rPr>
        <w:t>0.02%</w:t>
      </w:r>
      <w:r w:rsidRPr="00F672FD">
        <w:rPr>
          <w:rFonts w:ascii="微软雅黑" w:eastAsia="微软雅黑" w:hAnsi="微软雅黑" w:cs="微软雅黑" w:hint="eastAsia"/>
          <w:spacing w:val="7"/>
          <w:lang w:eastAsia="zh-CN"/>
        </w:rPr>
        <w:t>报</w:t>
      </w:r>
      <w:r w:rsidRPr="00F672FD">
        <w:rPr>
          <w:rFonts w:ascii="微软雅黑" w:eastAsia="微软雅黑" w:hAnsi="微软雅黑" w:cs="微软雅黑"/>
          <w:spacing w:val="7"/>
          <w:lang w:eastAsia="zh-CN"/>
        </w:rPr>
        <w:t>159.2865</w:t>
      </w:r>
      <w:r w:rsidRPr="00F672FD">
        <w:rPr>
          <w:rFonts w:ascii="微软雅黑" w:eastAsia="微软雅黑" w:hAnsi="微软雅黑" w:cs="微软雅黑" w:hint="eastAsia"/>
          <w:spacing w:val="7"/>
          <w:lang w:eastAsia="zh-CN"/>
        </w:rPr>
        <w:t>。</w:t>
      </w:r>
    </w:p>
    <w:p w14:paraId="451B7C50" w14:textId="77777777" w:rsidR="00F672FD" w:rsidRPr="00F672FD" w:rsidRDefault="00F672FD" w:rsidP="00F672FD">
      <w:pPr>
        <w:spacing w:before="103" w:line="256" w:lineRule="auto"/>
        <w:ind w:right="210" w:firstLineChars="200" w:firstLine="448"/>
        <w:rPr>
          <w:rFonts w:ascii="微软雅黑" w:eastAsia="微软雅黑" w:hAnsi="微软雅黑" w:cs="微软雅黑"/>
          <w:spacing w:val="7"/>
          <w:lang w:eastAsia="zh-CN"/>
        </w:rPr>
      </w:pPr>
      <w:r w:rsidRPr="00F672FD">
        <w:rPr>
          <w:rFonts w:ascii="微软雅黑" w:eastAsia="微软雅黑" w:hAnsi="微软雅黑" w:cs="微软雅黑" w:hint="eastAsia"/>
          <w:spacing w:val="7"/>
          <w:lang w:eastAsia="zh-CN"/>
        </w:rPr>
        <w:t>宏观数据方面，美国</w:t>
      </w:r>
      <w:r w:rsidRPr="00F672FD">
        <w:rPr>
          <w:rFonts w:ascii="微软雅黑" w:eastAsia="微软雅黑" w:hAnsi="微软雅黑" w:cs="微软雅黑"/>
          <w:spacing w:val="7"/>
          <w:lang w:eastAsia="zh-CN"/>
        </w:rPr>
        <w:t>7</w:t>
      </w:r>
      <w:r w:rsidRPr="00F672FD">
        <w:rPr>
          <w:rFonts w:ascii="微软雅黑" w:eastAsia="微软雅黑" w:hAnsi="微软雅黑" w:cs="微软雅黑" w:hint="eastAsia"/>
          <w:spacing w:val="7"/>
          <w:lang w:eastAsia="zh-CN"/>
        </w:rPr>
        <w:t>月</w:t>
      </w:r>
      <w:r w:rsidRPr="00F672FD">
        <w:rPr>
          <w:rFonts w:ascii="微软雅黑" w:eastAsia="微软雅黑" w:hAnsi="微软雅黑" w:cs="微软雅黑"/>
          <w:spacing w:val="7"/>
          <w:lang w:eastAsia="zh-CN"/>
        </w:rPr>
        <w:t>NFIB</w:t>
      </w:r>
      <w:r w:rsidRPr="00F672FD">
        <w:rPr>
          <w:rFonts w:ascii="微软雅黑" w:eastAsia="微软雅黑" w:hAnsi="微软雅黑" w:cs="微软雅黑" w:hint="eastAsia"/>
          <w:spacing w:val="7"/>
          <w:lang w:eastAsia="zh-CN"/>
        </w:rPr>
        <w:t>小企业乐观指数创年内新高，主要受招聘计划回升所推动，但企业涨价意愿明显降温，实际与计划提价比例均显著回落。美国</w:t>
      </w:r>
      <w:r w:rsidRPr="00F672FD">
        <w:rPr>
          <w:rFonts w:ascii="微软雅黑" w:eastAsia="微软雅黑" w:hAnsi="微软雅黑" w:cs="微软雅黑"/>
          <w:spacing w:val="7"/>
          <w:lang w:eastAsia="zh-CN"/>
        </w:rPr>
        <w:t>7</w:t>
      </w:r>
      <w:r w:rsidRPr="00F672FD">
        <w:rPr>
          <w:rFonts w:ascii="微软雅黑" w:eastAsia="微软雅黑" w:hAnsi="微软雅黑" w:cs="微软雅黑" w:hint="eastAsia"/>
          <w:spacing w:val="7"/>
          <w:lang w:eastAsia="zh-CN"/>
        </w:rPr>
        <w:t>月非农就业新增意外转负，前两月数据同步录得大幅下修，失业率继续回落，但主因劳动参与率下滑，临时性裁员指标大幅跳升，预示失业率可能趋势性上行，叠加通胀预期降温，美联储</w:t>
      </w:r>
      <w:r w:rsidRPr="00F672FD">
        <w:rPr>
          <w:rFonts w:ascii="微软雅黑" w:eastAsia="微软雅黑" w:hAnsi="微软雅黑" w:cs="微软雅黑"/>
          <w:spacing w:val="7"/>
          <w:lang w:eastAsia="zh-CN"/>
        </w:rPr>
        <w:t>9</w:t>
      </w:r>
      <w:r w:rsidRPr="00F672FD">
        <w:rPr>
          <w:rFonts w:ascii="微软雅黑" w:eastAsia="微软雅黑" w:hAnsi="微软雅黑" w:cs="微软雅黑" w:hint="eastAsia"/>
          <w:spacing w:val="7"/>
          <w:lang w:eastAsia="zh-CN"/>
        </w:rPr>
        <w:t>月加息预期高位回落。美国</w:t>
      </w:r>
      <w:r w:rsidRPr="00F672FD">
        <w:rPr>
          <w:rFonts w:ascii="微软雅黑" w:eastAsia="微软雅黑" w:hAnsi="微软雅黑" w:cs="微软雅黑"/>
          <w:spacing w:val="7"/>
          <w:lang w:eastAsia="zh-CN"/>
        </w:rPr>
        <w:t>7</w:t>
      </w:r>
      <w:r w:rsidRPr="00F672FD">
        <w:rPr>
          <w:rFonts w:ascii="微软雅黑" w:eastAsia="微软雅黑" w:hAnsi="微软雅黑" w:cs="微软雅黑" w:hint="eastAsia"/>
          <w:spacing w:val="7"/>
          <w:lang w:eastAsia="zh-CN"/>
        </w:rPr>
        <w:t>月</w:t>
      </w:r>
      <w:r w:rsidRPr="00F672FD">
        <w:rPr>
          <w:rFonts w:ascii="微软雅黑" w:eastAsia="微软雅黑" w:hAnsi="微软雅黑" w:cs="微软雅黑"/>
          <w:spacing w:val="7"/>
          <w:lang w:eastAsia="zh-CN"/>
        </w:rPr>
        <w:t>ISM</w:t>
      </w:r>
      <w:r w:rsidRPr="00F672FD">
        <w:rPr>
          <w:rFonts w:ascii="微软雅黑" w:eastAsia="微软雅黑" w:hAnsi="微软雅黑" w:cs="微软雅黑" w:hint="eastAsia"/>
          <w:spacing w:val="7"/>
          <w:lang w:eastAsia="zh-CN"/>
        </w:rPr>
        <w:t>服务业</w:t>
      </w:r>
      <w:r w:rsidRPr="00F672FD">
        <w:rPr>
          <w:rFonts w:ascii="微软雅黑" w:eastAsia="微软雅黑" w:hAnsi="微软雅黑" w:cs="微软雅黑"/>
          <w:spacing w:val="7"/>
          <w:lang w:eastAsia="zh-CN"/>
        </w:rPr>
        <w:t>PMI</w:t>
      </w:r>
      <w:r w:rsidRPr="00F672FD">
        <w:rPr>
          <w:rFonts w:ascii="微软雅黑" w:eastAsia="微软雅黑" w:hAnsi="微软雅黑" w:cs="微软雅黑" w:hint="eastAsia"/>
          <w:spacing w:val="7"/>
          <w:lang w:eastAsia="zh-CN"/>
        </w:rPr>
        <w:t>不及市场预期，新订单、商业活动分项指标继续展现韧性，但支付价格指数超预期抬升，就业分项重新跌入收缩期间。前期</w:t>
      </w:r>
      <w:r w:rsidRPr="00F672FD">
        <w:rPr>
          <w:rFonts w:ascii="微软雅黑" w:eastAsia="微软雅黑" w:hAnsi="微软雅黑" w:cs="微软雅黑"/>
          <w:spacing w:val="7"/>
          <w:lang w:eastAsia="zh-CN"/>
        </w:rPr>
        <w:t>FOMC</w:t>
      </w:r>
      <w:r w:rsidRPr="00F672FD">
        <w:rPr>
          <w:rFonts w:ascii="微软雅黑" w:eastAsia="微软雅黑" w:hAnsi="微软雅黑" w:cs="微软雅黑" w:hint="eastAsia"/>
          <w:spacing w:val="7"/>
          <w:lang w:eastAsia="zh-CN"/>
        </w:rPr>
        <w:t>会议美联储延续鹰派观望姿态，美经济数据表现偏弱，当前美伊谈判仍然难言乐观，长端美债收益率录得阶段新高，短线支撑美元走势。美元短线或偏震荡运行。</w:t>
      </w:r>
    </w:p>
    <w:p w14:paraId="502379A4" w14:textId="4A7CDD5B" w:rsidR="002760F0" w:rsidRPr="002760F0" w:rsidRDefault="00F672FD" w:rsidP="00F672FD">
      <w:pPr>
        <w:spacing w:before="103" w:line="256" w:lineRule="auto"/>
        <w:ind w:right="210" w:firstLineChars="200" w:firstLine="448"/>
        <w:rPr>
          <w:rFonts w:ascii="微软雅黑" w:eastAsia="微软雅黑" w:hAnsi="微软雅黑" w:cs="微软雅黑" w:hint="eastAsia"/>
          <w:spacing w:val="7"/>
          <w:lang w:eastAsia="zh-CN"/>
        </w:rPr>
      </w:pPr>
      <w:r w:rsidRPr="00F672FD">
        <w:rPr>
          <w:rFonts w:ascii="微软雅黑" w:eastAsia="微软雅黑" w:hAnsi="微软雅黑" w:cs="微软雅黑" w:hint="eastAsia"/>
          <w:spacing w:val="7"/>
          <w:lang w:eastAsia="zh-CN"/>
        </w:rPr>
        <w:t>欧元区</w:t>
      </w:r>
      <w:proofErr w:type="spellStart"/>
      <w:r w:rsidRPr="00F672FD">
        <w:rPr>
          <w:rFonts w:ascii="微软雅黑" w:eastAsia="微软雅黑" w:hAnsi="微软雅黑" w:cs="微软雅黑"/>
          <w:spacing w:val="7"/>
          <w:lang w:eastAsia="zh-CN"/>
        </w:rPr>
        <w:t>Sentix</w:t>
      </w:r>
      <w:proofErr w:type="spellEnd"/>
      <w:r w:rsidRPr="00F672FD">
        <w:rPr>
          <w:rFonts w:ascii="微软雅黑" w:eastAsia="微软雅黑" w:hAnsi="微软雅黑" w:cs="微软雅黑" w:hint="eastAsia"/>
          <w:spacing w:val="7"/>
          <w:lang w:eastAsia="zh-CN"/>
        </w:rPr>
        <w:t>投资者信心指数连续第四个月录得回升，经济复苏动能有所回暖。由于就业数据弱于预期，叠加地缘局势趋缓推动油价回落，欧央行紧缩预期边际收敛。日本</w:t>
      </w:r>
      <w:r w:rsidRPr="00F672FD">
        <w:rPr>
          <w:rFonts w:ascii="微软雅黑" w:eastAsia="微软雅黑" w:hAnsi="微软雅黑" w:cs="微软雅黑"/>
          <w:spacing w:val="7"/>
          <w:lang w:eastAsia="zh-CN"/>
        </w:rPr>
        <w:t>6</w:t>
      </w:r>
      <w:r w:rsidRPr="00F672FD">
        <w:rPr>
          <w:rFonts w:ascii="微软雅黑" w:eastAsia="微软雅黑" w:hAnsi="微软雅黑" w:cs="微软雅黑" w:hint="eastAsia"/>
          <w:spacing w:val="7"/>
          <w:lang w:eastAsia="zh-CN"/>
        </w:rPr>
        <w:t>月实际工资同比上涨</w:t>
      </w:r>
      <w:r w:rsidRPr="00F672FD">
        <w:rPr>
          <w:rFonts w:ascii="微软雅黑" w:eastAsia="微软雅黑" w:hAnsi="微软雅黑" w:cs="微软雅黑"/>
          <w:spacing w:val="7"/>
          <w:lang w:eastAsia="zh-CN"/>
        </w:rPr>
        <w:t>1.6%</w:t>
      </w:r>
      <w:r w:rsidRPr="00F672FD">
        <w:rPr>
          <w:rFonts w:ascii="微软雅黑" w:eastAsia="微软雅黑" w:hAnsi="微软雅黑" w:cs="微软雅黑" w:hint="eastAsia"/>
          <w:spacing w:val="7"/>
          <w:lang w:eastAsia="zh-CN"/>
        </w:rPr>
        <w:t>，连续第六个月录得正增长，日本东京核心</w:t>
      </w:r>
      <w:r w:rsidRPr="00F672FD">
        <w:rPr>
          <w:rFonts w:ascii="微软雅黑" w:eastAsia="微软雅黑" w:hAnsi="微软雅黑" w:cs="微软雅黑"/>
          <w:spacing w:val="7"/>
          <w:lang w:eastAsia="zh-CN"/>
        </w:rPr>
        <w:t>CPI</w:t>
      </w:r>
      <w:r w:rsidRPr="00F672FD">
        <w:rPr>
          <w:rFonts w:ascii="微软雅黑" w:eastAsia="微软雅黑" w:hAnsi="微软雅黑" w:cs="微软雅黑" w:hint="eastAsia"/>
          <w:spacing w:val="7"/>
          <w:lang w:eastAsia="zh-CN"/>
        </w:rPr>
        <w:t>同比超出市场预期，通胀上行压力仍存。受地缘缓和及日央行政策干预影响，美元指数高位回落，非美货币近期上扬，后续走势仍取决于通胀实际传导以及利差表现</w:t>
      </w:r>
      <w:r w:rsidR="00A27DD1" w:rsidRPr="00A27DD1">
        <w:rPr>
          <w:rFonts w:ascii="微软雅黑" w:eastAsia="微软雅黑" w:hAnsi="微软雅黑" w:cs="微软雅黑" w:hint="eastAsia"/>
          <w:spacing w:val="7"/>
          <w:lang w:eastAsia="zh-CN"/>
        </w:rPr>
        <w:t>。</w:t>
      </w:r>
    </w:p>
    <w:p w14:paraId="6659CB59" w14:textId="37D4D49F" w:rsidR="009372C5" w:rsidRPr="007A477E" w:rsidRDefault="00115A1A" w:rsidP="007A477E">
      <w:pPr>
        <w:spacing w:before="235" w:line="176" w:lineRule="auto"/>
        <w:ind w:right="210" w:firstLineChars="250" w:firstLine="560"/>
        <w:jc w:val="both"/>
        <w:rPr>
          <w:rFonts w:ascii="微软雅黑" w:eastAsia="微软雅黑" w:hAnsi="微软雅黑" w:cs="微软雅黑" w:hint="eastAsia"/>
          <w:spacing w:val="7"/>
          <w:lang w:eastAsia="zh-CN"/>
        </w:rPr>
      </w:pPr>
      <w:r w:rsidRPr="00C07FA3">
        <w:rPr>
          <w:rFonts w:ascii="微软雅黑" w:eastAsia="微软雅黑" w:hAnsi="微软雅黑" w:cs="微软雅黑"/>
          <w:spacing w:val="7"/>
          <w:lang w:eastAsia="zh-CN"/>
        </w:rPr>
        <w:t>图表</w:t>
      </w:r>
      <w:r w:rsidR="008E3AE8">
        <w:rPr>
          <w:rFonts w:ascii="微软雅黑" w:eastAsia="微软雅黑" w:hAnsi="微软雅黑" w:cs="微软雅黑" w:hint="eastAsia"/>
          <w:spacing w:val="7"/>
          <w:lang w:eastAsia="zh-CN"/>
        </w:rPr>
        <w:t>1</w:t>
      </w:r>
      <w:r w:rsidRPr="00C07FA3">
        <w:rPr>
          <w:rFonts w:ascii="微软雅黑" w:eastAsia="微软雅黑" w:hAnsi="微软雅黑" w:cs="微软雅黑" w:hint="eastAsia"/>
          <w:spacing w:val="7"/>
          <w:lang w:eastAsia="zh-CN"/>
        </w:rPr>
        <w:t>：美元指数走势图</w:t>
      </w:r>
    </w:p>
    <w:p w14:paraId="6C2B0B08" w14:textId="22432796" w:rsidR="007A477E" w:rsidRDefault="009550A5" w:rsidP="002B2EDC">
      <w:pPr>
        <w:spacing w:before="120" w:line="190" w:lineRule="auto"/>
        <w:ind w:right="210" w:firstLineChars="200" w:firstLine="420"/>
        <w:jc w:val="center"/>
        <w:rPr>
          <w:rFonts w:ascii="微软雅黑" w:eastAsia="微软雅黑" w:hAnsi="微软雅黑" w:cs="微软雅黑" w:hint="eastAsia"/>
          <w:spacing w:val="7"/>
          <w:lang w:eastAsia="zh-CN"/>
        </w:rPr>
      </w:pPr>
      <w:r>
        <w:rPr>
          <w:rFonts w:ascii="微软雅黑" w:eastAsia="微软雅黑" w:hAnsi="微软雅黑" w:cs="微软雅黑" w:hint="eastAsia"/>
          <w:noProof/>
          <w:spacing w:val="7"/>
          <w:lang w:eastAsia="zh-CN"/>
        </w:rPr>
        <w:lastRenderedPageBreak/>
        <w:drawing>
          <wp:inline distT="0" distB="0" distL="0" distR="0" wp14:anchorId="1ECF6650" wp14:editId="54718689">
            <wp:extent cx="4237355" cy="2219325"/>
            <wp:effectExtent l="0" t="0" r="0" b="9525"/>
            <wp:docPr id="177778712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37355" cy="2219325"/>
                    </a:xfrm>
                    <a:prstGeom prst="rect">
                      <a:avLst/>
                    </a:prstGeom>
                    <a:noFill/>
                  </pic:spPr>
                </pic:pic>
              </a:graphicData>
            </a:graphic>
          </wp:inline>
        </w:drawing>
      </w:r>
    </w:p>
    <w:p w14:paraId="7DEA6408" w14:textId="282ADC6E" w:rsidR="00C56663" w:rsidRDefault="00115A1A" w:rsidP="00767F30">
      <w:pPr>
        <w:spacing w:before="120" w:line="190" w:lineRule="auto"/>
        <w:ind w:right="210" w:firstLineChars="200" w:firstLine="448"/>
        <w:jc w:val="both"/>
        <w:rPr>
          <w:rFonts w:ascii="微软雅黑" w:eastAsia="微软雅黑" w:hAnsi="微软雅黑" w:cs="微软雅黑" w:hint="eastAsia"/>
          <w:spacing w:val="7"/>
          <w:lang w:eastAsia="zh-CN"/>
        </w:rPr>
      </w:pPr>
      <w:r w:rsidRPr="00C07FA3">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sidRPr="00C07FA3">
        <w:rPr>
          <w:rFonts w:ascii="微软雅黑" w:eastAsia="微软雅黑" w:hAnsi="微软雅黑" w:cs="微软雅黑" w:hint="eastAsia"/>
          <w:spacing w:val="7"/>
          <w:lang w:eastAsia="zh-CN"/>
        </w:rPr>
        <w:t>、瑞达国际</w:t>
      </w:r>
    </w:p>
    <w:p w14:paraId="3FB622A8" w14:textId="77777777" w:rsidR="001D4F46" w:rsidRPr="00767F30" w:rsidRDefault="001D4F46" w:rsidP="00767F30">
      <w:pPr>
        <w:spacing w:before="120" w:line="190" w:lineRule="auto"/>
        <w:ind w:right="210" w:firstLineChars="200" w:firstLine="448"/>
        <w:jc w:val="both"/>
        <w:rPr>
          <w:rFonts w:ascii="微软雅黑" w:eastAsia="微软雅黑" w:hAnsi="微软雅黑" w:cs="微软雅黑" w:hint="eastAsia"/>
          <w:spacing w:val="7"/>
          <w:lang w:eastAsia="zh-CN"/>
        </w:rPr>
      </w:pPr>
    </w:p>
    <w:p w14:paraId="760F4347" w14:textId="0B024F5C" w:rsidR="009372C5" w:rsidRPr="00C07FA3" w:rsidRDefault="00115A1A">
      <w:pPr>
        <w:spacing w:before="103" w:line="256" w:lineRule="auto"/>
        <w:ind w:right="210"/>
        <w:jc w:val="both"/>
        <w:rPr>
          <w:rFonts w:ascii="微软雅黑" w:eastAsia="微软雅黑" w:hAnsi="微软雅黑" w:cs="微软雅黑" w:hint="eastAsia"/>
          <w:spacing w:val="12"/>
          <w:lang w:eastAsia="zh-CN"/>
        </w:rPr>
      </w:pPr>
      <w:r w:rsidRPr="00C07FA3">
        <w:rPr>
          <w:rFonts w:ascii="微软雅黑" w:eastAsia="微软雅黑" w:hAnsi="微软雅黑" w:cs="微软雅黑" w:hint="eastAsia"/>
          <w:b/>
          <w:bCs/>
          <w:spacing w:val="12"/>
          <w:lang w:eastAsia="zh-CN"/>
        </w:rPr>
        <w:t>S&amp;P500</w:t>
      </w:r>
    </w:p>
    <w:p w14:paraId="119023F0" w14:textId="595F8886" w:rsidR="00ED4A18" w:rsidRDefault="00F672FD" w:rsidP="00B00DB4">
      <w:pPr>
        <w:spacing w:before="103" w:line="256" w:lineRule="auto"/>
        <w:ind w:right="210" w:firstLine="448"/>
        <w:rPr>
          <w:rFonts w:ascii="微软雅黑" w:eastAsia="微软雅黑" w:hAnsi="微软雅黑" w:cs="微软雅黑" w:hint="eastAsia"/>
          <w:spacing w:val="7"/>
          <w:lang w:eastAsia="zh-CN"/>
        </w:rPr>
      </w:pPr>
      <w:r w:rsidRPr="00F672FD">
        <w:rPr>
          <w:rFonts w:ascii="微软雅黑" w:eastAsia="微软雅黑" w:hAnsi="微软雅黑" w:cs="微软雅黑"/>
          <w:spacing w:val="7"/>
          <w:lang w:eastAsia="zh-CN"/>
        </w:rPr>
        <w:t>截至8月11日，标普500指数下跌0.32%至7728.2；迷你标普500主力合约下跌0.31%至7753.25点。地缘局势上，巴基斯坦国防部长表示，美国与伊朗已接近达成某种安排。双方再度朝有利于和平的方向发展。昨日国际油价冲高回落，但仍处于80美元上方，美债收益率同样回落，但同样未跌破4.6%关键点位。产业消息上，英伟达将与六家金融巨头建立战略合作伙伴关系，筹集5000亿美元资金用于人工智能基础设施建设。消息引发市场对AI产业循环融资的担忧。整体来看，美债收益率持续处于高位在估值端对美股形成压力，同时，对于AI领域融资不可持续的担忧也加剧市场压力</w:t>
      </w:r>
      <w:r w:rsidR="00ED4A18" w:rsidRPr="00ED4A18">
        <w:rPr>
          <w:rFonts w:ascii="微软雅黑" w:eastAsia="微软雅黑" w:hAnsi="微软雅黑" w:cs="微软雅黑"/>
          <w:spacing w:val="7"/>
          <w:lang w:eastAsia="zh-CN"/>
        </w:rPr>
        <w:t>。</w:t>
      </w:r>
    </w:p>
    <w:p w14:paraId="3E7D9146" w14:textId="38CC52C5" w:rsidR="00FF1877" w:rsidRPr="00B00DB4" w:rsidRDefault="00115A1A" w:rsidP="00B00DB4">
      <w:pPr>
        <w:spacing w:before="103" w:line="256" w:lineRule="auto"/>
        <w:ind w:right="210" w:firstLine="448"/>
        <w:rPr>
          <w:rFonts w:ascii="新宋体" w:eastAsia="新宋体" w:hAnsi="新宋体" w:hint="eastAsia"/>
          <w:b/>
          <w:lang w:eastAsia="zh-CN"/>
        </w:rPr>
      </w:pPr>
      <w:r w:rsidRPr="00EE7376">
        <w:rPr>
          <w:rFonts w:ascii="微软雅黑" w:eastAsia="微软雅黑" w:hAnsi="微软雅黑" w:cs="微软雅黑" w:hint="eastAsia"/>
          <w:spacing w:val="7"/>
          <w:lang w:eastAsia="zh-CN"/>
        </w:rPr>
        <w:t>图</w:t>
      </w:r>
      <w:r w:rsidR="004E3F95">
        <w:rPr>
          <w:rFonts w:ascii="微软雅黑" w:eastAsia="微软雅黑" w:hAnsi="微软雅黑" w:cs="微软雅黑" w:hint="eastAsia"/>
          <w:spacing w:val="7"/>
          <w:lang w:eastAsia="zh-CN"/>
        </w:rPr>
        <w:t>表</w:t>
      </w:r>
      <w:r w:rsidR="008E3AE8">
        <w:rPr>
          <w:rFonts w:ascii="微软雅黑" w:eastAsia="微软雅黑" w:hAnsi="微软雅黑" w:cs="微软雅黑" w:hint="eastAsia"/>
          <w:spacing w:val="7"/>
          <w:lang w:eastAsia="zh-CN"/>
        </w:rPr>
        <w:t>2</w:t>
      </w:r>
      <w:r w:rsidRPr="00EE7376">
        <w:rPr>
          <w:rFonts w:ascii="微软雅黑" w:eastAsia="微软雅黑" w:hAnsi="微软雅黑" w:cs="微软雅黑" w:hint="eastAsia"/>
          <w:spacing w:val="7"/>
          <w:lang w:eastAsia="zh-CN"/>
        </w:rPr>
        <w:t>：S&amp;P500走势图</w:t>
      </w:r>
    </w:p>
    <w:p w14:paraId="7BA22CF1" w14:textId="50331BD6" w:rsidR="007A477E" w:rsidRPr="00EE7376" w:rsidRDefault="00F672FD" w:rsidP="006B6996">
      <w:pPr>
        <w:spacing w:before="103" w:line="256" w:lineRule="auto"/>
        <w:ind w:right="210" w:firstLine="420"/>
        <w:jc w:val="center"/>
        <w:rPr>
          <w:rFonts w:ascii="微软雅黑" w:eastAsia="微软雅黑" w:hAnsi="微软雅黑" w:cs="微软雅黑" w:hint="eastAsia"/>
          <w:spacing w:val="7"/>
          <w:lang w:eastAsia="zh-CN"/>
        </w:rPr>
      </w:pPr>
      <w:r w:rsidRPr="00A4605C">
        <w:rPr>
          <w:rFonts w:ascii="Helvetica" w:hAnsi="Helvetica" w:cs="Helvetica"/>
          <w:noProof/>
          <w:shd w:val="clear" w:color="auto" w:fill="FFFFFF"/>
        </w:rPr>
        <w:drawing>
          <wp:inline distT="0" distB="0" distL="0" distR="0" wp14:anchorId="53BFC4FF" wp14:editId="055469C0">
            <wp:extent cx="5274310" cy="1591276"/>
            <wp:effectExtent l="0" t="0" r="2540" b="9525"/>
            <wp:docPr id="2027775344" name="图片 2027775344" descr="C:\Users\Administrator\xwechat_files\wxid_vkxlzo0vqu7s22_6f5b\temp\InputTemp\3bd6a43e-d796-4d75-b424-80146182db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xwechat_files\wxid_vkxlzo0vqu7s22_6f5b\temp\InputTemp\3bd6a43e-d796-4d75-b424-80146182db68.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4310" cy="1591276"/>
                    </a:xfrm>
                    <a:prstGeom prst="rect">
                      <a:avLst/>
                    </a:prstGeom>
                    <a:noFill/>
                    <a:ln>
                      <a:noFill/>
                    </a:ln>
                  </pic:spPr>
                </pic:pic>
              </a:graphicData>
            </a:graphic>
          </wp:inline>
        </w:drawing>
      </w:r>
    </w:p>
    <w:p w14:paraId="11BC8174" w14:textId="27EC0DC4" w:rsidR="00FE5A7E" w:rsidRDefault="00115A1A" w:rsidP="005122B0">
      <w:pPr>
        <w:spacing w:before="120" w:line="190" w:lineRule="auto"/>
        <w:ind w:right="210" w:firstLine="448"/>
        <w:jc w:val="both"/>
        <w:rPr>
          <w:rFonts w:ascii="微软雅黑" w:eastAsia="微软雅黑" w:hAnsi="微软雅黑" w:cs="微软雅黑" w:hint="eastAsia"/>
          <w:spacing w:val="7"/>
          <w:lang w:eastAsia="zh-CN"/>
        </w:rPr>
      </w:pPr>
      <w:r w:rsidRPr="00EE7376">
        <w:rPr>
          <w:rFonts w:ascii="微软雅黑" w:eastAsia="微软雅黑" w:hAnsi="微软雅黑" w:cs="微软雅黑" w:hint="eastAsia"/>
          <w:spacing w:val="7"/>
          <w:lang w:eastAsia="zh-CN"/>
        </w:rPr>
        <w:t xml:space="preserve"> 资料来源：</w:t>
      </w:r>
      <w:proofErr w:type="spellStart"/>
      <w:r w:rsidR="00DC342D">
        <w:rPr>
          <w:rFonts w:ascii="微软雅黑" w:eastAsia="微软雅黑" w:hAnsi="微软雅黑" w:cs="微软雅黑"/>
          <w:spacing w:val="7"/>
          <w:lang w:eastAsia="zh-CN"/>
        </w:rPr>
        <w:t>iFin</w:t>
      </w:r>
      <w:r w:rsidR="00990758">
        <w:rPr>
          <w:rFonts w:ascii="微软雅黑" w:eastAsia="微软雅黑" w:hAnsi="微软雅黑" w:cs="微软雅黑" w:hint="eastAsia"/>
          <w:spacing w:val="7"/>
          <w:lang w:eastAsia="zh-CN"/>
        </w:rPr>
        <w:t>D</w:t>
      </w:r>
      <w:proofErr w:type="spellEnd"/>
      <w:r w:rsidRPr="00EE7376">
        <w:rPr>
          <w:rFonts w:ascii="微软雅黑" w:eastAsia="微软雅黑" w:hAnsi="微软雅黑" w:cs="微软雅黑" w:hint="eastAsia"/>
          <w:spacing w:val="7"/>
          <w:lang w:eastAsia="zh-CN"/>
        </w:rPr>
        <w:t>、瑞达国际</w:t>
      </w:r>
    </w:p>
    <w:p w14:paraId="168B4DB1" w14:textId="39342E58" w:rsidR="001A581E" w:rsidRPr="005122B0" w:rsidRDefault="001A581E" w:rsidP="005122B0">
      <w:pPr>
        <w:spacing w:before="120" w:line="190" w:lineRule="auto"/>
        <w:ind w:right="210" w:firstLine="448"/>
        <w:jc w:val="both"/>
        <w:rPr>
          <w:rFonts w:ascii="微软雅黑" w:eastAsia="微软雅黑" w:hAnsi="微软雅黑" w:cs="微软雅黑" w:hint="eastAsia"/>
          <w:spacing w:val="7"/>
          <w:lang w:eastAsia="zh-CN"/>
        </w:rPr>
      </w:pPr>
    </w:p>
    <w:p w14:paraId="49E16F9B" w14:textId="530F6C59" w:rsidR="009372C5" w:rsidRPr="00EE7376" w:rsidRDefault="00115A1A">
      <w:pPr>
        <w:spacing w:before="103" w:line="256" w:lineRule="auto"/>
        <w:ind w:right="210"/>
        <w:jc w:val="both"/>
        <w:rPr>
          <w:rFonts w:ascii="微软雅黑" w:eastAsia="微软雅黑" w:hAnsi="微软雅黑" w:cs="微软雅黑" w:hint="eastAsia"/>
          <w:b/>
          <w:bCs/>
          <w:spacing w:val="12"/>
          <w:lang w:eastAsia="zh-CN"/>
        </w:rPr>
      </w:pPr>
      <w:r w:rsidRPr="00EE7376">
        <w:rPr>
          <w:rFonts w:ascii="微软雅黑" w:eastAsia="微软雅黑" w:hAnsi="微软雅黑" w:cs="微软雅黑" w:hint="eastAsia"/>
          <w:b/>
          <w:bCs/>
          <w:spacing w:val="12"/>
          <w:lang w:eastAsia="zh-CN"/>
        </w:rPr>
        <w:t>富时中国A50</w:t>
      </w:r>
    </w:p>
    <w:p w14:paraId="26802A9D" w14:textId="3DE3A461" w:rsidR="004F4EDC" w:rsidRDefault="00F672FD" w:rsidP="000511AA">
      <w:pPr>
        <w:spacing w:before="103" w:line="256" w:lineRule="auto"/>
        <w:ind w:right="210" w:firstLine="448"/>
        <w:jc w:val="both"/>
        <w:rPr>
          <w:rFonts w:ascii="微软雅黑" w:eastAsia="微软雅黑" w:hAnsi="微软雅黑" w:cs="微软雅黑" w:hint="eastAsia"/>
          <w:spacing w:val="7"/>
          <w:lang w:eastAsia="zh-CN"/>
        </w:rPr>
      </w:pPr>
      <w:r w:rsidRPr="00F672FD">
        <w:rPr>
          <w:rFonts w:ascii="微软雅黑" w:eastAsia="微软雅黑" w:hAnsi="微软雅黑" w:cs="微软雅黑"/>
          <w:spacing w:val="7"/>
          <w:lang w:eastAsia="zh-CN"/>
        </w:rPr>
        <w:t>截至8月11日，富时中国A50指数下跌0.67%至14972.31；新交所富时A50期指主力合约下跌0.7%至14939。海外方面，地缘局势上，巴基斯坦国防部长表示，美国与伊朗已接近达成某种安排。双方再度朝有利于和平的方向发展。昨日国际油价冲高回落，但仍处于80美元上方，美债收益率同样回落，但同样未跌破4.6%关键点位。国内方面，经济基本面，贸易端，7月份，我国进口、出口增速均小幅回落，但仍保持两位数增速，同时高新技术产品出口增速较6月进一步上升；物价端，受到油价传导滞后的影响，7月份国际油价上涨尚未对CPI、PPI增速产生影响，CPI、PPI同比均走弱。上市公司基本面，已披露半年报的少部分公司财报表现良好，中证500指数净利增速接近100%。整体来看，美伊冲突仍未解决，原油</w:t>
      </w:r>
      <w:r w:rsidRPr="00F672FD">
        <w:rPr>
          <w:rFonts w:ascii="微软雅黑" w:eastAsia="微软雅黑" w:hAnsi="微软雅黑" w:cs="微软雅黑"/>
          <w:spacing w:val="7"/>
          <w:lang w:eastAsia="zh-CN"/>
        </w:rPr>
        <w:lastRenderedPageBreak/>
        <w:t>与美债收益率仍在关键点位上方，对市场压力尚未缓解。但国内7月进出口数据依旧维持高增长，且高技术产品的出口依旧强劲。外需支撑经济基本面。同时，上市公司盈利目前呈现极高增速，但由于数量较少，且业绩好的公司通常率先披露，因此，半年报的整体情况仍有待观察</w:t>
      </w:r>
      <w:r w:rsidR="004F4EDC" w:rsidRPr="004F4EDC">
        <w:rPr>
          <w:rFonts w:ascii="微软雅黑" w:eastAsia="微软雅黑" w:hAnsi="微软雅黑" w:cs="微软雅黑"/>
          <w:spacing w:val="7"/>
          <w:lang w:eastAsia="zh-CN"/>
        </w:rPr>
        <w:t>。</w:t>
      </w:r>
    </w:p>
    <w:p w14:paraId="11AC0A6A" w14:textId="558D3D94" w:rsidR="009372C5" w:rsidRPr="00C07FA3" w:rsidRDefault="00115A1A" w:rsidP="000511AA">
      <w:pPr>
        <w:spacing w:before="103" w:line="256" w:lineRule="auto"/>
        <w:ind w:right="210" w:firstLine="448"/>
        <w:jc w:val="both"/>
        <w:rPr>
          <w:rFonts w:ascii="微软雅黑" w:eastAsia="微软雅黑" w:hAnsi="微软雅黑" w:cs="微软雅黑" w:hint="eastAsia"/>
          <w:spacing w:val="12"/>
          <w:lang w:eastAsia="zh-CN"/>
        </w:rPr>
      </w:pPr>
      <w:r w:rsidRPr="00C07FA3">
        <w:rPr>
          <w:rFonts w:ascii="微软雅黑" w:eastAsia="微软雅黑" w:hAnsi="微软雅黑" w:cs="微软雅黑" w:hint="eastAsia"/>
          <w:spacing w:val="7"/>
          <w:lang w:eastAsia="zh-CN"/>
        </w:rPr>
        <w:t>图</w:t>
      </w:r>
      <w:r w:rsidR="004E3F95">
        <w:rPr>
          <w:rFonts w:ascii="微软雅黑" w:eastAsia="微软雅黑" w:hAnsi="微软雅黑" w:cs="微软雅黑" w:hint="eastAsia"/>
          <w:spacing w:val="7"/>
          <w:lang w:eastAsia="zh-CN"/>
        </w:rPr>
        <w:t>表</w:t>
      </w:r>
      <w:r w:rsidR="008E3AE8">
        <w:rPr>
          <w:rFonts w:ascii="微软雅黑" w:eastAsia="微软雅黑" w:hAnsi="微软雅黑" w:cs="微软雅黑" w:hint="eastAsia"/>
          <w:spacing w:val="7"/>
          <w:lang w:eastAsia="zh-CN"/>
        </w:rPr>
        <w:t>3</w:t>
      </w:r>
      <w:r w:rsidRPr="00C07FA3">
        <w:rPr>
          <w:rFonts w:ascii="微软雅黑" w:eastAsia="微软雅黑" w:hAnsi="微软雅黑" w:cs="微软雅黑" w:hint="eastAsia"/>
          <w:spacing w:val="7"/>
          <w:lang w:eastAsia="zh-CN"/>
        </w:rPr>
        <w:t>：富时中国A50走势图</w:t>
      </w:r>
    </w:p>
    <w:p w14:paraId="67385332" w14:textId="34E549A2" w:rsidR="00A10388" w:rsidRDefault="00F672FD" w:rsidP="00A10388">
      <w:pPr>
        <w:spacing w:before="120" w:line="190" w:lineRule="auto"/>
        <w:ind w:right="210" w:firstLine="420"/>
        <w:jc w:val="center"/>
        <w:rPr>
          <w:rFonts w:ascii="新宋体" w:eastAsia="新宋体" w:hAnsi="新宋体" w:hint="eastAsia"/>
          <w:lang w:eastAsia="zh-CN"/>
        </w:rPr>
      </w:pPr>
      <w:r w:rsidRPr="00A4605C">
        <w:rPr>
          <w:rFonts w:ascii="宋体" w:eastAsia="宋体" w:hAnsi="宋体"/>
          <w:b/>
          <w:noProof/>
        </w:rPr>
        <w:drawing>
          <wp:inline distT="0" distB="0" distL="0" distR="0" wp14:anchorId="5B46932F" wp14:editId="53E14D04">
            <wp:extent cx="5274310" cy="1585175"/>
            <wp:effectExtent l="0" t="0" r="2540" b="0"/>
            <wp:docPr id="1497983683" name="图片 1497983683" descr="C:\Users\Administrator\xwechat_files\wxid_vkxlzo0vqu7s22_6f5b\temp\InputTemp\c9fc401c-aeb2-4b61-8986-57621e12d8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xwechat_files\wxid_vkxlzo0vqu7s22_6f5b\temp\InputTemp\c9fc401c-aeb2-4b61-8986-57621e12d8e8.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74310" cy="1585175"/>
                    </a:xfrm>
                    <a:prstGeom prst="rect">
                      <a:avLst/>
                    </a:prstGeom>
                    <a:noFill/>
                    <a:ln>
                      <a:noFill/>
                    </a:ln>
                  </pic:spPr>
                </pic:pic>
              </a:graphicData>
            </a:graphic>
          </wp:inline>
        </w:drawing>
      </w:r>
    </w:p>
    <w:p w14:paraId="0F993890" w14:textId="1AD0C707" w:rsidR="00205476" w:rsidRDefault="00115A1A" w:rsidP="00205476">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Pr>
          <w:rFonts w:ascii="微软雅黑" w:eastAsia="微软雅黑" w:hAnsi="微软雅黑" w:cs="微软雅黑" w:hint="eastAsia"/>
          <w:spacing w:val="7"/>
          <w:lang w:eastAsia="zh-CN"/>
        </w:rPr>
        <w:t>、瑞达国际</w:t>
      </w:r>
    </w:p>
    <w:p w14:paraId="1563C823" w14:textId="77777777" w:rsidR="005930AF" w:rsidRDefault="005930AF" w:rsidP="00205476">
      <w:pPr>
        <w:spacing w:before="120" w:line="190" w:lineRule="auto"/>
        <w:ind w:right="210" w:firstLine="448"/>
        <w:jc w:val="both"/>
        <w:rPr>
          <w:rFonts w:ascii="微软雅黑" w:eastAsia="微软雅黑" w:hAnsi="微软雅黑" w:cs="微软雅黑" w:hint="eastAsia"/>
          <w:spacing w:val="7"/>
          <w:lang w:eastAsia="zh-CN"/>
        </w:rPr>
      </w:pPr>
    </w:p>
    <w:p w14:paraId="4A4DE765" w14:textId="3A8615D2" w:rsidR="009372C5" w:rsidRPr="006E4A37" w:rsidRDefault="00115A1A">
      <w:pPr>
        <w:spacing w:before="103" w:line="256"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hint="eastAsia"/>
          <w:b/>
          <w:bCs/>
          <w:spacing w:val="12"/>
          <w:lang w:eastAsia="zh-CN"/>
        </w:rPr>
        <w:t>铜</w:t>
      </w:r>
    </w:p>
    <w:p w14:paraId="1A1F9EDC" w14:textId="5644E40C" w:rsidR="005B5E6A" w:rsidRDefault="004E1264" w:rsidP="00F51117">
      <w:pPr>
        <w:spacing w:before="103" w:line="256" w:lineRule="auto"/>
        <w:ind w:right="210" w:firstLine="448"/>
        <w:jc w:val="both"/>
        <w:rPr>
          <w:rFonts w:ascii="微软雅黑" w:eastAsia="微软雅黑" w:hAnsi="微软雅黑" w:cs="微软雅黑" w:hint="eastAsia"/>
          <w:spacing w:val="12"/>
          <w:lang w:eastAsia="zh-CN"/>
        </w:rPr>
      </w:pPr>
      <w:r w:rsidRPr="004E1264">
        <w:rPr>
          <w:rFonts w:ascii="微软雅黑" w:eastAsia="微软雅黑" w:hAnsi="微软雅黑" w:cs="微软雅黑"/>
          <w:spacing w:val="12"/>
          <w:lang w:eastAsia="zh-CN"/>
        </w:rPr>
        <w:t>隔夜COMEX铜震荡走势，报收6.6285元/磅，涨跌幅+0.19%。国际方面，亚特兰大联储第一副总裁维纳布尔：最大化就业的理解受到劳动力供应停滞的影响，这对美国而言是一种“异常情况”。国内方面，“十五五”开局之年，各专项规划自5月起陆续发布，截至目前，我国已印发超30份国家级“十五五”专项规划，覆盖扩大消费、城市更新、就业优先等各个领域，多个重点领域实现顶层规划从无到有的历史性突破。库存方面，截至2026年8月11日，COMEX铜库存为728159短吨，环比+2284短吨；LME铜库存为214550吨，环比-3750吨；SHFE每日仓单23178吨，环比+126吨。美元美债方面，美联储官员古尔斯比重申通胀仍是最大隐忧、劳动力市场指标表现不强。美元指数几近收平，最终涨0.01%，报99.83；基准的10年期美债收益率收报4.693%；对美联储政策利率敏感的2年期美债收益率收报4.226%。操作建议，纽铜主力合约轻仓逢低短多交易，仅供参考</w:t>
      </w:r>
      <w:r w:rsidR="005B5E6A" w:rsidRPr="005B5E6A">
        <w:rPr>
          <w:rFonts w:ascii="微软雅黑" w:eastAsia="微软雅黑" w:hAnsi="微软雅黑" w:cs="微软雅黑"/>
          <w:spacing w:val="12"/>
          <w:lang w:eastAsia="zh-CN"/>
        </w:rPr>
        <w:t>。</w:t>
      </w:r>
    </w:p>
    <w:p w14:paraId="18E9CDAF" w14:textId="68442A82" w:rsidR="00F51117" w:rsidRPr="00F51117" w:rsidRDefault="00115A1A" w:rsidP="00F51117">
      <w:pPr>
        <w:spacing w:before="103" w:line="256" w:lineRule="auto"/>
        <w:ind w:right="210" w:firstLine="448"/>
        <w:jc w:val="both"/>
        <w:rPr>
          <w:rFonts w:ascii="微软雅黑" w:eastAsia="微软雅黑" w:hAnsi="微软雅黑" w:cs="微软雅黑" w:hint="eastAsia"/>
          <w:spacing w:val="12"/>
          <w:sz w:val="24"/>
          <w:szCs w:val="24"/>
          <w:lang w:eastAsia="zh-CN"/>
        </w:rPr>
      </w:pPr>
      <w:r>
        <w:rPr>
          <w:rFonts w:ascii="微软雅黑" w:eastAsia="微软雅黑" w:hAnsi="微软雅黑" w:cs="微软雅黑" w:hint="eastAsia"/>
          <w:spacing w:val="7"/>
          <w:lang w:eastAsia="zh-CN"/>
        </w:rPr>
        <w:t>图</w:t>
      </w:r>
      <w:r w:rsidR="004E3F95">
        <w:rPr>
          <w:rFonts w:ascii="微软雅黑" w:eastAsia="微软雅黑" w:hAnsi="微软雅黑" w:cs="微软雅黑" w:hint="eastAsia"/>
          <w:spacing w:val="7"/>
          <w:lang w:eastAsia="zh-CN"/>
        </w:rPr>
        <w:t>表</w:t>
      </w:r>
      <w:r w:rsidR="008E3AE8">
        <w:rPr>
          <w:rFonts w:ascii="微软雅黑" w:eastAsia="微软雅黑" w:hAnsi="微软雅黑" w:cs="微软雅黑" w:hint="eastAsia"/>
          <w:spacing w:val="7"/>
          <w:lang w:eastAsia="zh-CN"/>
        </w:rPr>
        <w:t>4</w:t>
      </w:r>
      <w:r>
        <w:rPr>
          <w:rFonts w:ascii="微软雅黑" w:eastAsia="微软雅黑" w:hAnsi="微软雅黑" w:cs="微软雅黑" w:hint="eastAsia"/>
          <w:spacing w:val="7"/>
          <w:lang w:eastAsia="zh-CN"/>
        </w:rPr>
        <w:t>：铜日线走势图</w:t>
      </w:r>
    </w:p>
    <w:p w14:paraId="44011355" w14:textId="0102BB9D" w:rsidR="00A02266" w:rsidRDefault="004E1264" w:rsidP="006B6996">
      <w:pPr>
        <w:spacing w:before="103" w:line="256" w:lineRule="auto"/>
        <w:ind w:right="210" w:firstLine="420"/>
        <w:jc w:val="center"/>
      </w:pPr>
      <w:r>
        <w:rPr>
          <w:noProof/>
        </w:rPr>
        <w:drawing>
          <wp:inline distT="0" distB="0" distL="0" distR="0" wp14:anchorId="60E4387F" wp14:editId="2E583E66">
            <wp:extent cx="5274310" cy="2879090"/>
            <wp:effectExtent l="0" t="0" r="2540" b="0"/>
            <wp:docPr id="729139904" name="图片 729139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274310" cy="2879090"/>
                    </a:xfrm>
                    <a:prstGeom prst="rect">
                      <a:avLst/>
                    </a:prstGeom>
                  </pic:spPr>
                </pic:pic>
              </a:graphicData>
            </a:graphic>
          </wp:inline>
        </w:drawing>
      </w:r>
    </w:p>
    <w:p w14:paraId="7E3F135E" w14:textId="648AE1CF" w:rsidR="00E85F1D" w:rsidRDefault="00115A1A" w:rsidP="007147B2">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lastRenderedPageBreak/>
        <w:t>资料来源：</w:t>
      </w:r>
      <w:proofErr w:type="spellStart"/>
      <w:r w:rsidR="00990758">
        <w:rPr>
          <w:rFonts w:ascii="微软雅黑" w:eastAsia="微软雅黑" w:hAnsi="微软雅黑" w:cs="微软雅黑" w:hint="eastAsia"/>
          <w:spacing w:val="7"/>
          <w:lang w:eastAsia="zh-CN"/>
        </w:rPr>
        <w:t>iFinD</w:t>
      </w:r>
      <w:proofErr w:type="spellEnd"/>
      <w:r>
        <w:rPr>
          <w:rFonts w:ascii="微软雅黑" w:eastAsia="微软雅黑" w:hAnsi="微软雅黑" w:cs="微软雅黑" w:hint="eastAsia"/>
          <w:spacing w:val="7"/>
          <w:lang w:eastAsia="zh-CN"/>
        </w:rPr>
        <w:t>、瑞达国际</w:t>
      </w:r>
    </w:p>
    <w:p w14:paraId="5515E3E0" w14:textId="77777777" w:rsidR="00F7434E" w:rsidRPr="00D71D03" w:rsidRDefault="00F7434E" w:rsidP="007147B2">
      <w:pPr>
        <w:spacing w:before="120" w:line="190" w:lineRule="auto"/>
        <w:ind w:right="210" w:firstLine="448"/>
        <w:jc w:val="both"/>
        <w:rPr>
          <w:rFonts w:ascii="微软雅黑" w:eastAsia="微软雅黑" w:hAnsi="微软雅黑" w:cs="微软雅黑" w:hint="eastAsia"/>
          <w:spacing w:val="7"/>
          <w:lang w:eastAsia="zh-CN"/>
        </w:rPr>
      </w:pPr>
    </w:p>
    <w:p w14:paraId="262D510E" w14:textId="67E31079" w:rsidR="009372C5" w:rsidRPr="002D3C2B" w:rsidRDefault="00115A1A" w:rsidP="002D3C2B">
      <w:pPr>
        <w:spacing w:before="120" w:line="190" w:lineRule="auto"/>
        <w:ind w:right="210"/>
        <w:jc w:val="both"/>
        <w:rPr>
          <w:rFonts w:ascii="微软雅黑" w:eastAsia="微软雅黑" w:hAnsi="微软雅黑" w:cs="微软雅黑" w:hint="eastAsia"/>
          <w:spacing w:val="7"/>
          <w:lang w:eastAsia="zh-CN"/>
        </w:rPr>
      </w:pPr>
      <w:r>
        <w:rPr>
          <w:rFonts w:ascii="微软雅黑" w:eastAsia="微软雅黑" w:hAnsi="微软雅黑" w:cs="微软雅黑" w:hint="eastAsia"/>
          <w:b/>
          <w:bCs/>
          <w:spacing w:val="12"/>
          <w:lang w:eastAsia="zh-CN"/>
        </w:rPr>
        <w:t>黄金</w:t>
      </w:r>
    </w:p>
    <w:p w14:paraId="3202DDBA" w14:textId="72A8A2FF" w:rsidR="00F850DC" w:rsidRDefault="00F672FD" w:rsidP="00B00DB4">
      <w:pPr>
        <w:spacing w:before="103" w:line="256" w:lineRule="auto"/>
        <w:ind w:right="210" w:firstLine="468"/>
        <w:jc w:val="both"/>
        <w:rPr>
          <w:rFonts w:ascii="微软雅黑" w:eastAsia="微软雅黑" w:hAnsi="微软雅黑" w:cs="微软雅黑" w:hint="eastAsia"/>
          <w:noProof/>
          <w:spacing w:val="7"/>
          <w:lang w:eastAsia="zh-CN"/>
        </w:rPr>
      </w:pPr>
      <w:r w:rsidRPr="00F672FD">
        <w:rPr>
          <w:rFonts w:ascii="微软雅黑" w:eastAsia="微软雅黑" w:hAnsi="微软雅黑" w:cs="微软雅黑"/>
          <w:noProof/>
          <w:spacing w:val="7"/>
          <w:lang w:eastAsia="zh-CN"/>
        </w:rPr>
        <w:t>受多头阶段性获利了结影响，贵金属市场短线回调需求增加，COMEX黄金期货涨0.18%报4427.80美元/盎司，COMEX白银期货跌0.63%报64.86美元/盎司。经济数据方面，美国7月非农意外转负，前值大幅下修，劳动参与率下降，美联储9月加息概率高位回落，为近期贵金属价格反弹的核心驱动因素。美伊谈判呈现反复拉锯态势，巴基斯坦国防部长表示，美伊朝着有利于达成协议的方向发展，美方前期亦表示接近达成临时协议，但伊朗对此予以否认态度，“边打边谈”或成为年内常态。投资需求方面，黄金ETF净持仓较低位回升约20吨，中国央行7月增持64万盎司，为连续第21个月购金，且连续第5个月上调购金量；全球央行二季度净购金289吨创纪录，央行购金延续与ETF企稳为金价提供较强支撑。展望后市，短期不确定性仍存，若通胀难以顺利回落，长端利率偏高将限制贵金属上行空间。重点关注美国7月CPI，若通胀尤其是核心通胀延续回落，或进一步压缩加息预期，对金价形成支撑。伦敦金突破前高后，预计4150-4200美元区间或有较强支撑。操作上建议逢低布局多单，严格控制风险</w:t>
      </w:r>
      <w:r w:rsidR="003B1539">
        <w:rPr>
          <w:rFonts w:ascii="微软雅黑" w:eastAsia="微软雅黑" w:hAnsi="微软雅黑" w:cs="微软雅黑" w:hint="eastAsia"/>
          <w:noProof/>
          <w:spacing w:val="7"/>
          <w:lang w:eastAsia="zh-CN"/>
        </w:rPr>
        <w:t>。</w:t>
      </w:r>
    </w:p>
    <w:p w14:paraId="6AF3D94C" w14:textId="0418445A" w:rsidR="009372C5" w:rsidRPr="00B00DB4" w:rsidRDefault="00115A1A" w:rsidP="00B00DB4">
      <w:pPr>
        <w:spacing w:before="103" w:line="256" w:lineRule="auto"/>
        <w:ind w:right="210" w:firstLine="468"/>
        <w:jc w:val="both"/>
        <w:rPr>
          <w:rFonts w:ascii="微软雅黑" w:eastAsia="微软雅黑" w:hAnsi="微软雅黑" w:cs="微软雅黑" w:hint="eastAsia"/>
          <w:spacing w:val="7"/>
          <w:lang w:eastAsia="zh-CN"/>
        </w:rPr>
      </w:pPr>
      <w:r w:rsidRPr="009B4F28">
        <w:rPr>
          <w:rFonts w:ascii="微软雅黑" w:eastAsia="微软雅黑" w:hAnsi="微软雅黑" w:cs="微软雅黑" w:hint="eastAsia"/>
          <w:spacing w:val="12"/>
          <w:lang w:eastAsia="zh-CN"/>
        </w:rPr>
        <w:t>图</w:t>
      </w:r>
      <w:r w:rsidR="004E3F95">
        <w:rPr>
          <w:rFonts w:ascii="微软雅黑" w:eastAsia="微软雅黑" w:hAnsi="微软雅黑" w:cs="微软雅黑" w:hint="eastAsia"/>
          <w:spacing w:val="12"/>
          <w:lang w:eastAsia="zh-CN"/>
        </w:rPr>
        <w:t>表</w:t>
      </w:r>
      <w:r w:rsidR="008E3AE8">
        <w:rPr>
          <w:rFonts w:ascii="微软雅黑" w:eastAsia="微软雅黑" w:hAnsi="微软雅黑" w:cs="微软雅黑" w:hint="eastAsia"/>
          <w:spacing w:val="7"/>
          <w:lang w:eastAsia="zh-CN"/>
        </w:rPr>
        <w:t>5</w:t>
      </w:r>
      <w:r w:rsidRPr="00D01818">
        <w:rPr>
          <w:rFonts w:ascii="微软雅黑" w:eastAsia="微软雅黑" w:hAnsi="微软雅黑" w:cs="微软雅黑" w:hint="eastAsia"/>
          <w:spacing w:val="7"/>
          <w:lang w:eastAsia="zh-CN"/>
        </w:rPr>
        <w:t>：COMEX黄金日线走势</w:t>
      </w:r>
      <w:r w:rsidRPr="0067592E">
        <w:rPr>
          <w:rFonts w:ascii="微软雅黑" w:eastAsia="微软雅黑" w:hAnsi="微软雅黑" w:cs="微软雅黑" w:hint="eastAsia"/>
          <w:spacing w:val="7"/>
          <w:lang w:eastAsia="zh-CN"/>
        </w:rPr>
        <w:t>图</w:t>
      </w:r>
    </w:p>
    <w:p w14:paraId="47AE5662" w14:textId="7369E300" w:rsidR="007A477E" w:rsidRDefault="00F672FD" w:rsidP="007347E9">
      <w:pPr>
        <w:spacing w:before="103" w:line="256" w:lineRule="auto"/>
        <w:ind w:right="210" w:firstLine="480"/>
        <w:jc w:val="center"/>
        <w:rPr>
          <w:rFonts w:ascii="微软雅黑" w:eastAsia="微软雅黑" w:hAnsi="微软雅黑" w:cs="微软雅黑" w:hint="eastAsia"/>
          <w:spacing w:val="12"/>
          <w:sz w:val="24"/>
          <w:szCs w:val="24"/>
          <w:lang w:eastAsia="zh-CN"/>
        </w:rPr>
      </w:pPr>
      <w:r w:rsidRPr="00310921">
        <w:rPr>
          <w:rFonts w:ascii="黑体" w:eastAsia="黑体" w:hAnsi="黑体"/>
          <w:b/>
          <w:bCs/>
          <w:noProof/>
          <w:sz w:val="22"/>
          <w:szCs w:val="22"/>
          <w:shd w:val="clear" w:color="auto" w:fill="FFFFFF"/>
          <w:lang w:bidi="ar"/>
        </w:rPr>
        <w:drawing>
          <wp:inline distT="0" distB="0" distL="0" distR="0" wp14:anchorId="40366F4C" wp14:editId="0358953F">
            <wp:extent cx="4238625" cy="2266950"/>
            <wp:effectExtent l="0" t="0" r="9525" b="0"/>
            <wp:docPr id="92943107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38625" cy="2266950"/>
                    </a:xfrm>
                    <a:prstGeom prst="rect">
                      <a:avLst/>
                    </a:prstGeom>
                    <a:noFill/>
                    <a:ln>
                      <a:noFill/>
                    </a:ln>
                  </pic:spPr>
                </pic:pic>
              </a:graphicData>
            </a:graphic>
          </wp:inline>
        </w:drawing>
      </w:r>
    </w:p>
    <w:p w14:paraId="5FD6CF71" w14:textId="4E009B91" w:rsidR="000B0395" w:rsidRPr="00EC2E03" w:rsidRDefault="00115A1A" w:rsidP="00EC2E03">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Pr>
          <w:rFonts w:ascii="微软雅黑" w:eastAsia="微软雅黑" w:hAnsi="微软雅黑" w:cs="微软雅黑" w:hint="eastAsia"/>
          <w:spacing w:val="7"/>
          <w:lang w:eastAsia="zh-CN"/>
        </w:rPr>
        <w:t>、瑞达国际</w:t>
      </w:r>
    </w:p>
    <w:p w14:paraId="288DE71B" w14:textId="77777777" w:rsidR="000B0395" w:rsidRDefault="000B0395" w:rsidP="00561AD6">
      <w:pPr>
        <w:spacing w:before="120" w:line="190" w:lineRule="auto"/>
        <w:ind w:right="210"/>
        <w:jc w:val="both"/>
        <w:rPr>
          <w:rFonts w:ascii="微软雅黑" w:eastAsia="微软雅黑" w:hAnsi="微软雅黑" w:cs="微软雅黑" w:hint="eastAsia"/>
          <w:b/>
          <w:bCs/>
          <w:spacing w:val="12"/>
          <w:lang w:eastAsia="zh-CN"/>
        </w:rPr>
      </w:pPr>
    </w:p>
    <w:p w14:paraId="1FD03B79" w14:textId="77777777" w:rsidR="00E06483" w:rsidRDefault="00561AD6" w:rsidP="00E06483">
      <w:pPr>
        <w:spacing w:before="120" w:line="190"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hint="eastAsia"/>
          <w:b/>
          <w:bCs/>
          <w:spacing w:val="12"/>
          <w:lang w:eastAsia="zh-CN"/>
        </w:rPr>
        <w:t>ICE</w:t>
      </w:r>
      <w:bookmarkStart w:id="1" w:name="OLE_LINK3"/>
      <w:bookmarkStart w:id="2" w:name="OLE_LINK4"/>
      <w:r w:rsidR="00A87A67">
        <w:rPr>
          <w:rFonts w:ascii="微软雅黑" w:eastAsia="微软雅黑" w:hAnsi="微软雅黑" w:cs="微软雅黑" w:hint="eastAsia"/>
          <w:b/>
          <w:bCs/>
          <w:spacing w:val="12"/>
          <w:lang w:eastAsia="zh-CN"/>
        </w:rPr>
        <w:t>原糖</w:t>
      </w:r>
      <w:bookmarkEnd w:id="1"/>
      <w:bookmarkEnd w:id="2"/>
    </w:p>
    <w:p w14:paraId="5C47D5C4" w14:textId="77777777" w:rsidR="009550A5" w:rsidRPr="009550A5" w:rsidRDefault="009550A5" w:rsidP="009550A5">
      <w:pPr>
        <w:spacing w:before="103" w:line="256" w:lineRule="auto"/>
        <w:ind w:right="210" w:firstLine="448"/>
        <w:jc w:val="both"/>
        <w:rPr>
          <w:rFonts w:ascii="微软雅黑" w:eastAsia="微软雅黑" w:hAnsi="微软雅黑" w:cs="微软雅黑"/>
          <w:noProof/>
          <w:spacing w:val="7"/>
          <w:lang w:eastAsia="zh-CN"/>
        </w:rPr>
      </w:pPr>
      <w:r w:rsidRPr="009550A5">
        <w:rPr>
          <w:rFonts w:ascii="微软雅黑" w:eastAsia="微软雅黑" w:hAnsi="微软雅黑" w:cs="微软雅黑" w:hint="eastAsia"/>
          <w:noProof/>
          <w:spacing w:val="7"/>
          <w:lang w:eastAsia="zh-CN"/>
        </w:rPr>
        <w:t>洲际交易所</w:t>
      </w:r>
      <w:r w:rsidRPr="009550A5">
        <w:rPr>
          <w:rFonts w:ascii="微软雅黑" w:eastAsia="微软雅黑" w:hAnsi="微软雅黑" w:cs="微软雅黑"/>
          <w:noProof/>
          <w:spacing w:val="7"/>
          <w:lang w:eastAsia="zh-CN"/>
        </w:rPr>
        <w:t>(ICE)</w:t>
      </w:r>
      <w:r w:rsidRPr="009550A5">
        <w:rPr>
          <w:rFonts w:ascii="微软雅黑" w:eastAsia="微软雅黑" w:hAnsi="微软雅黑" w:cs="微软雅黑" w:hint="eastAsia"/>
          <w:noProof/>
          <w:spacing w:val="7"/>
          <w:lang w:eastAsia="zh-CN"/>
        </w:rPr>
        <w:t>原糖期货周二触及</w:t>
      </w:r>
      <w:r w:rsidRPr="009550A5">
        <w:rPr>
          <w:rFonts w:ascii="微软雅黑" w:eastAsia="微软雅黑" w:hAnsi="微软雅黑" w:cs="微软雅黑"/>
          <w:noProof/>
          <w:spacing w:val="7"/>
          <w:lang w:eastAsia="zh-CN"/>
        </w:rPr>
        <w:t>10</w:t>
      </w:r>
      <w:r w:rsidRPr="009550A5">
        <w:rPr>
          <w:rFonts w:ascii="微软雅黑" w:eastAsia="微软雅黑" w:hAnsi="微软雅黑" w:cs="微软雅黑" w:hint="eastAsia"/>
          <w:noProof/>
          <w:spacing w:val="7"/>
          <w:lang w:eastAsia="zh-CN"/>
        </w:rPr>
        <w:t>个月高位，因欧盟高温干旱天气及巴西糖出口量同比下滑的提振，不过迹象表明巴西近期产量正在逐步回升。</w:t>
      </w:r>
      <w:r w:rsidRPr="009550A5">
        <w:rPr>
          <w:rFonts w:ascii="微软雅黑" w:eastAsia="微软雅黑" w:hAnsi="微软雅黑" w:cs="微软雅黑"/>
          <w:noProof/>
          <w:spacing w:val="7"/>
          <w:lang w:eastAsia="zh-CN"/>
        </w:rPr>
        <w:t>ICE</w:t>
      </w:r>
      <w:r w:rsidRPr="009550A5">
        <w:rPr>
          <w:rFonts w:ascii="微软雅黑" w:eastAsia="微软雅黑" w:hAnsi="微软雅黑" w:cs="微软雅黑" w:hint="eastAsia"/>
          <w:noProof/>
          <w:spacing w:val="7"/>
          <w:lang w:eastAsia="zh-CN"/>
        </w:rPr>
        <w:t>交投最活跃的</w:t>
      </w:r>
      <w:r w:rsidRPr="009550A5">
        <w:rPr>
          <w:rFonts w:ascii="微软雅黑" w:eastAsia="微软雅黑" w:hAnsi="微软雅黑" w:cs="微软雅黑"/>
          <w:noProof/>
          <w:spacing w:val="7"/>
          <w:lang w:eastAsia="zh-CN"/>
        </w:rPr>
        <w:t>10</w:t>
      </w:r>
      <w:r w:rsidRPr="009550A5">
        <w:rPr>
          <w:rFonts w:ascii="微软雅黑" w:eastAsia="微软雅黑" w:hAnsi="微软雅黑" w:cs="微软雅黑" w:hint="eastAsia"/>
          <w:noProof/>
          <w:spacing w:val="7"/>
          <w:lang w:eastAsia="zh-CN"/>
        </w:rPr>
        <w:t>月原糖期货收涨</w:t>
      </w:r>
      <w:r w:rsidRPr="009550A5">
        <w:rPr>
          <w:rFonts w:ascii="微软雅黑" w:eastAsia="微软雅黑" w:hAnsi="微软雅黑" w:cs="微软雅黑"/>
          <w:noProof/>
          <w:spacing w:val="7"/>
          <w:lang w:eastAsia="zh-CN"/>
        </w:rPr>
        <w:t>0.26</w:t>
      </w:r>
      <w:r w:rsidRPr="009550A5">
        <w:rPr>
          <w:rFonts w:ascii="微软雅黑" w:eastAsia="微软雅黑" w:hAnsi="微软雅黑" w:cs="微软雅黑" w:hint="eastAsia"/>
          <w:noProof/>
          <w:spacing w:val="7"/>
          <w:lang w:eastAsia="zh-CN"/>
        </w:rPr>
        <w:t>美分或</w:t>
      </w:r>
      <w:r w:rsidRPr="009550A5">
        <w:rPr>
          <w:rFonts w:ascii="微软雅黑" w:eastAsia="微软雅黑" w:hAnsi="微软雅黑" w:cs="微软雅黑"/>
          <w:noProof/>
          <w:spacing w:val="7"/>
          <w:lang w:eastAsia="zh-CN"/>
        </w:rPr>
        <w:t>1.58%</w:t>
      </w:r>
      <w:r w:rsidRPr="009550A5">
        <w:rPr>
          <w:rFonts w:ascii="微软雅黑" w:eastAsia="微软雅黑" w:hAnsi="微软雅黑" w:cs="微软雅黑" w:hint="eastAsia"/>
          <w:noProof/>
          <w:spacing w:val="7"/>
          <w:lang w:eastAsia="zh-CN"/>
        </w:rPr>
        <w:t>，结算价报每磅</w:t>
      </w:r>
      <w:r w:rsidRPr="009550A5">
        <w:rPr>
          <w:rFonts w:ascii="微软雅黑" w:eastAsia="微软雅黑" w:hAnsi="微软雅黑" w:cs="微软雅黑"/>
          <w:noProof/>
          <w:spacing w:val="7"/>
          <w:lang w:eastAsia="zh-CN"/>
        </w:rPr>
        <w:t>16.73</w:t>
      </w:r>
      <w:r w:rsidRPr="009550A5">
        <w:rPr>
          <w:rFonts w:ascii="微软雅黑" w:eastAsia="微软雅黑" w:hAnsi="微软雅黑" w:cs="微软雅黑" w:hint="eastAsia"/>
          <w:noProof/>
          <w:spacing w:val="7"/>
          <w:lang w:eastAsia="zh-CN"/>
        </w:rPr>
        <w:t>美分。</w:t>
      </w:r>
    </w:p>
    <w:p w14:paraId="4AE0B9F6" w14:textId="77777777" w:rsidR="009550A5" w:rsidRPr="009550A5" w:rsidRDefault="009550A5" w:rsidP="009550A5">
      <w:pPr>
        <w:spacing w:before="103" w:line="256" w:lineRule="auto"/>
        <w:ind w:right="210" w:firstLine="448"/>
        <w:jc w:val="both"/>
        <w:rPr>
          <w:rFonts w:ascii="微软雅黑" w:eastAsia="微软雅黑" w:hAnsi="微软雅黑" w:cs="微软雅黑"/>
          <w:noProof/>
          <w:spacing w:val="7"/>
          <w:lang w:eastAsia="zh-CN"/>
        </w:rPr>
      </w:pPr>
      <w:r w:rsidRPr="009550A5">
        <w:rPr>
          <w:rFonts w:ascii="微软雅黑" w:eastAsia="微软雅黑" w:hAnsi="微软雅黑" w:cs="微软雅黑" w:hint="eastAsia"/>
          <w:noProof/>
          <w:spacing w:val="7"/>
          <w:lang w:eastAsia="zh-CN"/>
        </w:rPr>
        <w:t>国际方面，据巴西蔗糖工业协会</w:t>
      </w:r>
      <w:r w:rsidRPr="009550A5">
        <w:rPr>
          <w:rFonts w:ascii="微软雅黑" w:eastAsia="微软雅黑" w:hAnsi="微软雅黑" w:cs="微软雅黑"/>
          <w:noProof/>
          <w:spacing w:val="7"/>
          <w:lang w:eastAsia="zh-CN"/>
        </w:rPr>
        <w:t>Unica</w:t>
      </w:r>
      <w:r w:rsidRPr="009550A5">
        <w:rPr>
          <w:rFonts w:ascii="微软雅黑" w:eastAsia="微软雅黑" w:hAnsi="微软雅黑" w:cs="微软雅黑" w:hint="eastAsia"/>
          <w:noProof/>
          <w:spacing w:val="7"/>
          <w:lang w:eastAsia="zh-CN"/>
        </w:rPr>
        <w:t>称，</w:t>
      </w:r>
      <w:r w:rsidRPr="009550A5">
        <w:rPr>
          <w:rFonts w:ascii="微软雅黑" w:eastAsia="微软雅黑" w:hAnsi="微软雅黑" w:cs="微软雅黑"/>
          <w:noProof/>
          <w:spacing w:val="7"/>
          <w:lang w:eastAsia="zh-CN"/>
        </w:rPr>
        <w:t>2026</w:t>
      </w:r>
      <w:r w:rsidRPr="009550A5">
        <w:rPr>
          <w:rFonts w:ascii="微软雅黑" w:eastAsia="微软雅黑" w:hAnsi="微软雅黑" w:cs="微软雅黑" w:hint="eastAsia"/>
          <w:noProof/>
          <w:spacing w:val="7"/>
          <w:lang w:eastAsia="zh-CN"/>
        </w:rPr>
        <w:t>年巴西中南部地区</w:t>
      </w:r>
      <w:r w:rsidRPr="009550A5">
        <w:rPr>
          <w:rFonts w:ascii="微软雅黑" w:eastAsia="微软雅黑" w:hAnsi="微软雅黑" w:cs="微软雅黑"/>
          <w:noProof/>
          <w:spacing w:val="7"/>
          <w:lang w:eastAsia="zh-CN"/>
        </w:rPr>
        <w:t>6</w:t>
      </w:r>
      <w:r w:rsidRPr="009550A5">
        <w:rPr>
          <w:rFonts w:ascii="微软雅黑" w:eastAsia="微软雅黑" w:hAnsi="微软雅黑" w:cs="微软雅黑" w:hint="eastAsia"/>
          <w:noProof/>
          <w:spacing w:val="7"/>
          <w:lang w:eastAsia="zh-CN"/>
        </w:rPr>
        <w:t>月甘蔗压榨量为</w:t>
      </w:r>
      <w:r w:rsidRPr="009550A5">
        <w:rPr>
          <w:rFonts w:ascii="微软雅黑" w:eastAsia="微软雅黑" w:hAnsi="微软雅黑" w:cs="微软雅黑"/>
          <w:noProof/>
          <w:spacing w:val="7"/>
          <w:lang w:eastAsia="zh-CN"/>
        </w:rPr>
        <w:t>6979</w:t>
      </w:r>
      <w:r w:rsidRPr="009550A5">
        <w:rPr>
          <w:rFonts w:ascii="微软雅黑" w:eastAsia="微软雅黑" w:hAnsi="微软雅黑" w:cs="微软雅黑" w:hint="eastAsia"/>
          <w:noProof/>
          <w:spacing w:val="7"/>
          <w:lang w:eastAsia="zh-CN"/>
        </w:rPr>
        <w:t>万吨，较上年同期减少</w:t>
      </w:r>
      <w:r w:rsidRPr="009550A5">
        <w:rPr>
          <w:rFonts w:ascii="微软雅黑" w:eastAsia="微软雅黑" w:hAnsi="微软雅黑" w:cs="微软雅黑"/>
          <w:noProof/>
          <w:spacing w:val="7"/>
          <w:lang w:eastAsia="zh-CN"/>
        </w:rPr>
        <w:t>14.5%</w:t>
      </w:r>
      <w:r w:rsidRPr="009550A5">
        <w:rPr>
          <w:rFonts w:ascii="微软雅黑" w:eastAsia="微软雅黑" w:hAnsi="微软雅黑" w:cs="微软雅黑" w:hint="eastAsia"/>
          <w:noProof/>
          <w:spacing w:val="7"/>
          <w:lang w:eastAsia="zh-CN"/>
        </w:rPr>
        <w:t>；糖产量约为</w:t>
      </w:r>
      <w:r w:rsidRPr="009550A5">
        <w:rPr>
          <w:rFonts w:ascii="微软雅黑" w:eastAsia="微软雅黑" w:hAnsi="微软雅黑" w:cs="微软雅黑"/>
          <w:noProof/>
          <w:spacing w:val="7"/>
          <w:lang w:eastAsia="zh-CN"/>
        </w:rPr>
        <w:t>390</w:t>
      </w:r>
      <w:r w:rsidRPr="009550A5">
        <w:rPr>
          <w:rFonts w:ascii="微软雅黑" w:eastAsia="微软雅黑" w:hAnsi="微软雅黑" w:cs="微软雅黑" w:hint="eastAsia"/>
          <w:noProof/>
          <w:spacing w:val="7"/>
          <w:lang w:eastAsia="zh-CN"/>
        </w:rPr>
        <w:t>万吨，同比下滑</w:t>
      </w:r>
      <w:r w:rsidRPr="009550A5">
        <w:rPr>
          <w:rFonts w:ascii="微软雅黑" w:eastAsia="微软雅黑" w:hAnsi="微软雅黑" w:cs="微软雅黑"/>
          <w:noProof/>
          <w:spacing w:val="7"/>
          <w:lang w:eastAsia="zh-CN"/>
        </w:rPr>
        <w:t>26.33%</w:t>
      </w:r>
      <w:r w:rsidRPr="009550A5">
        <w:rPr>
          <w:rFonts w:ascii="微软雅黑" w:eastAsia="微软雅黑" w:hAnsi="微软雅黑" w:cs="微软雅黑" w:hint="eastAsia"/>
          <w:noProof/>
          <w:spacing w:val="7"/>
          <w:lang w:eastAsia="zh-CN"/>
        </w:rPr>
        <w:t>；</w:t>
      </w:r>
      <w:r w:rsidRPr="009550A5">
        <w:rPr>
          <w:rFonts w:ascii="微软雅黑" w:eastAsia="微软雅黑" w:hAnsi="微软雅黑" w:cs="微软雅黑"/>
          <w:noProof/>
          <w:spacing w:val="7"/>
          <w:lang w:eastAsia="zh-CN"/>
        </w:rPr>
        <w:t>26/27</w:t>
      </w:r>
      <w:r w:rsidRPr="009550A5">
        <w:rPr>
          <w:rFonts w:ascii="微软雅黑" w:eastAsia="微软雅黑" w:hAnsi="微软雅黑" w:cs="微软雅黑" w:hint="eastAsia"/>
          <w:noProof/>
          <w:spacing w:val="7"/>
          <w:lang w:eastAsia="zh-CN"/>
        </w:rPr>
        <w:t>榨季</w:t>
      </w:r>
      <w:r w:rsidRPr="009550A5">
        <w:rPr>
          <w:rFonts w:ascii="微软雅黑" w:eastAsia="微软雅黑" w:hAnsi="微软雅黑" w:cs="微软雅黑"/>
          <w:noProof/>
          <w:spacing w:val="7"/>
          <w:lang w:eastAsia="zh-CN"/>
        </w:rPr>
        <w:t>(26</w:t>
      </w:r>
      <w:r w:rsidRPr="009550A5">
        <w:rPr>
          <w:rFonts w:ascii="微软雅黑" w:eastAsia="微软雅黑" w:hAnsi="微软雅黑" w:cs="微软雅黑" w:hint="eastAsia"/>
          <w:noProof/>
          <w:spacing w:val="7"/>
          <w:lang w:eastAsia="zh-CN"/>
        </w:rPr>
        <w:t>年</w:t>
      </w:r>
      <w:r w:rsidRPr="009550A5">
        <w:rPr>
          <w:rFonts w:ascii="微软雅黑" w:eastAsia="微软雅黑" w:hAnsi="微软雅黑" w:cs="微软雅黑"/>
          <w:noProof/>
          <w:spacing w:val="7"/>
          <w:lang w:eastAsia="zh-CN"/>
        </w:rPr>
        <w:t>4</w:t>
      </w:r>
      <w:r w:rsidRPr="009550A5">
        <w:rPr>
          <w:rFonts w:ascii="微软雅黑" w:eastAsia="微软雅黑" w:hAnsi="微软雅黑" w:cs="微软雅黑" w:hint="eastAsia"/>
          <w:noProof/>
          <w:spacing w:val="7"/>
          <w:lang w:eastAsia="zh-CN"/>
        </w:rPr>
        <w:t>月</w:t>
      </w:r>
      <w:r w:rsidRPr="009550A5">
        <w:rPr>
          <w:rFonts w:ascii="微软雅黑" w:eastAsia="微软雅黑" w:hAnsi="微软雅黑" w:cs="微软雅黑"/>
          <w:noProof/>
          <w:spacing w:val="7"/>
          <w:lang w:eastAsia="zh-CN"/>
        </w:rPr>
        <w:t>-27</w:t>
      </w:r>
      <w:r w:rsidRPr="009550A5">
        <w:rPr>
          <w:rFonts w:ascii="微软雅黑" w:eastAsia="微软雅黑" w:hAnsi="微软雅黑" w:cs="微软雅黑" w:hint="eastAsia"/>
          <w:noProof/>
          <w:spacing w:val="7"/>
          <w:lang w:eastAsia="zh-CN"/>
        </w:rPr>
        <w:t>年</w:t>
      </w:r>
      <w:r w:rsidRPr="009550A5">
        <w:rPr>
          <w:rFonts w:ascii="微软雅黑" w:eastAsia="微软雅黑" w:hAnsi="微软雅黑" w:cs="微软雅黑"/>
          <w:noProof/>
          <w:spacing w:val="7"/>
          <w:lang w:eastAsia="zh-CN"/>
        </w:rPr>
        <w:t>3</w:t>
      </w:r>
      <w:r w:rsidRPr="009550A5">
        <w:rPr>
          <w:rFonts w:ascii="微软雅黑" w:eastAsia="微软雅黑" w:hAnsi="微软雅黑" w:cs="微软雅黑" w:hint="eastAsia"/>
          <w:noProof/>
          <w:spacing w:val="7"/>
          <w:lang w:eastAsia="zh-CN"/>
        </w:rPr>
        <w:t>月</w:t>
      </w:r>
      <w:r w:rsidRPr="009550A5">
        <w:rPr>
          <w:rFonts w:ascii="微软雅黑" w:eastAsia="微软雅黑" w:hAnsi="微软雅黑" w:cs="微软雅黑"/>
          <w:noProof/>
          <w:spacing w:val="7"/>
          <w:lang w:eastAsia="zh-CN"/>
        </w:rPr>
        <w:t>)</w:t>
      </w:r>
      <w:r w:rsidRPr="009550A5">
        <w:rPr>
          <w:rFonts w:ascii="微软雅黑" w:eastAsia="微软雅黑" w:hAnsi="微软雅黑" w:cs="微软雅黑" w:hint="eastAsia"/>
          <w:noProof/>
          <w:spacing w:val="7"/>
          <w:lang w:eastAsia="zh-CN"/>
        </w:rPr>
        <w:t>截至</w:t>
      </w:r>
      <w:r w:rsidRPr="009550A5">
        <w:rPr>
          <w:rFonts w:ascii="微软雅黑" w:eastAsia="微软雅黑" w:hAnsi="微软雅黑" w:cs="微软雅黑"/>
          <w:noProof/>
          <w:spacing w:val="7"/>
          <w:lang w:eastAsia="zh-CN"/>
        </w:rPr>
        <w:t>7</w:t>
      </w:r>
      <w:r w:rsidRPr="009550A5">
        <w:rPr>
          <w:rFonts w:ascii="微软雅黑" w:eastAsia="微软雅黑" w:hAnsi="微软雅黑" w:cs="微软雅黑" w:hint="eastAsia"/>
          <w:noProof/>
          <w:spacing w:val="7"/>
          <w:lang w:eastAsia="zh-CN"/>
        </w:rPr>
        <w:t>月</w:t>
      </w:r>
      <w:r w:rsidRPr="009550A5">
        <w:rPr>
          <w:rFonts w:ascii="微软雅黑" w:eastAsia="微软雅黑" w:hAnsi="微软雅黑" w:cs="微软雅黑"/>
          <w:noProof/>
          <w:spacing w:val="7"/>
          <w:lang w:eastAsia="zh-CN"/>
        </w:rPr>
        <w:t>1</w:t>
      </w:r>
      <w:r w:rsidRPr="009550A5">
        <w:rPr>
          <w:rFonts w:ascii="微软雅黑" w:eastAsia="微软雅黑" w:hAnsi="微软雅黑" w:cs="微软雅黑" w:hint="eastAsia"/>
          <w:noProof/>
          <w:spacing w:val="7"/>
          <w:lang w:eastAsia="zh-CN"/>
        </w:rPr>
        <w:t>日巴西中南部累计产糖</w:t>
      </w:r>
      <w:r w:rsidRPr="009550A5">
        <w:rPr>
          <w:rFonts w:ascii="微软雅黑" w:eastAsia="微软雅黑" w:hAnsi="微软雅黑" w:cs="微软雅黑"/>
          <w:noProof/>
          <w:spacing w:val="7"/>
          <w:lang w:eastAsia="zh-CN"/>
        </w:rPr>
        <w:t>1075.4</w:t>
      </w:r>
      <w:r w:rsidRPr="009550A5">
        <w:rPr>
          <w:rFonts w:ascii="微软雅黑" w:eastAsia="微软雅黑" w:hAnsi="微软雅黑" w:cs="微软雅黑" w:hint="eastAsia"/>
          <w:noProof/>
          <w:spacing w:val="7"/>
          <w:lang w:eastAsia="zh-CN"/>
        </w:rPr>
        <w:t>万吨，同比下滑</w:t>
      </w:r>
      <w:r w:rsidRPr="009550A5">
        <w:rPr>
          <w:rFonts w:ascii="微软雅黑" w:eastAsia="微软雅黑" w:hAnsi="微软雅黑" w:cs="微软雅黑"/>
          <w:noProof/>
          <w:spacing w:val="7"/>
          <w:lang w:eastAsia="zh-CN"/>
        </w:rPr>
        <w:t>12.38%</w:t>
      </w:r>
      <w:r w:rsidRPr="009550A5">
        <w:rPr>
          <w:rFonts w:ascii="微软雅黑" w:eastAsia="微软雅黑" w:hAnsi="微软雅黑" w:cs="微软雅黑" w:hint="eastAsia"/>
          <w:noProof/>
          <w:spacing w:val="7"/>
          <w:lang w:eastAsia="zh-CN"/>
        </w:rPr>
        <w:t>；累计制糖比为</w:t>
      </w:r>
      <w:r w:rsidRPr="009550A5">
        <w:rPr>
          <w:rFonts w:ascii="微软雅黑" w:eastAsia="微软雅黑" w:hAnsi="微软雅黑" w:cs="微软雅黑"/>
          <w:noProof/>
          <w:spacing w:val="7"/>
          <w:lang w:eastAsia="zh-CN"/>
        </w:rPr>
        <w:t>42.52%</w:t>
      </w:r>
      <w:r w:rsidRPr="009550A5">
        <w:rPr>
          <w:rFonts w:ascii="微软雅黑" w:eastAsia="微软雅黑" w:hAnsi="微软雅黑" w:cs="微软雅黑" w:hint="eastAsia"/>
          <w:noProof/>
          <w:spacing w:val="7"/>
          <w:lang w:eastAsia="zh-CN"/>
        </w:rPr>
        <w:t>，去年同期为</w:t>
      </w:r>
      <w:r w:rsidRPr="009550A5">
        <w:rPr>
          <w:rFonts w:ascii="微软雅黑" w:eastAsia="微软雅黑" w:hAnsi="微软雅黑" w:cs="微软雅黑"/>
          <w:noProof/>
          <w:spacing w:val="7"/>
          <w:lang w:eastAsia="zh-CN"/>
        </w:rPr>
        <w:t>51.04%</w:t>
      </w:r>
      <w:r w:rsidRPr="009550A5">
        <w:rPr>
          <w:rFonts w:ascii="微软雅黑" w:eastAsia="微软雅黑" w:hAnsi="微软雅黑" w:cs="微软雅黑" w:hint="eastAsia"/>
          <w:noProof/>
          <w:spacing w:val="7"/>
          <w:lang w:eastAsia="zh-CN"/>
        </w:rPr>
        <w:t>。</w:t>
      </w:r>
      <w:r w:rsidRPr="009550A5">
        <w:rPr>
          <w:rFonts w:ascii="微软雅黑" w:eastAsia="微软雅黑" w:hAnsi="微软雅黑" w:cs="微软雅黑"/>
          <w:noProof/>
          <w:spacing w:val="7"/>
          <w:lang w:eastAsia="zh-CN"/>
        </w:rPr>
        <w:t>7</w:t>
      </w:r>
      <w:r w:rsidRPr="009550A5">
        <w:rPr>
          <w:rFonts w:ascii="微软雅黑" w:eastAsia="微软雅黑" w:hAnsi="微软雅黑" w:cs="微软雅黑" w:hint="eastAsia"/>
          <w:noProof/>
          <w:spacing w:val="7"/>
          <w:lang w:eastAsia="zh-CN"/>
        </w:rPr>
        <w:t>月巴西压榨甘蔗、糖产量均同比减少，巴西压榨量进度缓慢，且制糖比相对偏低。</w:t>
      </w:r>
    </w:p>
    <w:p w14:paraId="3F44DEBC" w14:textId="2A4AF294" w:rsidR="00C27A84" w:rsidRDefault="009550A5" w:rsidP="009550A5">
      <w:pPr>
        <w:spacing w:before="103" w:line="256" w:lineRule="auto"/>
        <w:ind w:right="210" w:firstLine="448"/>
        <w:jc w:val="both"/>
        <w:rPr>
          <w:rFonts w:ascii="微软雅黑" w:eastAsia="微软雅黑" w:hAnsi="微软雅黑" w:cs="微软雅黑" w:hint="eastAsia"/>
          <w:noProof/>
          <w:spacing w:val="7"/>
          <w:lang w:eastAsia="zh-CN"/>
        </w:rPr>
      </w:pPr>
      <w:r w:rsidRPr="009550A5">
        <w:rPr>
          <w:rFonts w:ascii="微软雅黑" w:eastAsia="微软雅黑" w:hAnsi="微软雅黑" w:cs="微软雅黑" w:hint="eastAsia"/>
          <w:noProof/>
          <w:spacing w:val="7"/>
          <w:lang w:eastAsia="zh-CN"/>
        </w:rPr>
        <w:t>美糖主力价格关注上方压力</w:t>
      </w:r>
      <w:r w:rsidRPr="009550A5">
        <w:rPr>
          <w:rFonts w:ascii="微软雅黑" w:eastAsia="微软雅黑" w:hAnsi="微软雅黑" w:cs="微软雅黑"/>
          <w:noProof/>
          <w:spacing w:val="7"/>
          <w:lang w:eastAsia="zh-CN"/>
        </w:rPr>
        <w:t>17</w:t>
      </w:r>
      <w:r w:rsidRPr="009550A5">
        <w:rPr>
          <w:rFonts w:ascii="微软雅黑" w:eastAsia="微软雅黑" w:hAnsi="微软雅黑" w:cs="微软雅黑" w:hint="eastAsia"/>
          <w:noProof/>
          <w:spacing w:val="7"/>
          <w:lang w:eastAsia="zh-CN"/>
        </w:rPr>
        <w:t>美分</w:t>
      </w:r>
      <w:r w:rsidRPr="009550A5">
        <w:rPr>
          <w:rFonts w:ascii="微软雅黑" w:eastAsia="微软雅黑" w:hAnsi="微软雅黑" w:cs="微软雅黑"/>
          <w:noProof/>
          <w:spacing w:val="7"/>
          <w:lang w:eastAsia="zh-CN"/>
        </w:rPr>
        <w:t>/</w:t>
      </w:r>
      <w:r w:rsidRPr="009550A5">
        <w:rPr>
          <w:rFonts w:ascii="微软雅黑" w:eastAsia="微软雅黑" w:hAnsi="微软雅黑" w:cs="微软雅黑" w:hint="eastAsia"/>
          <w:noProof/>
          <w:spacing w:val="7"/>
          <w:lang w:eastAsia="zh-CN"/>
        </w:rPr>
        <w:t>磅，下方支撑</w:t>
      </w:r>
      <w:r w:rsidRPr="009550A5">
        <w:rPr>
          <w:rFonts w:ascii="微软雅黑" w:eastAsia="微软雅黑" w:hAnsi="微软雅黑" w:cs="微软雅黑"/>
          <w:noProof/>
          <w:spacing w:val="7"/>
          <w:lang w:eastAsia="zh-CN"/>
        </w:rPr>
        <w:t>14.8</w:t>
      </w:r>
      <w:r w:rsidRPr="009550A5">
        <w:rPr>
          <w:rFonts w:ascii="微软雅黑" w:eastAsia="微软雅黑" w:hAnsi="微软雅黑" w:cs="微软雅黑" w:hint="eastAsia"/>
          <w:noProof/>
          <w:spacing w:val="7"/>
          <w:lang w:eastAsia="zh-CN"/>
        </w:rPr>
        <w:t>美分</w:t>
      </w:r>
      <w:r w:rsidRPr="009550A5">
        <w:rPr>
          <w:rFonts w:ascii="微软雅黑" w:eastAsia="微软雅黑" w:hAnsi="微软雅黑" w:cs="微软雅黑"/>
          <w:noProof/>
          <w:spacing w:val="7"/>
          <w:lang w:eastAsia="zh-CN"/>
        </w:rPr>
        <w:t>/</w:t>
      </w:r>
      <w:r w:rsidRPr="009550A5">
        <w:rPr>
          <w:rFonts w:ascii="微软雅黑" w:eastAsia="微软雅黑" w:hAnsi="微软雅黑" w:cs="微软雅黑" w:hint="eastAsia"/>
          <w:noProof/>
          <w:spacing w:val="7"/>
          <w:lang w:eastAsia="zh-CN"/>
        </w:rPr>
        <w:t>磅。建议</w:t>
      </w:r>
      <w:r w:rsidRPr="009550A5">
        <w:rPr>
          <w:rFonts w:ascii="微软雅黑" w:eastAsia="微软雅黑" w:hAnsi="微软雅黑" w:cs="微软雅黑"/>
          <w:noProof/>
          <w:spacing w:val="7"/>
          <w:lang w:eastAsia="zh-CN"/>
        </w:rPr>
        <w:t>10</w:t>
      </w:r>
      <w:r w:rsidRPr="009550A5">
        <w:rPr>
          <w:rFonts w:ascii="微软雅黑" w:eastAsia="微软雅黑" w:hAnsi="微软雅黑" w:cs="微软雅黑" w:hint="eastAsia"/>
          <w:noProof/>
          <w:spacing w:val="7"/>
          <w:lang w:eastAsia="zh-CN"/>
        </w:rPr>
        <w:t>月</w:t>
      </w:r>
      <w:r w:rsidRPr="009550A5">
        <w:rPr>
          <w:rFonts w:ascii="微软雅黑" w:eastAsia="微软雅黑" w:hAnsi="微软雅黑" w:cs="微软雅黑"/>
          <w:noProof/>
          <w:spacing w:val="7"/>
          <w:lang w:eastAsia="zh-CN"/>
        </w:rPr>
        <w:t xml:space="preserve"> ICE </w:t>
      </w:r>
      <w:r w:rsidRPr="009550A5">
        <w:rPr>
          <w:rFonts w:ascii="微软雅黑" w:eastAsia="微软雅黑" w:hAnsi="微软雅黑" w:cs="微软雅黑" w:hint="eastAsia"/>
          <w:noProof/>
          <w:spacing w:val="7"/>
          <w:lang w:eastAsia="zh-CN"/>
        </w:rPr>
        <w:t>期糖短期逢低买入多单</w:t>
      </w:r>
      <w:r w:rsidR="0071516F">
        <w:rPr>
          <w:rFonts w:ascii="微软雅黑" w:eastAsia="微软雅黑" w:hAnsi="微软雅黑" w:cs="微软雅黑" w:hint="eastAsia"/>
          <w:noProof/>
          <w:spacing w:val="7"/>
          <w:lang w:eastAsia="zh-CN"/>
        </w:rPr>
        <w:t>。</w:t>
      </w:r>
    </w:p>
    <w:p w14:paraId="2031B9D4" w14:textId="058AF77B" w:rsidR="00C24CC6" w:rsidRPr="00CF1235" w:rsidRDefault="004D5774" w:rsidP="00C27A84">
      <w:pPr>
        <w:spacing w:before="103" w:line="256" w:lineRule="auto"/>
        <w:ind w:leftChars="200" w:left="420" w:right="210" w:firstLine="448"/>
        <w:jc w:val="both"/>
        <w:rPr>
          <w:rFonts w:ascii="微软雅黑" w:eastAsia="微软雅黑" w:hAnsi="微软雅黑" w:cs="微软雅黑" w:hint="eastAsia"/>
          <w:noProof/>
          <w:spacing w:val="7"/>
          <w:lang w:eastAsia="zh-CN"/>
        </w:rPr>
      </w:pPr>
      <w:r>
        <w:rPr>
          <w:rFonts w:ascii="微软雅黑" w:eastAsia="微软雅黑" w:hAnsi="微软雅黑" w:cs="微软雅黑" w:hint="eastAsia"/>
          <w:noProof/>
          <w:spacing w:val="7"/>
          <w:lang w:eastAsia="zh-CN"/>
        </w:rPr>
        <w:lastRenderedPageBreak/>
        <w:t>图</w:t>
      </w:r>
      <w:r w:rsidR="00C1433E">
        <w:rPr>
          <w:rFonts w:ascii="微软雅黑" w:eastAsia="微软雅黑" w:hAnsi="微软雅黑" w:cs="微软雅黑" w:hint="eastAsia"/>
          <w:noProof/>
          <w:spacing w:val="7"/>
          <w:lang w:eastAsia="zh-CN"/>
        </w:rPr>
        <w:t>表6：</w:t>
      </w:r>
      <w:r w:rsidR="00C24CC6" w:rsidRPr="00C24CC6">
        <w:rPr>
          <w:rFonts w:ascii="微软雅黑" w:eastAsia="微软雅黑" w:hAnsi="微软雅黑" w:cs="微软雅黑"/>
          <w:noProof/>
          <w:spacing w:val="7"/>
          <w:lang w:eastAsia="zh-CN"/>
        </w:rPr>
        <w:t>ICE</w:t>
      </w:r>
      <w:r w:rsidR="00A87A67" w:rsidRPr="00F83CC4">
        <w:rPr>
          <w:rFonts w:ascii="微软雅黑" w:eastAsia="微软雅黑" w:hAnsi="微软雅黑" w:cs="微软雅黑" w:hint="eastAsia"/>
          <w:noProof/>
          <w:spacing w:val="7"/>
          <w:lang w:eastAsia="zh-CN"/>
        </w:rPr>
        <w:t>原糖</w:t>
      </w:r>
      <w:r w:rsidR="00C24CC6" w:rsidRPr="00C24CC6">
        <w:rPr>
          <w:rFonts w:ascii="微软雅黑" w:eastAsia="微软雅黑" w:hAnsi="微软雅黑" w:cs="微软雅黑" w:hint="eastAsia"/>
          <w:noProof/>
          <w:spacing w:val="7"/>
          <w:lang w:eastAsia="zh-CN"/>
        </w:rPr>
        <w:t>主力合约价格走势图</w:t>
      </w:r>
    </w:p>
    <w:p w14:paraId="573B1218" w14:textId="6610D0F9" w:rsidR="007A477E" w:rsidRPr="00786136" w:rsidRDefault="00CB6F24" w:rsidP="007A477E">
      <w:pPr>
        <w:spacing w:before="103" w:line="256" w:lineRule="auto"/>
        <w:ind w:right="210" w:firstLine="420"/>
        <w:jc w:val="center"/>
        <w:rPr>
          <w:rFonts w:ascii="微软雅黑" w:eastAsia="微软雅黑" w:hAnsi="微软雅黑" w:cs="微软雅黑" w:hint="eastAsia"/>
          <w:spacing w:val="7"/>
          <w:lang w:eastAsia="zh-CN"/>
        </w:rPr>
      </w:pPr>
      <w:r>
        <w:rPr>
          <w:rFonts w:asciiTheme="minorHAnsi" w:eastAsiaTheme="minorEastAsia" w:hAnsiTheme="minorHAnsi" w:cstheme="minorBidi" w:hint="eastAsia"/>
          <w:noProof/>
        </w:rPr>
        <w:drawing>
          <wp:inline distT="0" distB="0" distL="114300" distR="114300" wp14:anchorId="2E2DC2D7" wp14:editId="2C98788A">
            <wp:extent cx="5259705" cy="2149475"/>
            <wp:effectExtent l="0" t="0" r="17145" b="3175"/>
            <wp:docPr id="1274319818" name="图片 1274319818" descr="QQ截图20260810083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QQ截图20260810083048"/>
                    <pic:cNvPicPr>
                      <a:picLocks noChangeAspect="1"/>
                    </pic:cNvPicPr>
                  </pic:nvPicPr>
                  <pic:blipFill>
                    <a:blip r:embed="rId19"/>
                    <a:stretch>
                      <a:fillRect/>
                    </a:stretch>
                  </pic:blipFill>
                  <pic:spPr>
                    <a:xfrm>
                      <a:off x="0" y="0"/>
                      <a:ext cx="5259705" cy="2149475"/>
                    </a:xfrm>
                    <a:prstGeom prst="rect">
                      <a:avLst/>
                    </a:prstGeom>
                  </pic:spPr>
                </pic:pic>
              </a:graphicData>
            </a:graphic>
          </wp:inline>
        </w:drawing>
      </w:r>
    </w:p>
    <w:p w14:paraId="09F4430E" w14:textId="1B1E24D3" w:rsidR="00C1433E" w:rsidRPr="00EC2E03" w:rsidRDefault="00C1433E" w:rsidP="00C1433E">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DC342D">
        <w:rPr>
          <w:rFonts w:ascii="微软雅黑" w:eastAsia="微软雅黑" w:hAnsi="微软雅黑" w:cs="微软雅黑" w:hint="eastAsia"/>
          <w:spacing w:val="7"/>
          <w:lang w:eastAsia="zh-CN"/>
        </w:rPr>
        <w:t>iFin</w:t>
      </w:r>
      <w:r w:rsidR="00990758">
        <w:rPr>
          <w:rFonts w:ascii="微软雅黑" w:eastAsia="微软雅黑" w:hAnsi="微软雅黑" w:cs="微软雅黑" w:hint="eastAsia"/>
          <w:spacing w:val="7"/>
          <w:lang w:eastAsia="zh-CN"/>
        </w:rPr>
        <w:t>D</w:t>
      </w:r>
      <w:proofErr w:type="spellEnd"/>
      <w:r>
        <w:rPr>
          <w:rFonts w:ascii="微软雅黑" w:eastAsia="微软雅黑" w:hAnsi="微软雅黑" w:cs="微软雅黑" w:hint="eastAsia"/>
          <w:spacing w:val="7"/>
          <w:lang w:eastAsia="zh-CN"/>
        </w:rPr>
        <w:t>、瑞达国际</w:t>
      </w:r>
    </w:p>
    <w:p w14:paraId="5991C925" w14:textId="77777777" w:rsidR="00C1433E" w:rsidRPr="00C1433E" w:rsidRDefault="00C1433E" w:rsidP="007A477E">
      <w:pPr>
        <w:spacing w:before="103" w:line="256" w:lineRule="auto"/>
        <w:ind w:right="210" w:firstLine="448"/>
        <w:jc w:val="center"/>
        <w:rPr>
          <w:rFonts w:ascii="微软雅黑" w:eastAsia="微软雅黑" w:hAnsi="微软雅黑" w:cs="微软雅黑" w:hint="eastAsia"/>
          <w:spacing w:val="7"/>
          <w:lang w:eastAsia="zh-CN"/>
        </w:rPr>
      </w:pPr>
    </w:p>
    <w:p w14:paraId="142D4E20" w14:textId="5D506AA3" w:rsidR="00EC61BD" w:rsidRPr="00EC61BD" w:rsidRDefault="00561AD6" w:rsidP="00EC61BD">
      <w:pPr>
        <w:spacing w:before="103" w:line="256"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b/>
          <w:bCs/>
          <w:spacing w:val="12"/>
          <w:lang w:eastAsia="zh-CN"/>
        </w:rPr>
        <w:t>ICE</w:t>
      </w:r>
      <w:r w:rsidR="00A87A67" w:rsidRPr="00622C8F">
        <w:rPr>
          <w:rFonts w:ascii="微软雅黑" w:eastAsia="微软雅黑" w:hAnsi="微软雅黑" w:cs="微软雅黑" w:hint="eastAsia"/>
          <w:b/>
          <w:bCs/>
          <w:spacing w:val="12"/>
          <w:lang w:eastAsia="zh-CN"/>
        </w:rPr>
        <w:t>棉花</w:t>
      </w:r>
    </w:p>
    <w:p w14:paraId="2D47D71A" w14:textId="77777777" w:rsidR="009550A5" w:rsidRPr="009550A5" w:rsidRDefault="009550A5" w:rsidP="009550A5">
      <w:pPr>
        <w:spacing w:before="103" w:line="256" w:lineRule="auto"/>
        <w:ind w:right="210" w:firstLine="448"/>
        <w:jc w:val="both"/>
        <w:rPr>
          <w:rFonts w:ascii="微软雅黑" w:eastAsia="微软雅黑" w:hAnsi="微软雅黑" w:cs="微软雅黑"/>
          <w:noProof/>
          <w:spacing w:val="7"/>
          <w:lang w:eastAsia="zh-CN"/>
        </w:rPr>
      </w:pPr>
      <w:r w:rsidRPr="009550A5">
        <w:rPr>
          <w:rFonts w:ascii="微软雅黑" w:eastAsia="微软雅黑" w:hAnsi="微软雅黑" w:cs="微软雅黑" w:hint="eastAsia"/>
          <w:noProof/>
          <w:spacing w:val="7"/>
          <w:lang w:eastAsia="zh-CN"/>
        </w:rPr>
        <w:t>洲际交易所</w:t>
      </w:r>
      <w:r w:rsidRPr="009550A5">
        <w:rPr>
          <w:rFonts w:ascii="微软雅黑" w:eastAsia="微软雅黑" w:hAnsi="微软雅黑" w:cs="微软雅黑"/>
          <w:noProof/>
          <w:spacing w:val="7"/>
          <w:lang w:eastAsia="zh-CN"/>
        </w:rPr>
        <w:t>(ICE)</w:t>
      </w:r>
      <w:r w:rsidRPr="009550A5">
        <w:rPr>
          <w:rFonts w:ascii="微软雅黑" w:eastAsia="微软雅黑" w:hAnsi="微软雅黑" w:cs="微软雅黑" w:hint="eastAsia"/>
          <w:noProof/>
          <w:spacing w:val="7"/>
          <w:lang w:eastAsia="zh-CN"/>
        </w:rPr>
        <w:t>棉花期货周二收高，因美国主要部分地区天气持续干旱，加深对美棉产量的担忧，目前市场等待美国农业部月度供需报告的出炉以研判市场情况，</w:t>
      </w:r>
      <w:r w:rsidRPr="009550A5">
        <w:rPr>
          <w:rFonts w:ascii="微软雅黑" w:eastAsia="微软雅黑" w:hAnsi="微软雅黑" w:cs="微软雅黑"/>
          <w:noProof/>
          <w:spacing w:val="7"/>
          <w:lang w:eastAsia="zh-CN"/>
        </w:rPr>
        <w:t>ICE 12</w:t>
      </w:r>
      <w:r w:rsidRPr="009550A5">
        <w:rPr>
          <w:rFonts w:ascii="微软雅黑" w:eastAsia="微软雅黑" w:hAnsi="微软雅黑" w:cs="微软雅黑" w:hint="eastAsia"/>
          <w:noProof/>
          <w:spacing w:val="7"/>
          <w:lang w:eastAsia="zh-CN"/>
        </w:rPr>
        <w:t>月棉花期货合约上涨</w:t>
      </w:r>
      <w:r w:rsidRPr="009550A5">
        <w:rPr>
          <w:rFonts w:ascii="微软雅黑" w:eastAsia="微软雅黑" w:hAnsi="微软雅黑" w:cs="微软雅黑"/>
          <w:noProof/>
          <w:spacing w:val="7"/>
          <w:lang w:eastAsia="zh-CN"/>
        </w:rPr>
        <w:t>0.53</w:t>
      </w:r>
      <w:r w:rsidRPr="009550A5">
        <w:rPr>
          <w:rFonts w:ascii="微软雅黑" w:eastAsia="微软雅黑" w:hAnsi="微软雅黑" w:cs="微软雅黑" w:hint="eastAsia"/>
          <w:noProof/>
          <w:spacing w:val="7"/>
          <w:lang w:eastAsia="zh-CN"/>
        </w:rPr>
        <w:t>美分或</w:t>
      </w:r>
      <w:r w:rsidRPr="009550A5">
        <w:rPr>
          <w:rFonts w:ascii="微软雅黑" w:eastAsia="微软雅黑" w:hAnsi="微软雅黑" w:cs="微软雅黑"/>
          <w:noProof/>
          <w:spacing w:val="7"/>
          <w:lang w:eastAsia="zh-CN"/>
        </w:rPr>
        <w:t>0.63%</w:t>
      </w:r>
      <w:r w:rsidRPr="009550A5">
        <w:rPr>
          <w:rFonts w:ascii="微软雅黑" w:eastAsia="微软雅黑" w:hAnsi="微软雅黑" w:cs="微软雅黑" w:hint="eastAsia"/>
          <w:noProof/>
          <w:spacing w:val="7"/>
          <w:lang w:eastAsia="zh-CN"/>
        </w:rPr>
        <w:t>，结算价报每磅</w:t>
      </w:r>
      <w:r w:rsidRPr="009550A5">
        <w:rPr>
          <w:rFonts w:ascii="微软雅黑" w:eastAsia="微软雅黑" w:hAnsi="微软雅黑" w:cs="微软雅黑"/>
          <w:noProof/>
          <w:spacing w:val="7"/>
          <w:lang w:eastAsia="zh-CN"/>
        </w:rPr>
        <w:t>84.39</w:t>
      </w:r>
      <w:r w:rsidRPr="009550A5">
        <w:rPr>
          <w:rFonts w:ascii="微软雅黑" w:eastAsia="微软雅黑" w:hAnsi="微软雅黑" w:cs="微软雅黑" w:hint="eastAsia"/>
          <w:noProof/>
          <w:spacing w:val="7"/>
          <w:lang w:eastAsia="zh-CN"/>
        </w:rPr>
        <w:t>美分。</w:t>
      </w:r>
    </w:p>
    <w:p w14:paraId="0DE264A7" w14:textId="3813D5A4" w:rsidR="00ED4A18" w:rsidRDefault="009550A5" w:rsidP="009550A5">
      <w:pPr>
        <w:spacing w:before="103" w:line="256" w:lineRule="auto"/>
        <w:ind w:right="210" w:firstLine="448"/>
        <w:jc w:val="both"/>
        <w:rPr>
          <w:rFonts w:ascii="微软雅黑" w:eastAsia="微软雅黑" w:hAnsi="微软雅黑" w:cs="微软雅黑" w:hint="eastAsia"/>
          <w:noProof/>
          <w:spacing w:val="7"/>
          <w:lang w:eastAsia="zh-CN"/>
        </w:rPr>
      </w:pPr>
      <w:r w:rsidRPr="009550A5">
        <w:rPr>
          <w:rFonts w:ascii="微软雅黑" w:eastAsia="微软雅黑" w:hAnsi="微软雅黑" w:cs="微软雅黑" w:hint="eastAsia"/>
          <w:noProof/>
          <w:spacing w:val="7"/>
          <w:lang w:eastAsia="zh-CN"/>
        </w:rPr>
        <w:t>国际方面，据美国农业部</w:t>
      </w:r>
      <w:r w:rsidRPr="009550A5">
        <w:rPr>
          <w:rFonts w:ascii="微软雅黑" w:eastAsia="微软雅黑" w:hAnsi="微软雅黑" w:cs="微软雅黑"/>
          <w:noProof/>
          <w:spacing w:val="7"/>
          <w:lang w:eastAsia="zh-CN"/>
        </w:rPr>
        <w:t>(USDA)</w:t>
      </w:r>
      <w:r w:rsidRPr="009550A5">
        <w:rPr>
          <w:rFonts w:ascii="微软雅黑" w:eastAsia="微软雅黑" w:hAnsi="微软雅黑" w:cs="微软雅黑" w:hint="eastAsia"/>
          <w:noProof/>
          <w:spacing w:val="7"/>
          <w:lang w:eastAsia="zh-CN"/>
        </w:rPr>
        <w:t>报告显示，</w:t>
      </w:r>
      <w:r w:rsidRPr="009550A5">
        <w:rPr>
          <w:rFonts w:ascii="微软雅黑" w:eastAsia="微软雅黑" w:hAnsi="微软雅黑" w:cs="微软雅黑"/>
          <w:noProof/>
          <w:spacing w:val="7"/>
          <w:lang w:eastAsia="zh-CN"/>
        </w:rPr>
        <w:t>7</w:t>
      </w:r>
      <w:r w:rsidRPr="009550A5">
        <w:rPr>
          <w:rFonts w:ascii="微软雅黑" w:eastAsia="微软雅黑" w:hAnsi="微软雅黑" w:cs="微软雅黑" w:hint="eastAsia"/>
          <w:noProof/>
          <w:spacing w:val="7"/>
          <w:lang w:eastAsia="zh-CN"/>
        </w:rPr>
        <w:t>月</w:t>
      </w:r>
      <w:r w:rsidRPr="009550A5">
        <w:rPr>
          <w:rFonts w:ascii="微软雅黑" w:eastAsia="微软雅黑" w:hAnsi="微软雅黑" w:cs="微软雅黑"/>
          <w:noProof/>
          <w:spacing w:val="7"/>
          <w:lang w:eastAsia="zh-CN"/>
        </w:rPr>
        <w:t>30</w:t>
      </w:r>
      <w:r w:rsidRPr="009550A5">
        <w:rPr>
          <w:rFonts w:ascii="微软雅黑" w:eastAsia="微软雅黑" w:hAnsi="微软雅黑" w:cs="微软雅黑" w:hint="eastAsia"/>
          <w:noProof/>
          <w:spacing w:val="7"/>
          <w:lang w:eastAsia="zh-CN"/>
        </w:rPr>
        <w:t>日止当周，美国当前年度陆地棉出口销售净减</w:t>
      </w:r>
      <w:r w:rsidRPr="009550A5">
        <w:rPr>
          <w:rFonts w:ascii="微软雅黑" w:eastAsia="微软雅黑" w:hAnsi="微软雅黑" w:cs="微软雅黑"/>
          <w:noProof/>
          <w:spacing w:val="7"/>
          <w:lang w:eastAsia="zh-CN"/>
        </w:rPr>
        <w:t>5.58</w:t>
      </w:r>
      <w:r w:rsidRPr="009550A5">
        <w:rPr>
          <w:rFonts w:ascii="微软雅黑" w:eastAsia="微软雅黑" w:hAnsi="微软雅黑" w:cs="微软雅黑" w:hint="eastAsia"/>
          <w:noProof/>
          <w:spacing w:val="7"/>
          <w:lang w:eastAsia="zh-CN"/>
        </w:rPr>
        <w:t>万包，较前周减少</w:t>
      </w:r>
      <w:r w:rsidRPr="009550A5">
        <w:rPr>
          <w:rFonts w:ascii="微软雅黑" w:eastAsia="微软雅黑" w:hAnsi="微软雅黑" w:cs="微软雅黑"/>
          <w:noProof/>
          <w:spacing w:val="7"/>
          <w:lang w:eastAsia="zh-CN"/>
        </w:rPr>
        <w:t>288%</w:t>
      </w:r>
      <w:r w:rsidRPr="009550A5">
        <w:rPr>
          <w:rFonts w:ascii="微软雅黑" w:eastAsia="微软雅黑" w:hAnsi="微软雅黑" w:cs="微软雅黑" w:hint="eastAsia"/>
          <w:noProof/>
          <w:spacing w:val="7"/>
          <w:lang w:eastAsia="zh-CN"/>
        </w:rPr>
        <w:t>，较前四周均值减少</w:t>
      </w:r>
      <w:r w:rsidRPr="009550A5">
        <w:rPr>
          <w:rFonts w:ascii="微软雅黑" w:eastAsia="微软雅黑" w:hAnsi="微软雅黑" w:cs="微软雅黑"/>
          <w:noProof/>
          <w:spacing w:val="7"/>
          <w:lang w:eastAsia="zh-CN"/>
        </w:rPr>
        <w:t>223%</w:t>
      </w:r>
      <w:r w:rsidRPr="009550A5">
        <w:rPr>
          <w:rFonts w:ascii="微软雅黑" w:eastAsia="微软雅黑" w:hAnsi="微软雅黑" w:cs="微软雅黑" w:hint="eastAsia"/>
          <w:noProof/>
          <w:spacing w:val="7"/>
          <w:lang w:eastAsia="zh-CN"/>
        </w:rPr>
        <w:t>。美国下一年度市场陆地棉出口销售净增</w:t>
      </w:r>
      <w:r w:rsidRPr="009550A5">
        <w:rPr>
          <w:rFonts w:ascii="微软雅黑" w:eastAsia="微软雅黑" w:hAnsi="微软雅黑" w:cs="微软雅黑"/>
          <w:noProof/>
          <w:spacing w:val="7"/>
          <w:lang w:eastAsia="zh-CN"/>
        </w:rPr>
        <w:t>24.2</w:t>
      </w:r>
      <w:r w:rsidRPr="009550A5">
        <w:rPr>
          <w:rFonts w:ascii="微软雅黑" w:eastAsia="微软雅黑" w:hAnsi="微软雅黑" w:cs="微软雅黑" w:hint="eastAsia"/>
          <w:noProof/>
          <w:spacing w:val="7"/>
          <w:lang w:eastAsia="zh-CN"/>
        </w:rPr>
        <w:t>万包。当周美国陆地棉出口装运量</w:t>
      </w:r>
      <w:r w:rsidRPr="009550A5">
        <w:rPr>
          <w:rFonts w:ascii="微软雅黑" w:eastAsia="微软雅黑" w:hAnsi="微软雅黑" w:cs="微软雅黑"/>
          <w:noProof/>
          <w:spacing w:val="7"/>
          <w:lang w:eastAsia="zh-CN"/>
        </w:rPr>
        <w:t>22.28</w:t>
      </w:r>
      <w:r w:rsidRPr="009550A5">
        <w:rPr>
          <w:rFonts w:ascii="微软雅黑" w:eastAsia="微软雅黑" w:hAnsi="微软雅黑" w:cs="微软雅黑" w:hint="eastAsia"/>
          <w:noProof/>
          <w:spacing w:val="7"/>
          <w:lang w:eastAsia="zh-CN"/>
        </w:rPr>
        <w:t>万包，较前周减少</w:t>
      </w:r>
      <w:r w:rsidRPr="009550A5">
        <w:rPr>
          <w:rFonts w:ascii="微软雅黑" w:eastAsia="微软雅黑" w:hAnsi="微软雅黑" w:cs="微软雅黑"/>
          <w:noProof/>
          <w:spacing w:val="7"/>
          <w:lang w:eastAsia="zh-CN"/>
        </w:rPr>
        <w:t>5%</w:t>
      </w:r>
      <w:r w:rsidRPr="009550A5">
        <w:rPr>
          <w:rFonts w:ascii="微软雅黑" w:eastAsia="微软雅黑" w:hAnsi="微软雅黑" w:cs="微软雅黑" w:hint="eastAsia"/>
          <w:noProof/>
          <w:spacing w:val="7"/>
          <w:lang w:eastAsia="zh-CN"/>
        </w:rPr>
        <w:t>，较前四周平均水平减少</w:t>
      </w:r>
      <w:r w:rsidRPr="009550A5">
        <w:rPr>
          <w:rFonts w:ascii="微软雅黑" w:eastAsia="微软雅黑" w:hAnsi="微软雅黑" w:cs="微软雅黑"/>
          <w:noProof/>
          <w:spacing w:val="7"/>
          <w:lang w:eastAsia="zh-CN"/>
        </w:rPr>
        <w:t>7%</w:t>
      </w:r>
      <w:r w:rsidRPr="009550A5">
        <w:rPr>
          <w:rFonts w:ascii="微软雅黑" w:eastAsia="微软雅黑" w:hAnsi="微软雅黑" w:cs="微软雅黑" w:hint="eastAsia"/>
          <w:noProof/>
          <w:spacing w:val="7"/>
          <w:lang w:eastAsia="zh-CN"/>
        </w:rPr>
        <w:t>。当周美国下一年度棉花出口签约量表现相对较好</w:t>
      </w:r>
      <w:r w:rsidR="00ED4A18" w:rsidRPr="00ED4A18">
        <w:rPr>
          <w:rFonts w:ascii="微软雅黑" w:eastAsia="微软雅黑" w:hAnsi="微软雅黑" w:cs="微软雅黑" w:hint="eastAsia"/>
          <w:noProof/>
          <w:spacing w:val="7"/>
          <w:lang w:eastAsia="zh-CN"/>
        </w:rPr>
        <w:t>。</w:t>
      </w:r>
    </w:p>
    <w:p w14:paraId="7D3DBD43" w14:textId="23B91188" w:rsidR="00C24CC6" w:rsidRPr="00C24CC6" w:rsidRDefault="00F728F3" w:rsidP="00ED4A18">
      <w:pPr>
        <w:spacing w:before="103" w:line="256" w:lineRule="auto"/>
        <w:ind w:right="210" w:firstLine="448"/>
        <w:jc w:val="both"/>
        <w:rPr>
          <w:rFonts w:ascii="微软雅黑" w:eastAsia="微软雅黑" w:hAnsi="微软雅黑" w:cs="微软雅黑" w:hint="eastAsia"/>
          <w:noProof/>
          <w:spacing w:val="7"/>
          <w:lang w:eastAsia="zh-CN"/>
        </w:rPr>
      </w:pPr>
      <w:r>
        <w:rPr>
          <w:rFonts w:ascii="微软雅黑" w:eastAsia="微软雅黑" w:hAnsi="微软雅黑" w:cs="微软雅黑" w:hint="eastAsia"/>
          <w:noProof/>
          <w:spacing w:val="7"/>
          <w:lang w:eastAsia="zh-CN"/>
        </w:rPr>
        <w:t>图</w:t>
      </w:r>
      <w:r w:rsidR="00C1433E">
        <w:rPr>
          <w:rFonts w:ascii="微软雅黑" w:eastAsia="微软雅黑" w:hAnsi="微软雅黑" w:cs="微软雅黑" w:hint="eastAsia"/>
          <w:noProof/>
          <w:spacing w:val="7"/>
          <w:lang w:eastAsia="zh-CN"/>
        </w:rPr>
        <w:t>表7：</w:t>
      </w:r>
      <w:r w:rsidR="00C24CC6" w:rsidRPr="00C24CC6">
        <w:rPr>
          <w:rFonts w:ascii="微软雅黑" w:eastAsia="微软雅黑" w:hAnsi="微软雅黑" w:cs="微软雅黑"/>
          <w:noProof/>
          <w:spacing w:val="7"/>
          <w:lang w:eastAsia="zh-CN"/>
        </w:rPr>
        <w:t>ICE</w:t>
      </w:r>
      <w:r w:rsidR="00A87A67" w:rsidRPr="00622C8F">
        <w:rPr>
          <w:rFonts w:ascii="微软雅黑" w:eastAsia="微软雅黑" w:hAnsi="微软雅黑" w:cs="微软雅黑" w:hint="eastAsia"/>
          <w:noProof/>
          <w:spacing w:val="7"/>
          <w:lang w:eastAsia="zh-CN"/>
        </w:rPr>
        <w:t>美棉</w:t>
      </w:r>
      <w:r w:rsidR="00C24CC6" w:rsidRPr="00C24CC6">
        <w:rPr>
          <w:rFonts w:ascii="微软雅黑" w:eastAsia="微软雅黑" w:hAnsi="微软雅黑" w:cs="微软雅黑" w:hint="eastAsia"/>
          <w:noProof/>
          <w:spacing w:val="7"/>
          <w:lang w:eastAsia="zh-CN"/>
        </w:rPr>
        <w:t>主力合约价格走势图</w:t>
      </w:r>
    </w:p>
    <w:p w14:paraId="12721ACE" w14:textId="5973B9D4" w:rsidR="00C24CC6" w:rsidRDefault="00CB6F24" w:rsidP="00B44F00">
      <w:pPr>
        <w:spacing w:before="103" w:line="256" w:lineRule="auto"/>
        <w:ind w:right="210" w:firstLine="420"/>
        <w:jc w:val="center"/>
        <w:rPr>
          <w:rFonts w:ascii="微软雅黑" w:eastAsia="微软雅黑" w:hAnsi="微软雅黑" w:cs="微软雅黑" w:hint="eastAsia"/>
          <w:noProof/>
          <w:spacing w:val="7"/>
          <w:lang w:eastAsia="zh-CN"/>
        </w:rPr>
      </w:pPr>
      <w:r>
        <w:rPr>
          <w:rFonts w:hint="eastAsia"/>
          <w:noProof/>
        </w:rPr>
        <w:drawing>
          <wp:inline distT="0" distB="0" distL="114300" distR="114300" wp14:anchorId="47ACD461" wp14:editId="4C5C6953">
            <wp:extent cx="5268595" cy="2146300"/>
            <wp:effectExtent l="0" t="0" r="8255" b="6350"/>
            <wp:docPr id="2" name="图片 2" descr="QQ截图20260810083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QQ截图20260810083119"/>
                    <pic:cNvPicPr>
                      <a:picLocks noChangeAspect="1"/>
                    </pic:cNvPicPr>
                  </pic:nvPicPr>
                  <pic:blipFill>
                    <a:blip r:embed="rId20"/>
                    <a:stretch>
                      <a:fillRect/>
                    </a:stretch>
                  </pic:blipFill>
                  <pic:spPr>
                    <a:xfrm>
                      <a:off x="0" y="0"/>
                      <a:ext cx="5268595" cy="2146300"/>
                    </a:xfrm>
                    <a:prstGeom prst="rect">
                      <a:avLst/>
                    </a:prstGeom>
                  </pic:spPr>
                </pic:pic>
              </a:graphicData>
            </a:graphic>
          </wp:inline>
        </w:drawing>
      </w:r>
    </w:p>
    <w:p w14:paraId="603C6A61" w14:textId="6B8D567D" w:rsidR="00C1433E" w:rsidRPr="00EC2E03" w:rsidRDefault="00C1433E" w:rsidP="00C1433E">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DC342D">
        <w:rPr>
          <w:rFonts w:ascii="微软雅黑" w:eastAsia="微软雅黑" w:hAnsi="微软雅黑" w:cs="微软雅黑" w:hint="eastAsia"/>
          <w:spacing w:val="7"/>
          <w:lang w:eastAsia="zh-CN"/>
        </w:rPr>
        <w:t>iFin</w:t>
      </w:r>
      <w:r w:rsidR="00990758">
        <w:rPr>
          <w:rFonts w:ascii="微软雅黑" w:eastAsia="微软雅黑" w:hAnsi="微软雅黑" w:cs="微软雅黑" w:hint="eastAsia"/>
          <w:spacing w:val="7"/>
          <w:lang w:eastAsia="zh-CN"/>
        </w:rPr>
        <w:t>D</w:t>
      </w:r>
      <w:proofErr w:type="spellEnd"/>
      <w:r>
        <w:rPr>
          <w:rFonts w:ascii="微软雅黑" w:eastAsia="微软雅黑" w:hAnsi="微软雅黑" w:cs="微软雅黑" w:hint="eastAsia"/>
          <w:spacing w:val="7"/>
          <w:lang w:eastAsia="zh-CN"/>
        </w:rPr>
        <w:t>、瑞达国际</w:t>
      </w:r>
    </w:p>
    <w:p w14:paraId="4F7C5FB6" w14:textId="77777777" w:rsidR="00C1433E" w:rsidRPr="00C1433E" w:rsidRDefault="00C1433E" w:rsidP="00C03578">
      <w:pPr>
        <w:spacing w:before="103" w:line="256" w:lineRule="auto"/>
        <w:ind w:right="210" w:firstLine="448"/>
        <w:jc w:val="center"/>
        <w:rPr>
          <w:rFonts w:ascii="微软雅黑" w:eastAsia="微软雅黑" w:hAnsi="微软雅黑" w:cs="微软雅黑" w:hint="eastAsia"/>
          <w:noProof/>
          <w:spacing w:val="7"/>
          <w:lang w:eastAsia="zh-CN"/>
        </w:rPr>
      </w:pPr>
    </w:p>
    <w:p w14:paraId="148BF074" w14:textId="17410838" w:rsidR="009372C5" w:rsidRDefault="00115A1A" w:rsidP="00605A16">
      <w:pPr>
        <w:spacing w:before="172" w:line="417" w:lineRule="exact"/>
        <w:ind w:right="210" w:firstLine="560"/>
        <w:rPr>
          <w:rFonts w:ascii="微软雅黑" w:eastAsia="微软雅黑" w:hAnsi="微软雅黑" w:cs="微软雅黑" w:hint="eastAsia"/>
          <w:sz w:val="20"/>
          <w:szCs w:val="20"/>
          <w:lang w:eastAsia="zh-CN"/>
        </w:rPr>
      </w:pPr>
      <w:r>
        <w:rPr>
          <w:rFonts w:ascii="微软雅黑" w:eastAsia="微软雅黑" w:hAnsi="微软雅黑" w:cs="微软雅黑"/>
          <w:noProof/>
          <w:color w:val="036EB8"/>
          <w:position w:val="-4"/>
          <w:sz w:val="28"/>
          <w:szCs w:val="28"/>
          <w:lang w:eastAsia="zh-CN"/>
        </w:rPr>
        <w:drawing>
          <wp:inline distT="0" distB="0" distL="0" distR="0" wp14:anchorId="78DEFFE3" wp14:editId="1E0B8F8B">
            <wp:extent cx="128905" cy="173990"/>
            <wp:effectExtent l="0" t="0" r="4445" b="16510"/>
            <wp:docPr id="50" name="IM 50"/>
            <wp:cNvGraphicFramePr/>
            <a:graphic xmlns:a="http://schemas.openxmlformats.org/drawingml/2006/main">
              <a:graphicData uri="http://schemas.openxmlformats.org/drawingml/2006/picture">
                <pic:pic xmlns:pic="http://schemas.openxmlformats.org/drawingml/2006/picture">
                  <pic:nvPicPr>
                    <pic:cNvPr id="50" name="IM 50"/>
                    <pic:cNvPicPr/>
                  </pic:nvPicPr>
                  <pic:blipFill>
                    <a:blip r:embed="rId21"/>
                    <a:stretch>
                      <a:fillRect/>
                    </a:stretch>
                  </pic:blipFill>
                  <pic:spPr>
                    <a:xfrm>
                      <a:off x="0" y="0"/>
                      <a:ext cx="129197" cy="174370"/>
                    </a:xfrm>
                    <a:prstGeom prst="rect">
                      <a:avLst/>
                    </a:prstGeom>
                  </pic:spPr>
                </pic:pic>
              </a:graphicData>
            </a:graphic>
          </wp:inline>
        </w:drawing>
      </w:r>
      <w:r>
        <w:rPr>
          <w:rFonts w:ascii="微软雅黑" w:eastAsia="微软雅黑" w:hAnsi="微软雅黑" w:cs="微软雅黑"/>
          <w:b/>
          <w:bCs/>
          <w:color w:val="036EB8"/>
          <w:spacing w:val="19"/>
          <w:sz w:val="28"/>
          <w:szCs w:val="28"/>
          <w:lang w:eastAsia="zh-CN"/>
        </w:rPr>
        <w:t xml:space="preserve"> </w:t>
      </w:r>
      <w:r>
        <w:rPr>
          <w:rFonts w:ascii="微软雅黑" w:eastAsia="微软雅黑" w:hAnsi="微软雅黑" w:cs="微软雅黑"/>
          <w:color w:val="CE393F"/>
          <w:spacing w:val="8"/>
          <w:position w:val="2"/>
          <w:sz w:val="40"/>
          <w:szCs w:val="40"/>
          <w:lang w:eastAsia="zh-CN"/>
        </w:rPr>
        <w:t>△</w:t>
      </w:r>
      <w:r>
        <w:rPr>
          <w:rFonts w:ascii="微软雅黑" w:eastAsia="微软雅黑" w:hAnsi="微软雅黑" w:cs="微软雅黑"/>
          <w:color w:val="CE393F"/>
          <w:spacing w:val="-38"/>
          <w:position w:val="2"/>
          <w:sz w:val="40"/>
          <w:szCs w:val="40"/>
          <w:lang w:eastAsia="zh-CN"/>
        </w:rPr>
        <w:t xml:space="preserve"> </w:t>
      </w:r>
      <w:r>
        <w:rPr>
          <w:rFonts w:ascii="微软雅黑" w:eastAsia="微软雅黑" w:hAnsi="微软雅黑" w:cs="微软雅黑"/>
          <w:spacing w:val="8"/>
          <w:position w:val="2"/>
          <w:sz w:val="20"/>
          <w:szCs w:val="20"/>
          <w:lang w:eastAsia="zh-CN"/>
        </w:rPr>
        <w:t>免责声明</w:t>
      </w:r>
    </w:p>
    <w:p w14:paraId="579454C0" w14:textId="77777777" w:rsidR="009372C5" w:rsidRDefault="00115A1A">
      <w:pPr>
        <w:spacing w:before="63" w:line="193" w:lineRule="auto"/>
        <w:ind w:left="210" w:right="210" w:firstLine="372"/>
        <w:jc w:val="both"/>
        <w:rPr>
          <w:rFonts w:ascii="微软雅黑" w:eastAsia="微软雅黑" w:hAnsi="微软雅黑" w:cs="微软雅黑" w:hint="eastAsia"/>
          <w:color w:val="898989"/>
          <w:spacing w:val="-8"/>
          <w:sz w:val="18"/>
          <w:szCs w:val="18"/>
          <w:lang w:eastAsia="zh-CN"/>
        </w:rPr>
      </w:pPr>
      <w:r>
        <w:rPr>
          <w:rFonts w:ascii="微软雅黑" w:eastAsia="微软雅黑" w:hAnsi="微软雅黑" w:cs="微软雅黑"/>
          <w:color w:val="898989"/>
          <w:spacing w:val="3"/>
          <w:sz w:val="18"/>
          <w:szCs w:val="18"/>
          <w:lang w:eastAsia="zh-CN"/>
        </w:rPr>
        <w:t>此报告由瑞达国际所编制。本报告采用之资料及意见均相信可靠及准确</w:t>
      </w:r>
      <w:r>
        <w:rPr>
          <w:rFonts w:ascii="微软雅黑" w:eastAsia="微软雅黑" w:hAnsi="微软雅黑" w:cs="微软雅黑"/>
          <w:color w:val="898989"/>
          <w:spacing w:val="2"/>
          <w:sz w:val="18"/>
          <w:szCs w:val="18"/>
          <w:lang w:eastAsia="zh-CN"/>
        </w:rPr>
        <w:t>，但本公司并不对各分析或有关资料之可</w:t>
      </w:r>
      <w:r>
        <w:rPr>
          <w:rFonts w:ascii="微软雅黑" w:eastAsia="微软雅黑" w:hAnsi="微软雅黑" w:cs="微软雅黑"/>
          <w:color w:val="898989"/>
          <w:spacing w:val="3"/>
          <w:sz w:val="18"/>
          <w:szCs w:val="18"/>
          <w:lang w:eastAsia="zh-CN"/>
        </w:rPr>
        <w:t>靠性及准确性作出全面性保证。本报告只供客户或读者作参考之用，客户或读者不应完全依靠本报告内容作为投</w:t>
      </w:r>
      <w:r>
        <w:rPr>
          <w:rFonts w:ascii="微软雅黑" w:eastAsia="微软雅黑" w:hAnsi="微软雅黑" w:cs="微软雅黑"/>
          <w:color w:val="898989"/>
          <w:spacing w:val="2"/>
          <w:sz w:val="18"/>
          <w:szCs w:val="18"/>
          <w:lang w:eastAsia="zh-CN"/>
        </w:rPr>
        <w:t>资准</w:t>
      </w:r>
      <w:r>
        <w:rPr>
          <w:rFonts w:ascii="微软雅黑" w:eastAsia="微软雅黑" w:hAnsi="微软雅黑" w:cs="微软雅黑"/>
          <w:color w:val="898989"/>
          <w:spacing w:val="-8"/>
          <w:sz w:val="18"/>
          <w:szCs w:val="18"/>
          <w:lang w:eastAsia="zh-CN"/>
        </w:rPr>
        <w:t>则。</w:t>
      </w:r>
    </w:p>
    <w:p w14:paraId="531BA545" w14:textId="757B3C4F" w:rsidR="009372C5" w:rsidRDefault="00115A1A" w:rsidP="00BE1666">
      <w:pPr>
        <w:spacing w:before="63" w:line="193" w:lineRule="auto"/>
        <w:ind w:left="210" w:right="210" w:firstLine="372"/>
        <w:jc w:val="both"/>
        <w:rPr>
          <w:rFonts w:eastAsiaTheme="minorEastAsia"/>
          <w:lang w:eastAsia="zh-CN"/>
        </w:rPr>
      </w:pPr>
      <w:r>
        <w:rPr>
          <w:rFonts w:ascii="微软雅黑" w:eastAsia="微软雅黑" w:hAnsi="微软雅黑" w:cs="微软雅黑"/>
          <w:color w:val="898989"/>
          <w:spacing w:val="3"/>
          <w:sz w:val="18"/>
          <w:szCs w:val="18"/>
          <w:lang w:eastAsia="zh-CN"/>
        </w:rPr>
        <w:lastRenderedPageBreak/>
        <w:t>本报告之资料及意见如有任何更改，恕不另行通知。本报告并非及并无意图</w:t>
      </w:r>
      <w:r>
        <w:rPr>
          <w:rFonts w:ascii="微软雅黑" w:eastAsia="微软雅黑" w:hAnsi="微软雅黑" w:cs="微软雅黑"/>
          <w:color w:val="898989"/>
          <w:spacing w:val="2"/>
          <w:sz w:val="18"/>
          <w:szCs w:val="18"/>
          <w:lang w:eastAsia="zh-CN"/>
        </w:rPr>
        <w:t>构成任何作价或招揽进行买卖本报告</w:t>
      </w:r>
      <w:r>
        <w:rPr>
          <w:rFonts w:ascii="微软雅黑" w:eastAsia="微软雅黑" w:hAnsi="微软雅黑" w:cs="微软雅黑"/>
          <w:color w:val="898989"/>
          <w:sz w:val="18"/>
          <w:szCs w:val="18"/>
          <w:lang w:eastAsia="zh-CN"/>
        </w:rPr>
        <w:t xml:space="preserve"> </w:t>
      </w:r>
      <w:r>
        <w:rPr>
          <w:rFonts w:ascii="微软雅黑" w:eastAsia="微软雅黑" w:hAnsi="微软雅黑" w:cs="微软雅黑"/>
          <w:color w:val="898989"/>
          <w:spacing w:val="2"/>
          <w:sz w:val="18"/>
          <w:szCs w:val="18"/>
          <w:lang w:eastAsia="zh-CN"/>
        </w:rPr>
        <w:t>提及的商品。本公司不会对任何因依靠本报告作出任何买卖而引致之任何损失承担任</w:t>
      </w:r>
      <w:r>
        <w:rPr>
          <w:rFonts w:ascii="微软雅黑" w:eastAsia="微软雅黑" w:hAnsi="微软雅黑" w:cs="微软雅黑"/>
          <w:color w:val="898989"/>
          <w:spacing w:val="1"/>
          <w:sz w:val="18"/>
          <w:szCs w:val="18"/>
          <w:lang w:eastAsia="zh-CN"/>
        </w:rPr>
        <w:t>何责任。</w:t>
      </w:r>
    </w:p>
    <w:p w14:paraId="13C5956B" w14:textId="77777777" w:rsidR="00BE1666" w:rsidRPr="00BE1666" w:rsidRDefault="00BE1666" w:rsidP="00BE1666">
      <w:pPr>
        <w:spacing w:before="63" w:line="193" w:lineRule="auto"/>
        <w:ind w:left="210" w:right="210" w:firstLine="468"/>
        <w:jc w:val="both"/>
        <w:rPr>
          <w:rFonts w:eastAsiaTheme="minorEastAsia"/>
          <w:lang w:eastAsia="zh-CN"/>
        </w:rPr>
      </w:pPr>
    </w:p>
    <w:p w14:paraId="66A02414" w14:textId="77777777" w:rsidR="009372C5" w:rsidRDefault="00115A1A">
      <w:pPr>
        <w:spacing w:line="3052" w:lineRule="exact"/>
        <w:ind w:right="210" w:firstLine="420"/>
        <w:jc w:val="center"/>
      </w:pPr>
      <w:r>
        <w:rPr>
          <w:noProof/>
          <w:position w:val="-61"/>
          <w:lang w:eastAsia="zh-CN"/>
        </w:rPr>
        <w:drawing>
          <wp:inline distT="0" distB="0" distL="0" distR="0" wp14:anchorId="3C8E8683" wp14:editId="42CB2036">
            <wp:extent cx="1936115" cy="1938020"/>
            <wp:effectExtent l="0" t="0" r="6985" b="5080"/>
            <wp:docPr id="54" name="IM 54"/>
            <wp:cNvGraphicFramePr/>
            <a:graphic xmlns:a="http://schemas.openxmlformats.org/drawingml/2006/main">
              <a:graphicData uri="http://schemas.openxmlformats.org/drawingml/2006/picture">
                <pic:pic xmlns:pic="http://schemas.openxmlformats.org/drawingml/2006/picture">
                  <pic:nvPicPr>
                    <pic:cNvPr id="54" name="IM 54"/>
                    <pic:cNvPicPr/>
                  </pic:nvPicPr>
                  <pic:blipFill>
                    <a:blip r:embed="rId22"/>
                    <a:stretch>
                      <a:fillRect/>
                    </a:stretch>
                  </pic:blipFill>
                  <pic:spPr>
                    <a:xfrm>
                      <a:off x="0" y="0"/>
                      <a:ext cx="1936488" cy="1938179"/>
                    </a:xfrm>
                    <a:prstGeom prst="rect">
                      <a:avLst/>
                    </a:prstGeom>
                  </pic:spPr>
                </pic:pic>
              </a:graphicData>
            </a:graphic>
          </wp:inline>
        </w:drawing>
      </w:r>
    </w:p>
    <w:p w14:paraId="2894EF34" w14:textId="77777777" w:rsidR="009372C5" w:rsidRDefault="009372C5">
      <w:pPr>
        <w:pStyle w:val="a3"/>
        <w:spacing w:line="371" w:lineRule="auto"/>
        <w:ind w:right="210"/>
        <w:jc w:val="center"/>
      </w:pPr>
    </w:p>
    <w:p w14:paraId="74A972DB" w14:textId="77777777" w:rsidR="009372C5" w:rsidRDefault="00115A1A">
      <w:pPr>
        <w:spacing w:before="103" w:line="191" w:lineRule="auto"/>
        <w:ind w:right="210" w:firstLine="508"/>
        <w:jc w:val="center"/>
        <w:rPr>
          <w:rFonts w:ascii="微软雅黑" w:eastAsia="微软雅黑" w:hAnsi="微软雅黑" w:cs="微软雅黑" w:hint="eastAsia"/>
          <w:sz w:val="24"/>
          <w:szCs w:val="24"/>
          <w:lang w:eastAsia="zh-CN"/>
        </w:rPr>
      </w:pPr>
      <w:r>
        <w:rPr>
          <w:rFonts w:ascii="微软雅黑" w:eastAsia="微软雅黑" w:hAnsi="微软雅黑" w:cs="微软雅黑"/>
          <w:spacing w:val="7"/>
          <w:sz w:val="24"/>
          <w:szCs w:val="24"/>
          <w:lang w:eastAsia="zh-CN"/>
        </w:rPr>
        <w:t>24小时客服电话： 00852</w:t>
      </w:r>
      <w:r>
        <w:rPr>
          <w:rFonts w:ascii="微软雅黑" w:eastAsia="微软雅黑" w:hAnsi="微软雅黑" w:cs="微软雅黑"/>
          <w:spacing w:val="-33"/>
          <w:sz w:val="24"/>
          <w:szCs w:val="24"/>
          <w:lang w:eastAsia="zh-CN"/>
        </w:rPr>
        <w:t xml:space="preserve"> </w:t>
      </w:r>
      <w:r>
        <w:rPr>
          <w:rFonts w:ascii="微软雅黑" w:eastAsia="微软雅黑" w:hAnsi="微软雅黑" w:cs="微软雅黑"/>
          <w:spacing w:val="7"/>
          <w:sz w:val="24"/>
          <w:szCs w:val="24"/>
          <w:lang w:eastAsia="zh-CN"/>
        </w:rPr>
        <w:t>-</w:t>
      </w:r>
      <w:r>
        <w:rPr>
          <w:rFonts w:ascii="微软雅黑" w:eastAsia="微软雅黑" w:hAnsi="微软雅黑" w:cs="微软雅黑"/>
          <w:spacing w:val="-37"/>
          <w:sz w:val="24"/>
          <w:szCs w:val="24"/>
          <w:lang w:eastAsia="zh-CN"/>
        </w:rPr>
        <w:t xml:space="preserve"> </w:t>
      </w:r>
      <w:r>
        <w:rPr>
          <w:rFonts w:ascii="微软雅黑" w:eastAsia="微软雅黑" w:hAnsi="微软雅黑" w:cs="微软雅黑"/>
          <w:spacing w:val="7"/>
          <w:sz w:val="24"/>
          <w:szCs w:val="24"/>
          <w:lang w:eastAsia="zh-CN"/>
        </w:rPr>
        <w:t>25342000/86</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7"/>
          <w:sz w:val="24"/>
          <w:szCs w:val="24"/>
          <w:lang w:eastAsia="zh-CN"/>
        </w:rPr>
        <w:t>-</w:t>
      </w:r>
      <w:r>
        <w:rPr>
          <w:rFonts w:ascii="微软雅黑" w:eastAsia="微软雅黑" w:hAnsi="微软雅黑" w:cs="微软雅黑"/>
          <w:spacing w:val="-26"/>
          <w:sz w:val="24"/>
          <w:szCs w:val="24"/>
          <w:lang w:eastAsia="zh-CN"/>
        </w:rPr>
        <w:t xml:space="preserve"> </w:t>
      </w:r>
      <w:r>
        <w:rPr>
          <w:rFonts w:ascii="微软雅黑" w:eastAsia="微软雅黑" w:hAnsi="微软雅黑" w:cs="微软雅黑"/>
          <w:spacing w:val="7"/>
          <w:sz w:val="24"/>
          <w:szCs w:val="24"/>
          <w:lang w:eastAsia="zh-CN"/>
        </w:rPr>
        <w:t>13603059885</w:t>
      </w:r>
    </w:p>
    <w:p w14:paraId="23A83B04" w14:textId="77777777" w:rsidR="009372C5" w:rsidRDefault="00115A1A">
      <w:pPr>
        <w:spacing w:before="233" w:line="175" w:lineRule="auto"/>
        <w:ind w:right="210" w:firstLine="500"/>
        <w:jc w:val="center"/>
        <w:rPr>
          <w:rFonts w:ascii="微软雅黑" w:eastAsia="微软雅黑" w:hAnsi="微软雅黑" w:cs="微软雅黑" w:hint="eastAsia"/>
          <w:sz w:val="24"/>
          <w:szCs w:val="24"/>
          <w:lang w:eastAsia="zh-CN"/>
        </w:rPr>
      </w:pPr>
      <w:r>
        <w:rPr>
          <w:rFonts w:ascii="微软雅黑" w:eastAsia="微软雅黑" w:hAnsi="微软雅黑" w:cs="微软雅黑"/>
          <w:spacing w:val="5"/>
          <w:sz w:val="24"/>
          <w:szCs w:val="24"/>
          <w:lang w:eastAsia="zh-CN"/>
        </w:rPr>
        <w:t>24小时传真电话： 00852</w:t>
      </w:r>
      <w:r>
        <w:rPr>
          <w:rFonts w:ascii="微软雅黑" w:eastAsia="微软雅黑" w:hAnsi="微软雅黑" w:cs="微软雅黑"/>
          <w:spacing w:val="-32"/>
          <w:sz w:val="24"/>
          <w:szCs w:val="24"/>
          <w:lang w:eastAsia="zh-CN"/>
        </w:rPr>
        <w:t xml:space="preserve"> </w:t>
      </w:r>
      <w:r>
        <w:rPr>
          <w:rFonts w:ascii="微软雅黑" w:eastAsia="微软雅黑" w:hAnsi="微软雅黑" w:cs="微软雅黑"/>
          <w:spacing w:val="5"/>
          <w:sz w:val="24"/>
          <w:szCs w:val="24"/>
          <w:lang w:eastAsia="zh-CN"/>
        </w:rPr>
        <w:t>-</w:t>
      </w:r>
      <w:r>
        <w:rPr>
          <w:rFonts w:ascii="微软雅黑" w:eastAsia="微软雅黑" w:hAnsi="微软雅黑" w:cs="微软雅黑"/>
          <w:spacing w:val="-38"/>
          <w:sz w:val="24"/>
          <w:szCs w:val="24"/>
          <w:lang w:eastAsia="zh-CN"/>
        </w:rPr>
        <w:t xml:space="preserve"> </w:t>
      </w:r>
      <w:r>
        <w:rPr>
          <w:rFonts w:ascii="微软雅黑" w:eastAsia="微软雅黑" w:hAnsi="微软雅黑" w:cs="微软雅黑"/>
          <w:spacing w:val="5"/>
          <w:sz w:val="24"/>
          <w:szCs w:val="24"/>
          <w:lang w:eastAsia="zh-CN"/>
        </w:rPr>
        <w:t>25632368</w:t>
      </w:r>
    </w:p>
    <w:p w14:paraId="07ECBAE2" w14:textId="77777777" w:rsidR="009372C5" w:rsidRDefault="00115A1A">
      <w:pPr>
        <w:spacing w:before="258" w:line="190" w:lineRule="auto"/>
        <w:ind w:right="210" w:firstLine="532"/>
        <w:jc w:val="center"/>
        <w:rPr>
          <w:rFonts w:ascii="微软雅黑" w:eastAsia="微软雅黑" w:hAnsi="微软雅黑" w:cs="微软雅黑" w:hint="eastAsia"/>
          <w:sz w:val="24"/>
          <w:szCs w:val="24"/>
        </w:rPr>
      </w:pPr>
      <w:proofErr w:type="spellStart"/>
      <w:r>
        <w:rPr>
          <w:rFonts w:ascii="微软雅黑" w:eastAsia="微软雅黑" w:hAnsi="微软雅黑" w:cs="微软雅黑"/>
          <w:spacing w:val="13"/>
          <w:sz w:val="24"/>
          <w:szCs w:val="24"/>
        </w:rPr>
        <w:t>客服邮箱</w:t>
      </w:r>
      <w:proofErr w:type="spellEnd"/>
      <w:r>
        <w:rPr>
          <w:rFonts w:ascii="微软雅黑" w:eastAsia="微软雅黑" w:hAnsi="微软雅黑" w:cs="微软雅黑"/>
          <w:spacing w:val="13"/>
          <w:sz w:val="24"/>
          <w:szCs w:val="24"/>
        </w:rPr>
        <w:t xml:space="preserve">： </w:t>
      </w:r>
      <w:proofErr w:type="spellStart"/>
      <w:r>
        <w:rPr>
          <w:rFonts w:ascii="微软雅黑" w:eastAsia="微软雅黑" w:hAnsi="微软雅黑" w:cs="微软雅黑"/>
          <w:sz w:val="24"/>
          <w:szCs w:val="24"/>
        </w:rPr>
        <w:t>cs</w:t>
      </w:r>
      <w:r>
        <w:rPr>
          <w:rFonts w:ascii="微软雅黑" w:eastAsia="微软雅黑" w:hAnsi="微软雅黑" w:cs="微软雅黑"/>
          <w:spacing w:val="13"/>
          <w:sz w:val="24"/>
          <w:szCs w:val="24"/>
        </w:rPr>
        <w:t>@</w:t>
      </w:r>
      <w:r>
        <w:rPr>
          <w:rFonts w:ascii="微软雅黑" w:eastAsia="微软雅黑" w:hAnsi="微软雅黑" w:cs="微软雅黑"/>
          <w:sz w:val="24"/>
          <w:szCs w:val="24"/>
        </w:rPr>
        <w:t>ruida</w:t>
      </w:r>
      <w:proofErr w:type="spellEnd"/>
      <w:r>
        <w:rPr>
          <w:rFonts w:ascii="微软雅黑" w:eastAsia="微软雅黑" w:hAnsi="微软雅黑" w:cs="微软雅黑"/>
          <w:spacing w:val="13"/>
          <w:sz w:val="24"/>
          <w:szCs w:val="24"/>
        </w:rPr>
        <w:t>-</w:t>
      </w:r>
      <w:r>
        <w:rPr>
          <w:rFonts w:ascii="微软雅黑" w:eastAsia="微软雅黑" w:hAnsi="微软雅黑" w:cs="微软雅黑"/>
          <w:spacing w:val="-29"/>
          <w:sz w:val="24"/>
          <w:szCs w:val="24"/>
        </w:rPr>
        <w:t xml:space="preserve"> </w:t>
      </w:r>
      <w:proofErr w:type="gramStart"/>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13"/>
          <w:sz w:val="24"/>
          <w:szCs w:val="24"/>
        </w:rPr>
        <w:t>.</w:t>
      </w:r>
      <w:proofErr w:type="gramEnd"/>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14:paraId="1FCA2CF2" w14:textId="77777777" w:rsidR="009372C5" w:rsidRDefault="00115A1A">
      <w:pPr>
        <w:spacing w:before="234" w:line="192" w:lineRule="auto"/>
        <w:ind w:right="210" w:firstLine="512"/>
        <w:jc w:val="center"/>
        <w:rPr>
          <w:rFonts w:ascii="微软雅黑" w:eastAsia="微软雅黑" w:hAnsi="微软雅黑" w:cs="微软雅黑" w:hint="eastAsia"/>
          <w:sz w:val="24"/>
          <w:szCs w:val="24"/>
        </w:rPr>
      </w:pPr>
      <w:proofErr w:type="spellStart"/>
      <w:r>
        <w:rPr>
          <w:rFonts w:ascii="微软雅黑" w:eastAsia="微软雅黑" w:hAnsi="微软雅黑" w:cs="微软雅黑"/>
          <w:spacing w:val="8"/>
          <w:sz w:val="24"/>
          <w:szCs w:val="24"/>
        </w:rPr>
        <w:t>客服</w:t>
      </w:r>
      <w:r>
        <w:rPr>
          <w:rFonts w:ascii="微软雅黑" w:eastAsia="微软雅黑" w:hAnsi="微软雅黑" w:cs="微软雅黑"/>
          <w:sz w:val="24"/>
          <w:szCs w:val="24"/>
        </w:rPr>
        <w:t>QQ</w:t>
      </w:r>
      <w:proofErr w:type="spellEnd"/>
      <w:r>
        <w:rPr>
          <w:rFonts w:ascii="微软雅黑" w:eastAsia="微软雅黑" w:hAnsi="微软雅黑" w:cs="微软雅黑"/>
          <w:spacing w:val="8"/>
          <w:sz w:val="24"/>
          <w:szCs w:val="24"/>
        </w:rPr>
        <w:t>： 203195058/29384</w:t>
      </w:r>
      <w:r>
        <w:rPr>
          <w:rFonts w:ascii="微软雅黑" w:eastAsia="微软雅黑" w:hAnsi="微软雅黑" w:cs="微软雅黑"/>
          <w:spacing w:val="7"/>
          <w:sz w:val="24"/>
          <w:szCs w:val="24"/>
        </w:rPr>
        <w:t>72186</w:t>
      </w:r>
    </w:p>
    <w:p w14:paraId="2A2B0646" w14:textId="77777777" w:rsidR="009372C5" w:rsidRDefault="00115A1A">
      <w:pPr>
        <w:spacing w:before="234" w:line="176" w:lineRule="auto"/>
        <w:ind w:right="210" w:firstLine="564"/>
        <w:jc w:val="center"/>
        <w:rPr>
          <w:rFonts w:ascii="微软雅黑" w:eastAsia="微软雅黑" w:hAnsi="微软雅黑" w:cs="微软雅黑" w:hint="eastAsia"/>
          <w:sz w:val="24"/>
          <w:szCs w:val="24"/>
        </w:rPr>
      </w:pPr>
      <w:proofErr w:type="spellStart"/>
      <w:r>
        <w:rPr>
          <w:rFonts w:ascii="微软雅黑" w:eastAsia="微软雅黑" w:hAnsi="微软雅黑" w:cs="微软雅黑"/>
          <w:spacing w:val="21"/>
          <w:sz w:val="24"/>
          <w:szCs w:val="24"/>
        </w:rPr>
        <w:t>网址：</w:t>
      </w:r>
      <w:r>
        <w:rPr>
          <w:rFonts w:ascii="微软雅黑" w:eastAsia="微软雅黑" w:hAnsi="微软雅黑" w:cs="微软雅黑"/>
          <w:sz w:val="24"/>
          <w:szCs w:val="24"/>
        </w:rPr>
        <w:t>www</w:t>
      </w:r>
      <w:proofErr w:type="spellEnd"/>
      <w:r>
        <w:rPr>
          <w:rFonts w:ascii="微软雅黑" w:eastAsia="微软雅黑" w:hAnsi="微软雅黑" w:cs="微软雅黑"/>
          <w:spacing w:val="21"/>
          <w:sz w:val="24"/>
          <w:szCs w:val="24"/>
        </w:rPr>
        <w:t>.</w:t>
      </w:r>
      <w:r>
        <w:rPr>
          <w:rFonts w:ascii="微软雅黑" w:eastAsia="微软雅黑" w:hAnsi="微软雅黑" w:cs="微软雅黑"/>
          <w:spacing w:val="-22"/>
          <w:sz w:val="24"/>
          <w:szCs w:val="24"/>
        </w:rPr>
        <w:t xml:space="preserve"> </w:t>
      </w:r>
      <w:proofErr w:type="spellStart"/>
      <w:r>
        <w:rPr>
          <w:rFonts w:ascii="微软雅黑" w:eastAsia="微软雅黑" w:hAnsi="微软雅黑" w:cs="微软雅黑"/>
          <w:sz w:val="24"/>
          <w:szCs w:val="24"/>
        </w:rPr>
        <w:t>ruida</w:t>
      </w:r>
      <w:proofErr w:type="spellEnd"/>
      <w:r>
        <w:rPr>
          <w:rFonts w:ascii="微软雅黑" w:eastAsia="微软雅黑" w:hAnsi="微软雅黑" w:cs="微软雅黑"/>
          <w:spacing w:val="21"/>
          <w:sz w:val="24"/>
          <w:szCs w:val="24"/>
        </w:rPr>
        <w:t>-</w:t>
      </w:r>
      <w:r>
        <w:rPr>
          <w:rFonts w:ascii="微软雅黑" w:eastAsia="微软雅黑" w:hAnsi="微软雅黑" w:cs="微软雅黑"/>
          <w:spacing w:val="-28"/>
          <w:sz w:val="24"/>
          <w:szCs w:val="24"/>
        </w:rPr>
        <w:t xml:space="preserve"> </w:t>
      </w:r>
      <w:proofErr w:type="gramStart"/>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21"/>
          <w:sz w:val="24"/>
          <w:szCs w:val="24"/>
        </w:rPr>
        <w:t>.</w:t>
      </w:r>
      <w:proofErr w:type="gramEnd"/>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14:paraId="4F9C7469" w14:textId="77777777" w:rsidR="009372C5" w:rsidRDefault="00115A1A">
      <w:pPr>
        <w:spacing w:before="253" w:line="177" w:lineRule="auto"/>
        <w:ind w:right="210" w:firstLine="544"/>
        <w:jc w:val="center"/>
        <w:rPr>
          <w:rFonts w:ascii="微软雅黑" w:eastAsia="微软雅黑" w:hAnsi="微软雅黑" w:cs="微软雅黑" w:hint="eastAsia"/>
          <w:sz w:val="24"/>
          <w:szCs w:val="24"/>
          <w:lang w:eastAsia="zh-CN"/>
        </w:rPr>
      </w:pPr>
      <w:r>
        <w:rPr>
          <w:rFonts w:ascii="微软雅黑" w:eastAsia="微软雅黑" w:hAnsi="微软雅黑" w:cs="微软雅黑"/>
          <w:spacing w:val="16"/>
          <w:sz w:val="24"/>
          <w:szCs w:val="24"/>
          <w:lang w:eastAsia="zh-CN"/>
        </w:rPr>
        <w:t>地址:</w:t>
      </w:r>
      <w:r>
        <w:rPr>
          <w:rFonts w:ascii="微软雅黑" w:eastAsia="微软雅黑" w:hAnsi="微软雅黑" w:cs="微软雅黑"/>
          <w:spacing w:val="45"/>
          <w:w w:val="101"/>
          <w:sz w:val="24"/>
          <w:szCs w:val="24"/>
          <w:lang w:eastAsia="zh-CN"/>
        </w:rPr>
        <w:t xml:space="preserve"> </w:t>
      </w:r>
      <w:r>
        <w:rPr>
          <w:rFonts w:ascii="微软雅黑" w:eastAsia="微软雅黑" w:hAnsi="微软雅黑" w:cs="微软雅黑"/>
          <w:spacing w:val="16"/>
          <w:sz w:val="24"/>
          <w:szCs w:val="24"/>
          <w:lang w:eastAsia="zh-CN"/>
        </w:rPr>
        <w:t>香港湾仔菲林明道8号大同大厦17楼05</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16"/>
          <w:sz w:val="24"/>
          <w:szCs w:val="24"/>
          <w:lang w:eastAsia="zh-CN"/>
        </w:rPr>
        <w:t>-</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16"/>
          <w:sz w:val="24"/>
          <w:szCs w:val="24"/>
          <w:lang w:eastAsia="zh-CN"/>
        </w:rPr>
        <w:t>06室</w:t>
      </w:r>
    </w:p>
    <w:sectPr w:rsidR="009372C5">
      <w:headerReference w:type="default" r:id="rId23"/>
      <w:footerReference w:type="default" r:id="rId24"/>
      <w:pgSz w:w="11923" w:h="16837"/>
      <w:pgMar w:top="400" w:right="556" w:bottom="0" w:left="1015" w:header="340" w:footer="3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31DD50" w14:textId="77777777" w:rsidR="00433B3A" w:rsidRDefault="00433B3A">
      <w:pPr>
        <w:ind w:right="210" w:firstLine="420"/>
      </w:pPr>
      <w:r>
        <w:separator/>
      </w:r>
    </w:p>
  </w:endnote>
  <w:endnote w:type="continuationSeparator" w:id="0">
    <w:p w14:paraId="0A26E22F" w14:textId="77777777" w:rsidR="00433B3A" w:rsidRDefault="00433B3A">
      <w:pPr>
        <w:ind w:right="210"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新宋体">
    <w:panose1 w:val="02010609030101010101"/>
    <w:charset w:val="86"/>
    <w:family w:val="modern"/>
    <w:pitch w:val="fixed"/>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3B7E7" w14:textId="77777777" w:rsidR="009372C5" w:rsidRDefault="00115A1A">
    <w:pPr>
      <w:pStyle w:val="a4"/>
      <w:ind w:right="210" w:firstLine="360"/>
    </w:pPr>
    <w:r>
      <w:rPr>
        <w:noProof/>
        <w:lang w:eastAsia="zh-CN"/>
      </w:rPr>
      <mc:AlternateContent>
        <mc:Choice Requires="wps">
          <w:drawing>
            <wp:anchor distT="0" distB="0" distL="114300" distR="114300" simplePos="0" relativeHeight="251661312" behindDoc="0" locked="0" layoutInCell="1" allowOverlap="1" wp14:anchorId="3518F616" wp14:editId="19A572FA">
              <wp:simplePos x="0" y="0"/>
              <wp:positionH relativeFrom="margin">
                <wp:align>right</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E3B923" w14:textId="7C1A4DA0" w:rsidR="009372C5" w:rsidRDefault="00115A1A">
                          <w:pPr>
                            <w:pStyle w:val="a4"/>
                            <w:rPr>
                              <w:sz w:val="28"/>
                              <w:szCs w:val="28"/>
                            </w:rPr>
                          </w:pPr>
                          <w:r>
                            <w:rPr>
                              <w:sz w:val="28"/>
                              <w:szCs w:val="28"/>
                            </w:rPr>
                            <w:fldChar w:fldCharType="begin"/>
                          </w:r>
                          <w:r>
                            <w:rPr>
                              <w:sz w:val="28"/>
                              <w:szCs w:val="28"/>
                            </w:rPr>
                            <w:instrText xml:space="preserve"> PAGE  \* MERGEFORMAT </w:instrText>
                          </w:r>
                          <w:r>
                            <w:rPr>
                              <w:sz w:val="28"/>
                              <w:szCs w:val="28"/>
                            </w:rPr>
                            <w:fldChar w:fldCharType="separate"/>
                          </w:r>
                          <w:r w:rsidR="008C3C51">
                            <w:rPr>
                              <w:noProof/>
                              <w:sz w:val="28"/>
                              <w:szCs w:val="28"/>
                            </w:rPr>
                            <w:t>8</w:t>
                          </w:r>
                          <w:r>
                            <w:rPr>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518F616" id="_x0000_t202" coordsize="21600,21600" o:spt="202" path="m,l,21600r21600,l21600,xe">
              <v:stroke joinstyle="miter"/>
              <v:path gradientshapeok="t" o:connecttype="rect"/>
            </v:shapetype>
            <v:shape id="文本框 10" o:spid="_x0000_s1027" type="#_x0000_t202" style="position:absolute;left:0;text-align:left;margin-left:92.8pt;margin-top:0;width:2in;height:2in;z-index:251661312;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" filled="f" stroked="f" strokeweight=".5pt">
              <v:textbox style="mso-fit-shape-to-text:t" inset="0,0,0,0">
                <w:txbxContent>
                  <w:p w14:paraId="63E3B923" w14:textId="7C1A4DA0" w:rsidR="009372C5" w:rsidRDefault="00115A1A">
                    <w:pPr>
                      <w:pStyle w:val="a4"/>
                      <w:rPr>
                        <w:sz w:val="28"/>
                        <w:szCs w:val="28"/>
                      </w:rPr>
                    </w:pPr>
                    <w:r>
                      <w:rPr>
                        <w:sz w:val="28"/>
                        <w:szCs w:val="28"/>
                      </w:rPr>
                      <w:fldChar w:fldCharType="begin"/>
                    </w:r>
                    <w:r>
                      <w:rPr>
                        <w:sz w:val="28"/>
                        <w:szCs w:val="28"/>
                      </w:rPr>
                      <w:instrText xml:space="preserve"> PAGE  \* MERGEFORMAT </w:instrText>
                    </w:r>
                    <w:r>
                      <w:rPr>
                        <w:sz w:val="28"/>
                        <w:szCs w:val="28"/>
                      </w:rPr>
                      <w:fldChar w:fldCharType="separate"/>
                    </w:r>
                    <w:r w:rsidR="008C3C51">
                      <w:rPr>
                        <w:noProof/>
                        <w:sz w:val="28"/>
                        <w:szCs w:val="28"/>
                      </w:rPr>
                      <w:t>8</w:t>
                    </w:r>
                    <w:r>
                      <w:rPr>
                        <w:sz w:val="28"/>
                        <w:szCs w:val="2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824987" w14:textId="77777777" w:rsidR="00433B3A" w:rsidRDefault="00433B3A">
      <w:pPr>
        <w:ind w:right="210" w:firstLine="420"/>
      </w:pPr>
      <w:r>
        <w:separator/>
      </w:r>
    </w:p>
  </w:footnote>
  <w:footnote w:type="continuationSeparator" w:id="0">
    <w:p w14:paraId="3DCD9190" w14:textId="77777777" w:rsidR="00433B3A" w:rsidRDefault="00433B3A">
      <w:pPr>
        <w:ind w:right="210"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FC692" w14:textId="77777777" w:rsidR="009372C5" w:rsidRDefault="00115A1A">
    <w:pPr>
      <w:pStyle w:val="a3"/>
      <w:pBdr>
        <w:bottom w:val="double" w:sz="8" w:space="0" w:color="0766D4"/>
      </w:pBdr>
      <w:spacing w:line="14" w:lineRule="auto"/>
      <w:ind w:firstLine="420"/>
      <w:rPr>
        <w:sz w:val="2"/>
      </w:rPr>
    </w:pPr>
    <w:r>
      <w:rPr>
        <w:noProof/>
        <w:lang w:eastAsia="zh-CN"/>
      </w:rPr>
      <w:drawing>
        <wp:anchor distT="0" distB="0" distL="0" distR="0" simplePos="0" relativeHeight="251659264" behindDoc="1" locked="0" layoutInCell="0" allowOverlap="1" wp14:anchorId="23214C65" wp14:editId="4F7C7444">
          <wp:simplePos x="0" y="0"/>
          <wp:positionH relativeFrom="page">
            <wp:posOffset>0</wp:posOffset>
          </wp:positionH>
          <wp:positionV relativeFrom="page">
            <wp:posOffset>0</wp:posOffset>
          </wp:positionV>
          <wp:extent cx="7560310" cy="8609330"/>
          <wp:effectExtent l="0" t="0" r="2540" b="1270"/>
          <wp:wrapNone/>
          <wp:docPr id="421780792" name="IM 2"/>
          <wp:cNvGraphicFramePr/>
          <a:graphic xmlns:a="http://schemas.openxmlformats.org/drawingml/2006/main">
            <a:graphicData uri="http://schemas.openxmlformats.org/drawingml/2006/picture">
              <pic:pic xmlns:pic="http://schemas.openxmlformats.org/drawingml/2006/picture">
                <pic:nvPicPr>
                  <pic:cNvPr id="12" name="IM 2"/>
                  <pic:cNvPicPr/>
                </pic:nvPicPr>
                <pic:blipFill>
                  <a:blip r:embed="rId1"/>
                  <a:stretch>
                    <a:fillRect/>
                  </a:stretch>
                </pic:blipFill>
                <pic:spPr>
                  <a:xfrm>
                    <a:off x="0" y="0"/>
                    <a:ext cx="7560005" cy="860947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364C1" w14:textId="77777777" w:rsidR="009372C5" w:rsidRDefault="00115A1A">
    <w:pPr>
      <w:pStyle w:val="a3"/>
      <w:pBdr>
        <w:top w:val="none" w:sz="0" w:space="1" w:color="auto"/>
        <w:left w:val="none" w:sz="0" w:space="4" w:color="auto"/>
        <w:bottom w:val="thinThickSmallGap" w:sz="24" w:space="0" w:color="3669AB"/>
        <w:right w:val="none" w:sz="0" w:space="4" w:color="auto"/>
      </w:pBdr>
      <w:ind w:rightChars="200" w:right="420" w:firstLine="40"/>
      <w:jc w:val="right"/>
      <w:rPr>
        <w:rFonts w:eastAsia="宋体"/>
        <w:sz w:val="2"/>
        <w:lang w:eastAsia="zh-CN"/>
      </w:rPr>
    </w:pPr>
    <w:r>
      <w:rPr>
        <w:noProof/>
        <w:sz w:val="2"/>
        <w:lang w:eastAsia="zh-CN"/>
      </w:rPr>
      <mc:AlternateContent>
        <mc:Choice Requires="wps">
          <w:drawing>
            <wp:anchor distT="0" distB="0" distL="114300" distR="114300" simplePos="0" relativeHeight="251660288" behindDoc="0" locked="0" layoutInCell="1" allowOverlap="1" wp14:anchorId="748529AB" wp14:editId="339C8493">
              <wp:simplePos x="0" y="0"/>
              <wp:positionH relativeFrom="margin">
                <wp:align>left</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389125" w14:textId="77777777" w:rsidR="009372C5" w:rsidRDefault="009372C5">
                          <w:pPr>
                            <w:pStyle w:val="a5"/>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48529AB" id="_x0000_t202" coordsize="21600,21600" o:spt="202" path="m,l,21600r21600,l21600,xe">
              <v:stroke joinstyle="miter"/>
              <v:path gradientshapeok="t" o:connecttype="rect"/>
            </v:shapetype>
            <v:shape id="文本框 9" o:spid="_x0000_s1026" type="#_x0000_t202" style="position:absolute;left:0;text-align:left;margin-left:0;margin-top:0;width:2in;height:2in;z-index:251660288;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7B389125" w14:textId="77777777" w:rsidR="009372C5" w:rsidRDefault="009372C5">
                    <w:pPr>
                      <w:pStyle w:val="a5"/>
                    </w:pPr>
                  </w:p>
                </w:txbxContent>
              </v:textbox>
              <w10:wrap anchorx="margin"/>
            </v:shape>
          </w:pict>
        </mc:Fallback>
      </mc:AlternateContent>
    </w:r>
    <w:r>
      <w:rPr>
        <w:rFonts w:eastAsia="宋体" w:hint="eastAsia"/>
        <w:noProof/>
        <w:sz w:val="2"/>
        <w:lang w:eastAsia="zh-CN"/>
      </w:rPr>
      <w:drawing>
        <wp:inline distT="0" distB="0" distL="114300" distR="114300" wp14:anchorId="1696D432" wp14:editId="33573F02">
          <wp:extent cx="2263140" cy="810895"/>
          <wp:effectExtent l="0" t="0" r="3810" b="0"/>
          <wp:docPr id="32" name="图片 32" descr="瑞达国际股份LOGO-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瑞达国际股份LOGO-黑"/>
                  <pic:cNvPicPr>
                    <a:picLocks noChangeAspect="1"/>
                  </pic:cNvPicPr>
                </pic:nvPicPr>
                <pic:blipFill>
                  <a:blip r:embed="rId1"/>
                  <a:stretch>
                    <a:fillRect/>
                  </a:stretch>
                </pic:blipFill>
                <pic:spPr>
                  <a:xfrm>
                    <a:off x="0" y="0"/>
                    <a:ext cx="2263140" cy="810895"/>
                  </a:xfrm>
                  <a:prstGeom prst="rect">
                    <a:avLst/>
                  </a:prstGeom>
                </pic:spPr>
              </pic:pic>
            </a:graphicData>
          </a:graphic>
        </wp:inline>
      </w:drawing>
    </w:r>
  </w:p>
  <w:p w14:paraId="3D3D0BF1" w14:textId="77777777" w:rsidR="009372C5" w:rsidRDefault="009372C5">
    <w:pPr>
      <w:pStyle w:val="a3"/>
      <w:pBdr>
        <w:bottom w:val="single" w:sz="4" w:space="0" w:color="3669AB"/>
      </w:pBdr>
      <w:ind w:rightChars="200" w:right="420" w:firstLine="88"/>
      <w:jc w:val="both"/>
      <w:rPr>
        <w:rFonts w:eastAsia="宋体"/>
        <w:color w:val="FFFFFF" w:themeColor="background1"/>
        <w:sz w:val="2"/>
        <w:lang w:eastAsia="zh-C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402AB6D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4.25pt;visibility:visible;mso-wrap-style:square" o:bullet="t">
        <v:imagedata r:id="rId1" o:title=""/>
      </v:shape>
    </w:pict>
  </w:numPicBullet>
  <w:abstractNum w:abstractNumId="0" w15:restartNumberingAfterBreak="0">
    <w:nsid w:val="1EAF527C"/>
    <w:multiLevelType w:val="hybridMultilevel"/>
    <w:tmpl w:val="65FE5166"/>
    <w:lvl w:ilvl="0" w:tplc="2E829F08">
      <w:start w:val="1"/>
      <w:numFmt w:val="bullet"/>
      <w:lvlText w:val=""/>
      <w:lvlPicBulletId w:val="0"/>
      <w:lvlJc w:val="left"/>
      <w:pPr>
        <w:tabs>
          <w:tab w:val="num" w:pos="420"/>
        </w:tabs>
        <w:ind w:left="420" w:firstLine="0"/>
      </w:pPr>
      <w:rPr>
        <w:rFonts w:ascii="Symbol" w:hAnsi="Symbol" w:hint="default"/>
      </w:rPr>
    </w:lvl>
    <w:lvl w:ilvl="1" w:tplc="9412F39E" w:tentative="1">
      <w:start w:val="1"/>
      <w:numFmt w:val="bullet"/>
      <w:lvlText w:val=""/>
      <w:lvlJc w:val="left"/>
      <w:pPr>
        <w:tabs>
          <w:tab w:val="num" w:pos="840"/>
        </w:tabs>
        <w:ind w:left="840" w:firstLine="0"/>
      </w:pPr>
      <w:rPr>
        <w:rFonts w:ascii="Symbol" w:hAnsi="Symbol" w:hint="default"/>
      </w:rPr>
    </w:lvl>
    <w:lvl w:ilvl="2" w:tplc="94A2A548" w:tentative="1">
      <w:start w:val="1"/>
      <w:numFmt w:val="bullet"/>
      <w:lvlText w:val=""/>
      <w:lvlJc w:val="left"/>
      <w:pPr>
        <w:tabs>
          <w:tab w:val="num" w:pos="1260"/>
        </w:tabs>
        <w:ind w:left="1260" w:firstLine="0"/>
      </w:pPr>
      <w:rPr>
        <w:rFonts w:ascii="Symbol" w:hAnsi="Symbol" w:hint="default"/>
      </w:rPr>
    </w:lvl>
    <w:lvl w:ilvl="3" w:tplc="447499AE" w:tentative="1">
      <w:start w:val="1"/>
      <w:numFmt w:val="bullet"/>
      <w:lvlText w:val=""/>
      <w:lvlJc w:val="left"/>
      <w:pPr>
        <w:tabs>
          <w:tab w:val="num" w:pos="1680"/>
        </w:tabs>
        <w:ind w:left="1680" w:firstLine="0"/>
      </w:pPr>
      <w:rPr>
        <w:rFonts w:ascii="Symbol" w:hAnsi="Symbol" w:hint="default"/>
      </w:rPr>
    </w:lvl>
    <w:lvl w:ilvl="4" w:tplc="21307B00" w:tentative="1">
      <w:start w:val="1"/>
      <w:numFmt w:val="bullet"/>
      <w:lvlText w:val=""/>
      <w:lvlJc w:val="left"/>
      <w:pPr>
        <w:tabs>
          <w:tab w:val="num" w:pos="2100"/>
        </w:tabs>
        <w:ind w:left="2100" w:firstLine="0"/>
      </w:pPr>
      <w:rPr>
        <w:rFonts w:ascii="Symbol" w:hAnsi="Symbol" w:hint="default"/>
      </w:rPr>
    </w:lvl>
    <w:lvl w:ilvl="5" w:tplc="554E08D0" w:tentative="1">
      <w:start w:val="1"/>
      <w:numFmt w:val="bullet"/>
      <w:lvlText w:val=""/>
      <w:lvlJc w:val="left"/>
      <w:pPr>
        <w:tabs>
          <w:tab w:val="num" w:pos="2520"/>
        </w:tabs>
        <w:ind w:left="2520" w:firstLine="0"/>
      </w:pPr>
      <w:rPr>
        <w:rFonts w:ascii="Symbol" w:hAnsi="Symbol" w:hint="default"/>
      </w:rPr>
    </w:lvl>
    <w:lvl w:ilvl="6" w:tplc="98187790" w:tentative="1">
      <w:start w:val="1"/>
      <w:numFmt w:val="bullet"/>
      <w:lvlText w:val=""/>
      <w:lvlJc w:val="left"/>
      <w:pPr>
        <w:tabs>
          <w:tab w:val="num" w:pos="2940"/>
        </w:tabs>
        <w:ind w:left="2940" w:firstLine="0"/>
      </w:pPr>
      <w:rPr>
        <w:rFonts w:ascii="Symbol" w:hAnsi="Symbol" w:hint="default"/>
      </w:rPr>
    </w:lvl>
    <w:lvl w:ilvl="7" w:tplc="604A8B5A" w:tentative="1">
      <w:start w:val="1"/>
      <w:numFmt w:val="bullet"/>
      <w:lvlText w:val=""/>
      <w:lvlJc w:val="left"/>
      <w:pPr>
        <w:tabs>
          <w:tab w:val="num" w:pos="3360"/>
        </w:tabs>
        <w:ind w:left="3360" w:firstLine="0"/>
      </w:pPr>
      <w:rPr>
        <w:rFonts w:ascii="Symbol" w:hAnsi="Symbol" w:hint="default"/>
      </w:rPr>
    </w:lvl>
    <w:lvl w:ilvl="8" w:tplc="720A75AC" w:tentative="1">
      <w:start w:val="1"/>
      <w:numFmt w:val="bullet"/>
      <w:lvlText w:val=""/>
      <w:lvlJc w:val="left"/>
      <w:pPr>
        <w:tabs>
          <w:tab w:val="num" w:pos="3780"/>
        </w:tabs>
        <w:ind w:left="3780" w:firstLine="0"/>
      </w:pPr>
      <w:rPr>
        <w:rFonts w:ascii="Symbol" w:hAnsi="Symbol" w:hint="default"/>
      </w:rPr>
    </w:lvl>
  </w:abstractNum>
  <w:abstractNum w:abstractNumId="1" w15:restartNumberingAfterBreak="0">
    <w:nsid w:val="22B06491"/>
    <w:multiLevelType w:val="hybridMultilevel"/>
    <w:tmpl w:val="A7B6964E"/>
    <w:lvl w:ilvl="0" w:tplc="A7E69F10">
      <w:start w:val="1"/>
      <w:numFmt w:val="bullet"/>
      <w:lvlText w:val=""/>
      <w:lvlPicBulletId w:val="0"/>
      <w:lvlJc w:val="left"/>
      <w:pPr>
        <w:tabs>
          <w:tab w:val="num" w:pos="440"/>
        </w:tabs>
        <w:ind w:left="440" w:firstLine="0"/>
      </w:pPr>
      <w:rPr>
        <w:rFonts w:ascii="Symbol" w:hAnsi="Symbol" w:hint="default"/>
      </w:rPr>
    </w:lvl>
    <w:lvl w:ilvl="1" w:tplc="CCF42CFA" w:tentative="1">
      <w:start w:val="1"/>
      <w:numFmt w:val="bullet"/>
      <w:lvlText w:val=""/>
      <w:lvlJc w:val="left"/>
      <w:pPr>
        <w:tabs>
          <w:tab w:val="num" w:pos="880"/>
        </w:tabs>
        <w:ind w:left="880" w:firstLine="0"/>
      </w:pPr>
      <w:rPr>
        <w:rFonts w:ascii="Symbol" w:hAnsi="Symbol" w:hint="default"/>
      </w:rPr>
    </w:lvl>
    <w:lvl w:ilvl="2" w:tplc="C96E3B52" w:tentative="1">
      <w:start w:val="1"/>
      <w:numFmt w:val="bullet"/>
      <w:lvlText w:val=""/>
      <w:lvlJc w:val="left"/>
      <w:pPr>
        <w:tabs>
          <w:tab w:val="num" w:pos="1320"/>
        </w:tabs>
        <w:ind w:left="1320" w:firstLine="0"/>
      </w:pPr>
      <w:rPr>
        <w:rFonts w:ascii="Symbol" w:hAnsi="Symbol" w:hint="default"/>
      </w:rPr>
    </w:lvl>
    <w:lvl w:ilvl="3" w:tplc="20748E68" w:tentative="1">
      <w:start w:val="1"/>
      <w:numFmt w:val="bullet"/>
      <w:lvlText w:val=""/>
      <w:lvlJc w:val="left"/>
      <w:pPr>
        <w:tabs>
          <w:tab w:val="num" w:pos="1760"/>
        </w:tabs>
        <w:ind w:left="1760" w:firstLine="0"/>
      </w:pPr>
      <w:rPr>
        <w:rFonts w:ascii="Symbol" w:hAnsi="Symbol" w:hint="default"/>
      </w:rPr>
    </w:lvl>
    <w:lvl w:ilvl="4" w:tplc="8EC6DFA4" w:tentative="1">
      <w:start w:val="1"/>
      <w:numFmt w:val="bullet"/>
      <w:lvlText w:val=""/>
      <w:lvlJc w:val="left"/>
      <w:pPr>
        <w:tabs>
          <w:tab w:val="num" w:pos="2200"/>
        </w:tabs>
        <w:ind w:left="2200" w:firstLine="0"/>
      </w:pPr>
      <w:rPr>
        <w:rFonts w:ascii="Symbol" w:hAnsi="Symbol" w:hint="default"/>
      </w:rPr>
    </w:lvl>
    <w:lvl w:ilvl="5" w:tplc="20248E72" w:tentative="1">
      <w:start w:val="1"/>
      <w:numFmt w:val="bullet"/>
      <w:lvlText w:val=""/>
      <w:lvlJc w:val="left"/>
      <w:pPr>
        <w:tabs>
          <w:tab w:val="num" w:pos="2640"/>
        </w:tabs>
        <w:ind w:left="2640" w:firstLine="0"/>
      </w:pPr>
      <w:rPr>
        <w:rFonts w:ascii="Symbol" w:hAnsi="Symbol" w:hint="default"/>
      </w:rPr>
    </w:lvl>
    <w:lvl w:ilvl="6" w:tplc="32A0B0EC" w:tentative="1">
      <w:start w:val="1"/>
      <w:numFmt w:val="bullet"/>
      <w:lvlText w:val=""/>
      <w:lvlJc w:val="left"/>
      <w:pPr>
        <w:tabs>
          <w:tab w:val="num" w:pos="3080"/>
        </w:tabs>
        <w:ind w:left="3080" w:firstLine="0"/>
      </w:pPr>
      <w:rPr>
        <w:rFonts w:ascii="Symbol" w:hAnsi="Symbol" w:hint="default"/>
      </w:rPr>
    </w:lvl>
    <w:lvl w:ilvl="7" w:tplc="D0DE6B68" w:tentative="1">
      <w:start w:val="1"/>
      <w:numFmt w:val="bullet"/>
      <w:lvlText w:val=""/>
      <w:lvlJc w:val="left"/>
      <w:pPr>
        <w:tabs>
          <w:tab w:val="num" w:pos="3520"/>
        </w:tabs>
        <w:ind w:left="3520" w:firstLine="0"/>
      </w:pPr>
      <w:rPr>
        <w:rFonts w:ascii="Symbol" w:hAnsi="Symbol" w:hint="default"/>
      </w:rPr>
    </w:lvl>
    <w:lvl w:ilvl="8" w:tplc="D1369994" w:tentative="1">
      <w:start w:val="1"/>
      <w:numFmt w:val="bullet"/>
      <w:lvlText w:val=""/>
      <w:lvlJc w:val="left"/>
      <w:pPr>
        <w:tabs>
          <w:tab w:val="num" w:pos="3960"/>
        </w:tabs>
        <w:ind w:left="3960" w:firstLine="0"/>
      </w:pPr>
      <w:rPr>
        <w:rFonts w:ascii="Symbol" w:hAnsi="Symbol" w:hint="default"/>
      </w:rPr>
    </w:lvl>
  </w:abstractNum>
  <w:abstractNum w:abstractNumId="2" w15:restartNumberingAfterBreak="0">
    <w:nsid w:val="279A09D9"/>
    <w:multiLevelType w:val="hybridMultilevel"/>
    <w:tmpl w:val="F50A1C22"/>
    <w:lvl w:ilvl="0" w:tplc="90FCAC6E">
      <w:start w:val="1"/>
      <w:numFmt w:val="bullet"/>
      <w:lvlText w:val=""/>
      <w:lvlPicBulletId w:val="0"/>
      <w:lvlJc w:val="left"/>
      <w:pPr>
        <w:tabs>
          <w:tab w:val="num" w:pos="420"/>
        </w:tabs>
        <w:ind w:left="420" w:firstLine="0"/>
      </w:pPr>
      <w:rPr>
        <w:rFonts w:ascii="Symbol" w:hAnsi="Symbol" w:hint="default"/>
      </w:rPr>
    </w:lvl>
    <w:lvl w:ilvl="1" w:tplc="AA5ABE38" w:tentative="1">
      <w:start w:val="1"/>
      <w:numFmt w:val="bullet"/>
      <w:lvlText w:val=""/>
      <w:lvlJc w:val="left"/>
      <w:pPr>
        <w:tabs>
          <w:tab w:val="num" w:pos="840"/>
        </w:tabs>
        <w:ind w:left="840" w:firstLine="0"/>
      </w:pPr>
      <w:rPr>
        <w:rFonts w:ascii="Symbol" w:hAnsi="Symbol" w:hint="default"/>
      </w:rPr>
    </w:lvl>
    <w:lvl w:ilvl="2" w:tplc="E1C61ADE" w:tentative="1">
      <w:start w:val="1"/>
      <w:numFmt w:val="bullet"/>
      <w:lvlText w:val=""/>
      <w:lvlJc w:val="left"/>
      <w:pPr>
        <w:tabs>
          <w:tab w:val="num" w:pos="1260"/>
        </w:tabs>
        <w:ind w:left="1260" w:firstLine="0"/>
      </w:pPr>
      <w:rPr>
        <w:rFonts w:ascii="Symbol" w:hAnsi="Symbol" w:hint="default"/>
      </w:rPr>
    </w:lvl>
    <w:lvl w:ilvl="3" w:tplc="174410D6" w:tentative="1">
      <w:start w:val="1"/>
      <w:numFmt w:val="bullet"/>
      <w:lvlText w:val=""/>
      <w:lvlJc w:val="left"/>
      <w:pPr>
        <w:tabs>
          <w:tab w:val="num" w:pos="1680"/>
        </w:tabs>
        <w:ind w:left="1680" w:firstLine="0"/>
      </w:pPr>
      <w:rPr>
        <w:rFonts w:ascii="Symbol" w:hAnsi="Symbol" w:hint="default"/>
      </w:rPr>
    </w:lvl>
    <w:lvl w:ilvl="4" w:tplc="622453B4" w:tentative="1">
      <w:start w:val="1"/>
      <w:numFmt w:val="bullet"/>
      <w:lvlText w:val=""/>
      <w:lvlJc w:val="left"/>
      <w:pPr>
        <w:tabs>
          <w:tab w:val="num" w:pos="2100"/>
        </w:tabs>
        <w:ind w:left="2100" w:firstLine="0"/>
      </w:pPr>
      <w:rPr>
        <w:rFonts w:ascii="Symbol" w:hAnsi="Symbol" w:hint="default"/>
      </w:rPr>
    </w:lvl>
    <w:lvl w:ilvl="5" w:tplc="79D674C4" w:tentative="1">
      <w:start w:val="1"/>
      <w:numFmt w:val="bullet"/>
      <w:lvlText w:val=""/>
      <w:lvlJc w:val="left"/>
      <w:pPr>
        <w:tabs>
          <w:tab w:val="num" w:pos="2520"/>
        </w:tabs>
        <w:ind w:left="2520" w:firstLine="0"/>
      </w:pPr>
      <w:rPr>
        <w:rFonts w:ascii="Symbol" w:hAnsi="Symbol" w:hint="default"/>
      </w:rPr>
    </w:lvl>
    <w:lvl w:ilvl="6" w:tplc="28B2958A" w:tentative="1">
      <w:start w:val="1"/>
      <w:numFmt w:val="bullet"/>
      <w:lvlText w:val=""/>
      <w:lvlJc w:val="left"/>
      <w:pPr>
        <w:tabs>
          <w:tab w:val="num" w:pos="2940"/>
        </w:tabs>
        <w:ind w:left="2940" w:firstLine="0"/>
      </w:pPr>
      <w:rPr>
        <w:rFonts w:ascii="Symbol" w:hAnsi="Symbol" w:hint="default"/>
      </w:rPr>
    </w:lvl>
    <w:lvl w:ilvl="7" w:tplc="37D2D1B4" w:tentative="1">
      <w:start w:val="1"/>
      <w:numFmt w:val="bullet"/>
      <w:lvlText w:val=""/>
      <w:lvlJc w:val="left"/>
      <w:pPr>
        <w:tabs>
          <w:tab w:val="num" w:pos="3360"/>
        </w:tabs>
        <w:ind w:left="3360" w:firstLine="0"/>
      </w:pPr>
      <w:rPr>
        <w:rFonts w:ascii="Symbol" w:hAnsi="Symbol" w:hint="default"/>
      </w:rPr>
    </w:lvl>
    <w:lvl w:ilvl="8" w:tplc="607CD710" w:tentative="1">
      <w:start w:val="1"/>
      <w:numFmt w:val="bullet"/>
      <w:lvlText w:val=""/>
      <w:lvlJc w:val="left"/>
      <w:pPr>
        <w:tabs>
          <w:tab w:val="num" w:pos="3780"/>
        </w:tabs>
        <w:ind w:left="3780" w:firstLine="0"/>
      </w:pPr>
      <w:rPr>
        <w:rFonts w:ascii="Symbol" w:hAnsi="Symbol" w:hint="default"/>
      </w:rPr>
    </w:lvl>
  </w:abstractNum>
  <w:abstractNum w:abstractNumId="3" w15:restartNumberingAfterBreak="0">
    <w:nsid w:val="2F435536"/>
    <w:multiLevelType w:val="hybridMultilevel"/>
    <w:tmpl w:val="999ED09C"/>
    <w:lvl w:ilvl="0" w:tplc="6B88A000">
      <w:start w:val="1"/>
      <w:numFmt w:val="bullet"/>
      <w:lvlText w:val=""/>
      <w:lvlPicBulletId w:val="0"/>
      <w:lvlJc w:val="left"/>
      <w:pPr>
        <w:tabs>
          <w:tab w:val="num" w:pos="420"/>
        </w:tabs>
        <w:ind w:left="420" w:firstLine="0"/>
      </w:pPr>
      <w:rPr>
        <w:rFonts w:ascii="Symbol" w:hAnsi="Symbol" w:hint="default"/>
      </w:rPr>
    </w:lvl>
    <w:lvl w:ilvl="1" w:tplc="A82889CA" w:tentative="1">
      <w:start w:val="1"/>
      <w:numFmt w:val="bullet"/>
      <w:lvlText w:val=""/>
      <w:lvlJc w:val="left"/>
      <w:pPr>
        <w:tabs>
          <w:tab w:val="num" w:pos="840"/>
        </w:tabs>
        <w:ind w:left="840" w:firstLine="0"/>
      </w:pPr>
      <w:rPr>
        <w:rFonts w:ascii="Symbol" w:hAnsi="Symbol" w:hint="default"/>
      </w:rPr>
    </w:lvl>
    <w:lvl w:ilvl="2" w:tplc="A9D6FE66" w:tentative="1">
      <w:start w:val="1"/>
      <w:numFmt w:val="bullet"/>
      <w:lvlText w:val=""/>
      <w:lvlJc w:val="left"/>
      <w:pPr>
        <w:tabs>
          <w:tab w:val="num" w:pos="1260"/>
        </w:tabs>
        <w:ind w:left="1260" w:firstLine="0"/>
      </w:pPr>
      <w:rPr>
        <w:rFonts w:ascii="Symbol" w:hAnsi="Symbol" w:hint="default"/>
      </w:rPr>
    </w:lvl>
    <w:lvl w:ilvl="3" w:tplc="1A080450" w:tentative="1">
      <w:start w:val="1"/>
      <w:numFmt w:val="bullet"/>
      <w:lvlText w:val=""/>
      <w:lvlJc w:val="left"/>
      <w:pPr>
        <w:tabs>
          <w:tab w:val="num" w:pos="1680"/>
        </w:tabs>
        <w:ind w:left="1680" w:firstLine="0"/>
      </w:pPr>
      <w:rPr>
        <w:rFonts w:ascii="Symbol" w:hAnsi="Symbol" w:hint="default"/>
      </w:rPr>
    </w:lvl>
    <w:lvl w:ilvl="4" w:tplc="D4E4C496" w:tentative="1">
      <w:start w:val="1"/>
      <w:numFmt w:val="bullet"/>
      <w:lvlText w:val=""/>
      <w:lvlJc w:val="left"/>
      <w:pPr>
        <w:tabs>
          <w:tab w:val="num" w:pos="2100"/>
        </w:tabs>
        <w:ind w:left="2100" w:firstLine="0"/>
      </w:pPr>
      <w:rPr>
        <w:rFonts w:ascii="Symbol" w:hAnsi="Symbol" w:hint="default"/>
      </w:rPr>
    </w:lvl>
    <w:lvl w:ilvl="5" w:tplc="24AEA43A" w:tentative="1">
      <w:start w:val="1"/>
      <w:numFmt w:val="bullet"/>
      <w:lvlText w:val=""/>
      <w:lvlJc w:val="left"/>
      <w:pPr>
        <w:tabs>
          <w:tab w:val="num" w:pos="2520"/>
        </w:tabs>
        <w:ind w:left="2520" w:firstLine="0"/>
      </w:pPr>
      <w:rPr>
        <w:rFonts w:ascii="Symbol" w:hAnsi="Symbol" w:hint="default"/>
      </w:rPr>
    </w:lvl>
    <w:lvl w:ilvl="6" w:tplc="AF2E0A84" w:tentative="1">
      <w:start w:val="1"/>
      <w:numFmt w:val="bullet"/>
      <w:lvlText w:val=""/>
      <w:lvlJc w:val="left"/>
      <w:pPr>
        <w:tabs>
          <w:tab w:val="num" w:pos="2940"/>
        </w:tabs>
        <w:ind w:left="2940" w:firstLine="0"/>
      </w:pPr>
      <w:rPr>
        <w:rFonts w:ascii="Symbol" w:hAnsi="Symbol" w:hint="default"/>
      </w:rPr>
    </w:lvl>
    <w:lvl w:ilvl="7" w:tplc="B91CD7DC" w:tentative="1">
      <w:start w:val="1"/>
      <w:numFmt w:val="bullet"/>
      <w:lvlText w:val=""/>
      <w:lvlJc w:val="left"/>
      <w:pPr>
        <w:tabs>
          <w:tab w:val="num" w:pos="3360"/>
        </w:tabs>
        <w:ind w:left="3360" w:firstLine="0"/>
      </w:pPr>
      <w:rPr>
        <w:rFonts w:ascii="Symbol" w:hAnsi="Symbol" w:hint="default"/>
      </w:rPr>
    </w:lvl>
    <w:lvl w:ilvl="8" w:tplc="BE3C7C0A" w:tentative="1">
      <w:start w:val="1"/>
      <w:numFmt w:val="bullet"/>
      <w:lvlText w:val=""/>
      <w:lvlJc w:val="left"/>
      <w:pPr>
        <w:tabs>
          <w:tab w:val="num" w:pos="3780"/>
        </w:tabs>
        <w:ind w:left="3780" w:firstLine="0"/>
      </w:pPr>
      <w:rPr>
        <w:rFonts w:ascii="Symbol" w:hAnsi="Symbol" w:hint="default"/>
      </w:rPr>
    </w:lvl>
  </w:abstractNum>
  <w:abstractNum w:abstractNumId="4" w15:restartNumberingAfterBreak="0">
    <w:nsid w:val="3105414A"/>
    <w:multiLevelType w:val="hybridMultilevel"/>
    <w:tmpl w:val="F3243BB6"/>
    <w:lvl w:ilvl="0" w:tplc="FD3C80BE">
      <w:start w:val="1"/>
      <w:numFmt w:val="bullet"/>
      <w:lvlText w:val=""/>
      <w:lvlPicBulletId w:val="0"/>
      <w:lvlJc w:val="left"/>
      <w:pPr>
        <w:tabs>
          <w:tab w:val="num" w:pos="420"/>
        </w:tabs>
        <w:ind w:left="420" w:firstLine="0"/>
      </w:pPr>
      <w:rPr>
        <w:rFonts w:ascii="Symbol" w:hAnsi="Symbol" w:hint="default"/>
      </w:rPr>
    </w:lvl>
    <w:lvl w:ilvl="1" w:tplc="667AEE14" w:tentative="1">
      <w:start w:val="1"/>
      <w:numFmt w:val="bullet"/>
      <w:lvlText w:val=""/>
      <w:lvlJc w:val="left"/>
      <w:pPr>
        <w:tabs>
          <w:tab w:val="num" w:pos="840"/>
        </w:tabs>
        <w:ind w:left="840" w:firstLine="0"/>
      </w:pPr>
      <w:rPr>
        <w:rFonts w:ascii="Symbol" w:hAnsi="Symbol" w:hint="default"/>
      </w:rPr>
    </w:lvl>
    <w:lvl w:ilvl="2" w:tplc="30CA021E" w:tentative="1">
      <w:start w:val="1"/>
      <w:numFmt w:val="bullet"/>
      <w:lvlText w:val=""/>
      <w:lvlJc w:val="left"/>
      <w:pPr>
        <w:tabs>
          <w:tab w:val="num" w:pos="1260"/>
        </w:tabs>
        <w:ind w:left="1260" w:firstLine="0"/>
      </w:pPr>
      <w:rPr>
        <w:rFonts w:ascii="Symbol" w:hAnsi="Symbol" w:hint="default"/>
      </w:rPr>
    </w:lvl>
    <w:lvl w:ilvl="3" w:tplc="8678361C" w:tentative="1">
      <w:start w:val="1"/>
      <w:numFmt w:val="bullet"/>
      <w:lvlText w:val=""/>
      <w:lvlJc w:val="left"/>
      <w:pPr>
        <w:tabs>
          <w:tab w:val="num" w:pos="1680"/>
        </w:tabs>
        <w:ind w:left="1680" w:firstLine="0"/>
      </w:pPr>
      <w:rPr>
        <w:rFonts w:ascii="Symbol" w:hAnsi="Symbol" w:hint="default"/>
      </w:rPr>
    </w:lvl>
    <w:lvl w:ilvl="4" w:tplc="3872BA20" w:tentative="1">
      <w:start w:val="1"/>
      <w:numFmt w:val="bullet"/>
      <w:lvlText w:val=""/>
      <w:lvlJc w:val="left"/>
      <w:pPr>
        <w:tabs>
          <w:tab w:val="num" w:pos="2100"/>
        </w:tabs>
        <w:ind w:left="2100" w:firstLine="0"/>
      </w:pPr>
      <w:rPr>
        <w:rFonts w:ascii="Symbol" w:hAnsi="Symbol" w:hint="default"/>
      </w:rPr>
    </w:lvl>
    <w:lvl w:ilvl="5" w:tplc="F48E96FE" w:tentative="1">
      <w:start w:val="1"/>
      <w:numFmt w:val="bullet"/>
      <w:lvlText w:val=""/>
      <w:lvlJc w:val="left"/>
      <w:pPr>
        <w:tabs>
          <w:tab w:val="num" w:pos="2520"/>
        </w:tabs>
        <w:ind w:left="2520" w:firstLine="0"/>
      </w:pPr>
      <w:rPr>
        <w:rFonts w:ascii="Symbol" w:hAnsi="Symbol" w:hint="default"/>
      </w:rPr>
    </w:lvl>
    <w:lvl w:ilvl="6" w:tplc="235A9294" w:tentative="1">
      <w:start w:val="1"/>
      <w:numFmt w:val="bullet"/>
      <w:lvlText w:val=""/>
      <w:lvlJc w:val="left"/>
      <w:pPr>
        <w:tabs>
          <w:tab w:val="num" w:pos="2940"/>
        </w:tabs>
        <w:ind w:left="2940" w:firstLine="0"/>
      </w:pPr>
      <w:rPr>
        <w:rFonts w:ascii="Symbol" w:hAnsi="Symbol" w:hint="default"/>
      </w:rPr>
    </w:lvl>
    <w:lvl w:ilvl="7" w:tplc="A8F67884" w:tentative="1">
      <w:start w:val="1"/>
      <w:numFmt w:val="bullet"/>
      <w:lvlText w:val=""/>
      <w:lvlJc w:val="left"/>
      <w:pPr>
        <w:tabs>
          <w:tab w:val="num" w:pos="3360"/>
        </w:tabs>
        <w:ind w:left="3360" w:firstLine="0"/>
      </w:pPr>
      <w:rPr>
        <w:rFonts w:ascii="Symbol" w:hAnsi="Symbol" w:hint="default"/>
      </w:rPr>
    </w:lvl>
    <w:lvl w:ilvl="8" w:tplc="D6946960" w:tentative="1">
      <w:start w:val="1"/>
      <w:numFmt w:val="bullet"/>
      <w:lvlText w:val=""/>
      <w:lvlJc w:val="left"/>
      <w:pPr>
        <w:tabs>
          <w:tab w:val="num" w:pos="3780"/>
        </w:tabs>
        <w:ind w:left="3780" w:firstLine="0"/>
      </w:pPr>
      <w:rPr>
        <w:rFonts w:ascii="Symbol" w:hAnsi="Symbol" w:hint="default"/>
      </w:rPr>
    </w:lvl>
  </w:abstractNum>
  <w:abstractNum w:abstractNumId="5" w15:restartNumberingAfterBreak="0">
    <w:nsid w:val="39EA7A68"/>
    <w:multiLevelType w:val="hybridMultilevel"/>
    <w:tmpl w:val="7E74A434"/>
    <w:lvl w:ilvl="0" w:tplc="E59E6210">
      <w:start w:val="1"/>
      <w:numFmt w:val="bullet"/>
      <w:lvlText w:val=""/>
      <w:lvlPicBulletId w:val="0"/>
      <w:lvlJc w:val="left"/>
      <w:pPr>
        <w:tabs>
          <w:tab w:val="num" w:pos="440"/>
        </w:tabs>
        <w:ind w:left="440" w:firstLine="0"/>
      </w:pPr>
      <w:rPr>
        <w:rFonts w:ascii="Symbol" w:hAnsi="Symbol" w:hint="default"/>
      </w:rPr>
    </w:lvl>
    <w:lvl w:ilvl="1" w:tplc="6D40AE36" w:tentative="1">
      <w:start w:val="1"/>
      <w:numFmt w:val="bullet"/>
      <w:lvlText w:val=""/>
      <w:lvlJc w:val="left"/>
      <w:pPr>
        <w:tabs>
          <w:tab w:val="num" w:pos="880"/>
        </w:tabs>
        <w:ind w:left="880" w:firstLine="0"/>
      </w:pPr>
      <w:rPr>
        <w:rFonts w:ascii="Symbol" w:hAnsi="Symbol" w:hint="default"/>
      </w:rPr>
    </w:lvl>
    <w:lvl w:ilvl="2" w:tplc="F86E4936" w:tentative="1">
      <w:start w:val="1"/>
      <w:numFmt w:val="bullet"/>
      <w:lvlText w:val=""/>
      <w:lvlJc w:val="left"/>
      <w:pPr>
        <w:tabs>
          <w:tab w:val="num" w:pos="1320"/>
        </w:tabs>
        <w:ind w:left="1320" w:firstLine="0"/>
      </w:pPr>
      <w:rPr>
        <w:rFonts w:ascii="Symbol" w:hAnsi="Symbol" w:hint="default"/>
      </w:rPr>
    </w:lvl>
    <w:lvl w:ilvl="3" w:tplc="016831A8" w:tentative="1">
      <w:start w:val="1"/>
      <w:numFmt w:val="bullet"/>
      <w:lvlText w:val=""/>
      <w:lvlJc w:val="left"/>
      <w:pPr>
        <w:tabs>
          <w:tab w:val="num" w:pos="1760"/>
        </w:tabs>
        <w:ind w:left="1760" w:firstLine="0"/>
      </w:pPr>
      <w:rPr>
        <w:rFonts w:ascii="Symbol" w:hAnsi="Symbol" w:hint="default"/>
      </w:rPr>
    </w:lvl>
    <w:lvl w:ilvl="4" w:tplc="72AED5AE" w:tentative="1">
      <w:start w:val="1"/>
      <w:numFmt w:val="bullet"/>
      <w:lvlText w:val=""/>
      <w:lvlJc w:val="left"/>
      <w:pPr>
        <w:tabs>
          <w:tab w:val="num" w:pos="2200"/>
        </w:tabs>
        <w:ind w:left="2200" w:firstLine="0"/>
      </w:pPr>
      <w:rPr>
        <w:rFonts w:ascii="Symbol" w:hAnsi="Symbol" w:hint="default"/>
      </w:rPr>
    </w:lvl>
    <w:lvl w:ilvl="5" w:tplc="258E31C4" w:tentative="1">
      <w:start w:val="1"/>
      <w:numFmt w:val="bullet"/>
      <w:lvlText w:val=""/>
      <w:lvlJc w:val="left"/>
      <w:pPr>
        <w:tabs>
          <w:tab w:val="num" w:pos="2640"/>
        </w:tabs>
        <w:ind w:left="2640" w:firstLine="0"/>
      </w:pPr>
      <w:rPr>
        <w:rFonts w:ascii="Symbol" w:hAnsi="Symbol" w:hint="default"/>
      </w:rPr>
    </w:lvl>
    <w:lvl w:ilvl="6" w:tplc="946C7CEC" w:tentative="1">
      <w:start w:val="1"/>
      <w:numFmt w:val="bullet"/>
      <w:lvlText w:val=""/>
      <w:lvlJc w:val="left"/>
      <w:pPr>
        <w:tabs>
          <w:tab w:val="num" w:pos="3080"/>
        </w:tabs>
        <w:ind w:left="3080" w:firstLine="0"/>
      </w:pPr>
      <w:rPr>
        <w:rFonts w:ascii="Symbol" w:hAnsi="Symbol" w:hint="default"/>
      </w:rPr>
    </w:lvl>
    <w:lvl w:ilvl="7" w:tplc="F4085D2A" w:tentative="1">
      <w:start w:val="1"/>
      <w:numFmt w:val="bullet"/>
      <w:lvlText w:val=""/>
      <w:lvlJc w:val="left"/>
      <w:pPr>
        <w:tabs>
          <w:tab w:val="num" w:pos="3520"/>
        </w:tabs>
        <w:ind w:left="3520" w:firstLine="0"/>
      </w:pPr>
      <w:rPr>
        <w:rFonts w:ascii="Symbol" w:hAnsi="Symbol" w:hint="default"/>
      </w:rPr>
    </w:lvl>
    <w:lvl w:ilvl="8" w:tplc="A148EC2A" w:tentative="1">
      <w:start w:val="1"/>
      <w:numFmt w:val="bullet"/>
      <w:lvlText w:val=""/>
      <w:lvlJc w:val="left"/>
      <w:pPr>
        <w:tabs>
          <w:tab w:val="num" w:pos="3960"/>
        </w:tabs>
        <w:ind w:left="3960" w:firstLine="0"/>
      </w:pPr>
      <w:rPr>
        <w:rFonts w:ascii="Symbol" w:hAnsi="Symbol" w:hint="default"/>
      </w:rPr>
    </w:lvl>
  </w:abstractNum>
  <w:num w:numId="1" w16cid:durableId="1409352482">
    <w:abstractNumId w:val="5"/>
  </w:num>
  <w:num w:numId="2" w16cid:durableId="1929193406">
    <w:abstractNumId w:val="1"/>
  </w:num>
  <w:num w:numId="3" w16cid:durableId="1372152157">
    <w:abstractNumId w:val="2"/>
  </w:num>
  <w:num w:numId="4" w16cid:durableId="229921584">
    <w:abstractNumId w:val="0"/>
  </w:num>
  <w:num w:numId="5" w16cid:durableId="69162664">
    <w:abstractNumId w:val="4"/>
  </w:num>
  <w:num w:numId="6" w16cid:durableId="18962335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activeWritingStyle w:appName="MSWord" w:lang="zh-CN" w:vendorID="64" w:dllVersion="4096" w:nlCheck="1" w:checkStyle="0"/>
  <w:proofState w:spelling="clean" w:grammar="clean"/>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g0OTE2YjY5YTI4YTA0ODk4OGU0YzI0YTM5N2I2ZmEifQ=="/>
  </w:docVars>
  <w:rsids>
    <w:rsidRoot w:val="59DE62A0"/>
    <w:rsid w:val="00001596"/>
    <w:rsid w:val="0000356F"/>
    <w:rsid w:val="00003AD0"/>
    <w:rsid w:val="00005C0C"/>
    <w:rsid w:val="00006743"/>
    <w:rsid w:val="000072D7"/>
    <w:rsid w:val="0000798B"/>
    <w:rsid w:val="00011EB4"/>
    <w:rsid w:val="00014988"/>
    <w:rsid w:val="00014D87"/>
    <w:rsid w:val="000159F9"/>
    <w:rsid w:val="0001628C"/>
    <w:rsid w:val="000166CB"/>
    <w:rsid w:val="00017EDD"/>
    <w:rsid w:val="000204B8"/>
    <w:rsid w:val="00020747"/>
    <w:rsid w:val="00020CFA"/>
    <w:rsid w:val="000218DC"/>
    <w:rsid w:val="00022E7B"/>
    <w:rsid w:val="000241E1"/>
    <w:rsid w:val="000242B6"/>
    <w:rsid w:val="00024471"/>
    <w:rsid w:val="00024574"/>
    <w:rsid w:val="00030118"/>
    <w:rsid w:val="000306A0"/>
    <w:rsid w:val="000334A3"/>
    <w:rsid w:val="00033BB5"/>
    <w:rsid w:val="000356EE"/>
    <w:rsid w:val="0003572B"/>
    <w:rsid w:val="00035942"/>
    <w:rsid w:val="00035E17"/>
    <w:rsid w:val="0003640D"/>
    <w:rsid w:val="00041190"/>
    <w:rsid w:val="00043CB0"/>
    <w:rsid w:val="000447CB"/>
    <w:rsid w:val="0004521C"/>
    <w:rsid w:val="00045D46"/>
    <w:rsid w:val="0004662C"/>
    <w:rsid w:val="00046CE1"/>
    <w:rsid w:val="00047BEB"/>
    <w:rsid w:val="00050173"/>
    <w:rsid w:val="0005072F"/>
    <w:rsid w:val="000509AC"/>
    <w:rsid w:val="00050CFF"/>
    <w:rsid w:val="000511AA"/>
    <w:rsid w:val="00051B15"/>
    <w:rsid w:val="00053355"/>
    <w:rsid w:val="00054993"/>
    <w:rsid w:val="00055058"/>
    <w:rsid w:val="0005517D"/>
    <w:rsid w:val="00057525"/>
    <w:rsid w:val="000575E1"/>
    <w:rsid w:val="00060769"/>
    <w:rsid w:val="00060DE6"/>
    <w:rsid w:val="00061793"/>
    <w:rsid w:val="000619C0"/>
    <w:rsid w:val="00061B97"/>
    <w:rsid w:val="00063364"/>
    <w:rsid w:val="00064BC6"/>
    <w:rsid w:val="000667A6"/>
    <w:rsid w:val="00066869"/>
    <w:rsid w:val="00066E2D"/>
    <w:rsid w:val="00066FD8"/>
    <w:rsid w:val="000673AE"/>
    <w:rsid w:val="00070328"/>
    <w:rsid w:val="00072020"/>
    <w:rsid w:val="00072F2D"/>
    <w:rsid w:val="0007380E"/>
    <w:rsid w:val="00073F83"/>
    <w:rsid w:val="00074B2B"/>
    <w:rsid w:val="00074DDF"/>
    <w:rsid w:val="000767B0"/>
    <w:rsid w:val="00076F6F"/>
    <w:rsid w:val="0007723D"/>
    <w:rsid w:val="0008252C"/>
    <w:rsid w:val="00083344"/>
    <w:rsid w:val="0008338D"/>
    <w:rsid w:val="00083FF6"/>
    <w:rsid w:val="000844E7"/>
    <w:rsid w:val="00084D4F"/>
    <w:rsid w:val="000854BE"/>
    <w:rsid w:val="00086701"/>
    <w:rsid w:val="00087580"/>
    <w:rsid w:val="000876B8"/>
    <w:rsid w:val="00087CDD"/>
    <w:rsid w:val="000901B5"/>
    <w:rsid w:val="00090A28"/>
    <w:rsid w:val="00091702"/>
    <w:rsid w:val="000927E8"/>
    <w:rsid w:val="00094104"/>
    <w:rsid w:val="00094AE7"/>
    <w:rsid w:val="00094B4A"/>
    <w:rsid w:val="00095513"/>
    <w:rsid w:val="00095FF2"/>
    <w:rsid w:val="0009722E"/>
    <w:rsid w:val="00097D7E"/>
    <w:rsid w:val="000A1568"/>
    <w:rsid w:val="000A2EA5"/>
    <w:rsid w:val="000A338F"/>
    <w:rsid w:val="000A43C7"/>
    <w:rsid w:val="000A4DC4"/>
    <w:rsid w:val="000A785F"/>
    <w:rsid w:val="000B0395"/>
    <w:rsid w:val="000B0AE3"/>
    <w:rsid w:val="000B185C"/>
    <w:rsid w:val="000B2865"/>
    <w:rsid w:val="000B4208"/>
    <w:rsid w:val="000C024B"/>
    <w:rsid w:val="000C0428"/>
    <w:rsid w:val="000C1C42"/>
    <w:rsid w:val="000C339A"/>
    <w:rsid w:val="000C448C"/>
    <w:rsid w:val="000C5728"/>
    <w:rsid w:val="000C5DCA"/>
    <w:rsid w:val="000C5FCD"/>
    <w:rsid w:val="000C63F6"/>
    <w:rsid w:val="000C678D"/>
    <w:rsid w:val="000C6C79"/>
    <w:rsid w:val="000D2226"/>
    <w:rsid w:val="000D4C2B"/>
    <w:rsid w:val="000D677A"/>
    <w:rsid w:val="000E09D5"/>
    <w:rsid w:val="000E107B"/>
    <w:rsid w:val="000E1CD6"/>
    <w:rsid w:val="000E37BF"/>
    <w:rsid w:val="000F04E9"/>
    <w:rsid w:val="000F2E96"/>
    <w:rsid w:val="000F434E"/>
    <w:rsid w:val="000F5752"/>
    <w:rsid w:val="000F5A15"/>
    <w:rsid w:val="000F66B1"/>
    <w:rsid w:val="000F6A95"/>
    <w:rsid w:val="000F7B73"/>
    <w:rsid w:val="0010025C"/>
    <w:rsid w:val="00102B5B"/>
    <w:rsid w:val="001031A8"/>
    <w:rsid w:val="001046E7"/>
    <w:rsid w:val="00104BEA"/>
    <w:rsid w:val="00105881"/>
    <w:rsid w:val="00106677"/>
    <w:rsid w:val="001072C6"/>
    <w:rsid w:val="00107653"/>
    <w:rsid w:val="0011030F"/>
    <w:rsid w:val="00110490"/>
    <w:rsid w:val="001106DA"/>
    <w:rsid w:val="00110D06"/>
    <w:rsid w:val="0011113D"/>
    <w:rsid w:val="001113FA"/>
    <w:rsid w:val="001118E3"/>
    <w:rsid w:val="001123C4"/>
    <w:rsid w:val="001136D4"/>
    <w:rsid w:val="00115A1A"/>
    <w:rsid w:val="00116185"/>
    <w:rsid w:val="00116B4A"/>
    <w:rsid w:val="0011713C"/>
    <w:rsid w:val="001173B1"/>
    <w:rsid w:val="001175F7"/>
    <w:rsid w:val="00117635"/>
    <w:rsid w:val="001177BF"/>
    <w:rsid w:val="00121521"/>
    <w:rsid w:val="0012299F"/>
    <w:rsid w:val="00122DD8"/>
    <w:rsid w:val="001239E2"/>
    <w:rsid w:val="00123C21"/>
    <w:rsid w:val="0012497B"/>
    <w:rsid w:val="001251A6"/>
    <w:rsid w:val="00126F9A"/>
    <w:rsid w:val="001270AF"/>
    <w:rsid w:val="001304A2"/>
    <w:rsid w:val="001312E0"/>
    <w:rsid w:val="001332A4"/>
    <w:rsid w:val="001344EC"/>
    <w:rsid w:val="00134CBA"/>
    <w:rsid w:val="00135663"/>
    <w:rsid w:val="00135780"/>
    <w:rsid w:val="001357C4"/>
    <w:rsid w:val="00135DCF"/>
    <w:rsid w:val="00136308"/>
    <w:rsid w:val="00141F2C"/>
    <w:rsid w:val="00142985"/>
    <w:rsid w:val="001431C1"/>
    <w:rsid w:val="00143C3D"/>
    <w:rsid w:val="00145998"/>
    <w:rsid w:val="00147CC0"/>
    <w:rsid w:val="00151103"/>
    <w:rsid w:val="00151392"/>
    <w:rsid w:val="00151399"/>
    <w:rsid w:val="0015211E"/>
    <w:rsid w:val="00152AEC"/>
    <w:rsid w:val="00153957"/>
    <w:rsid w:val="00153A31"/>
    <w:rsid w:val="00153F3B"/>
    <w:rsid w:val="00154A99"/>
    <w:rsid w:val="00156421"/>
    <w:rsid w:val="001566D0"/>
    <w:rsid w:val="001571D8"/>
    <w:rsid w:val="00157756"/>
    <w:rsid w:val="001604D9"/>
    <w:rsid w:val="00160602"/>
    <w:rsid w:val="00161170"/>
    <w:rsid w:val="00162475"/>
    <w:rsid w:val="0016442C"/>
    <w:rsid w:val="00165A72"/>
    <w:rsid w:val="00166ADC"/>
    <w:rsid w:val="00166D93"/>
    <w:rsid w:val="001679DB"/>
    <w:rsid w:val="0017054F"/>
    <w:rsid w:val="00170A77"/>
    <w:rsid w:val="00170F25"/>
    <w:rsid w:val="00172666"/>
    <w:rsid w:val="00174179"/>
    <w:rsid w:val="001757BA"/>
    <w:rsid w:val="00176660"/>
    <w:rsid w:val="0018099E"/>
    <w:rsid w:val="0018139D"/>
    <w:rsid w:val="0018153B"/>
    <w:rsid w:val="00181D4B"/>
    <w:rsid w:val="00182628"/>
    <w:rsid w:val="00183456"/>
    <w:rsid w:val="00183A7D"/>
    <w:rsid w:val="00183C21"/>
    <w:rsid w:val="00184D96"/>
    <w:rsid w:val="00185881"/>
    <w:rsid w:val="00185FC7"/>
    <w:rsid w:val="00186A36"/>
    <w:rsid w:val="00186A80"/>
    <w:rsid w:val="001872EA"/>
    <w:rsid w:val="00190A6D"/>
    <w:rsid w:val="00192306"/>
    <w:rsid w:val="00193408"/>
    <w:rsid w:val="0019366B"/>
    <w:rsid w:val="00196458"/>
    <w:rsid w:val="00196FAC"/>
    <w:rsid w:val="001979D9"/>
    <w:rsid w:val="00197B13"/>
    <w:rsid w:val="001A149F"/>
    <w:rsid w:val="001A18B6"/>
    <w:rsid w:val="001A270F"/>
    <w:rsid w:val="001A33CE"/>
    <w:rsid w:val="001A37B9"/>
    <w:rsid w:val="001A38E1"/>
    <w:rsid w:val="001A3FA7"/>
    <w:rsid w:val="001A4594"/>
    <w:rsid w:val="001A46B3"/>
    <w:rsid w:val="001A5679"/>
    <w:rsid w:val="001A581E"/>
    <w:rsid w:val="001A6891"/>
    <w:rsid w:val="001A7DBC"/>
    <w:rsid w:val="001B07DA"/>
    <w:rsid w:val="001B08CC"/>
    <w:rsid w:val="001B0995"/>
    <w:rsid w:val="001B28F2"/>
    <w:rsid w:val="001B603B"/>
    <w:rsid w:val="001B64C1"/>
    <w:rsid w:val="001C034E"/>
    <w:rsid w:val="001C07A0"/>
    <w:rsid w:val="001C11B7"/>
    <w:rsid w:val="001C1871"/>
    <w:rsid w:val="001C1BA8"/>
    <w:rsid w:val="001C28A7"/>
    <w:rsid w:val="001C290A"/>
    <w:rsid w:val="001C369F"/>
    <w:rsid w:val="001C43DE"/>
    <w:rsid w:val="001C4D7E"/>
    <w:rsid w:val="001C51A4"/>
    <w:rsid w:val="001C55EC"/>
    <w:rsid w:val="001C5971"/>
    <w:rsid w:val="001C6BEE"/>
    <w:rsid w:val="001D0607"/>
    <w:rsid w:val="001D1E76"/>
    <w:rsid w:val="001D33C6"/>
    <w:rsid w:val="001D3DB1"/>
    <w:rsid w:val="001D4674"/>
    <w:rsid w:val="001D4A6A"/>
    <w:rsid w:val="001D4CA1"/>
    <w:rsid w:val="001D4F46"/>
    <w:rsid w:val="001E01A3"/>
    <w:rsid w:val="001E0227"/>
    <w:rsid w:val="001E0DED"/>
    <w:rsid w:val="001E19C5"/>
    <w:rsid w:val="001E47DB"/>
    <w:rsid w:val="001E4D77"/>
    <w:rsid w:val="001F0225"/>
    <w:rsid w:val="001F0B29"/>
    <w:rsid w:val="001F141D"/>
    <w:rsid w:val="001F19ED"/>
    <w:rsid w:val="001F5873"/>
    <w:rsid w:val="001F5AD7"/>
    <w:rsid w:val="001F5F4F"/>
    <w:rsid w:val="001F632B"/>
    <w:rsid w:val="001F635C"/>
    <w:rsid w:val="001F6BA3"/>
    <w:rsid w:val="001F6CFC"/>
    <w:rsid w:val="001F744A"/>
    <w:rsid w:val="002000F1"/>
    <w:rsid w:val="0020053E"/>
    <w:rsid w:val="0020092B"/>
    <w:rsid w:val="002031FF"/>
    <w:rsid w:val="00203CD6"/>
    <w:rsid w:val="00204FEA"/>
    <w:rsid w:val="00205476"/>
    <w:rsid w:val="00205E17"/>
    <w:rsid w:val="0020772A"/>
    <w:rsid w:val="002112AA"/>
    <w:rsid w:val="00212D7B"/>
    <w:rsid w:val="00212DDB"/>
    <w:rsid w:val="00213C1E"/>
    <w:rsid w:val="002140F5"/>
    <w:rsid w:val="00214344"/>
    <w:rsid w:val="00214948"/>
    <w:rsid w:val="00214B67"/>
    <w:rsid w:val="00216516"/>
    <w:rsid w:val="00216CCD"/>
    <w:rsid w:val="00216D52"/>
    <w:rsid w:val="00217C95"/>
    <w:rsid w:val="00220006"/>
    <w:rsid w:val="002220FE"/>
    <w:rsid w:val="0022310E"/>
    <w:rsid w:val="00223327"/>
    <w:rsid w:val="0022448B"/>
    <w:rsid w:val="00224D80"/>
    <w:rsid w:val="00225853"/>
    <w:rsid w:val="00225AD0"/>
    <w:rsid w:val="00225E7B"/>
    <w:rsid w:val="0023048F"/>
    <w:rsid w:val="0023156A"/>
    <w:rsid w:val="00231798"/>
    <w:rsid w:val="00231989"/>
    <w:rsid w:val="00231B7B"/>
    <w:rsid w:val="00232C2F"/>
    <w:rsid w:val="0023411B"/>
    <w:rsid w:val="00234851"/>
    <w:rsid w:val="0023500F"/>
    <w:rsid w:val="00235EA4"/>
    <w:rsid w:val="00236717"/>
    <w:rsid w:val="00237368"/>
    <w:rsid w:val="00241ED4"/>
    <w:rsid w:val="00242605"/>
    <w:rsid w:val="00243413"/>
    <w:rsid w:val="0024341E"/>
    <w:rsid w:val="002435AC"/>
    <w:rsid w:val="00243A32"/>
    <w:rsid w:val="00244725"/>
    <w:rsid w:val="00245B4A"/>
    <w:rsid w:val="00247332"/>
    <w:rsid w:val="002506E6"/>
    <w:rsid w:val="00250C2D"/>
    <w:rsid w:val="00252E31"/>
    <w:rsid w:val="002538FF"/>
    <w:rsid w:val="0025412C"/>
    <w:rsid w:val="002549D7"/>
    <w:rsid w:val="002555E2"/>
    <w:rsid w:val="002557B6"/>
    <w:rsid w:val="00256A37"/>
    <w:rsid w:val="00256F81"/>
    <w:rsid w:val="00257AE9"/>
    <w:rsid w:val="00257DA5"/>
    <w:rsid w:val="00257E05"/>
    <w:rsid w:val="0026196E"/>
    <w:rsid w:val="00262C5F"/>
    <w:rsid w:val="0026300C"/>
    <w:rsid w:val="0026356F"/>
    <w:rsid w:val="00263CA6"/>
    <w:rsid w:val="002640C5"/>
    <w:rsid w:val="00265000"/>
    <w:rsid w:val="00265E4D"/>
    <w:rsid w:val="00267E6D"/>
    <w:rsid w:val="002704A6"/>
    <w:rsid w:val="00272DD4"/>
    <w:rsid w:val="002731E2"/>
    <w:rsid w:val="00275001"/>
    <w:rsid w:val="002760F0"/>
    <w:rsid w:val="0027702B"/>
    <w:rsid w:val="00277450"/>
    <w:rsid w:val="0028035B"/>
    <w:rsid w:val="002829E0"/>
    <w:rsid w:val="00286895"/>
    <w:rsid w:val="0029035C"/>
    <w:rsid w:val="002912FA"/>
    <w:rsid w:val="002914A1"/>
    <w:rsid w:val="00291822"/>
    <w:rsid w:val="002924DE"/>
    <w:rsid w:val="002932DF"/>
    <w:rsid w:val="00293B10"/>
    <w:rsid w:val="002944E3"/>
    <w:rsid w:val="00296089"/>
    <w:rsid w:val="0029665C"/>
    <w:rsid w:val="002968C5"/>
    <w:rsid w:val="002A070E"/>
    <w:rsid w:val="002A1143"/>
    <w:rsid w:val="002A118F"/>
    <w:rsid w:val="002A1C87"/>
    <w:rsid w:val="002A226B"/>
    <w:rsid w:val="002A3C64"/>
    <w:rsid w:val="002A410A"/>
    <w:rsid w:val="002A444F"/>
    <w:rsid w:val="002A5CD3"/>
    <w:rsid w:val="002B07C6"/>
    <w:rsid w:val="002B2EDC"/>
    <w:rsid w:val="002B4BF0"/>
    <w:rsid w:val="002B555E"/>
    <w:rsid w:val="002B63EA"/>
    <w:rsid w:val="002B792C"/>
    <w:rsid w:val="002C0D5F"/>
    <w:rsid w:val="002C1327"/>
    <w:rsid w:val="002C1437"/>
    <w:rsid w:val="002C222F"/>
    <w:rsid w:val="002C3500"/>
    <w:rsid w:val="002C4D45"/>
    <w:rsid w:val="002C6D81"/>
    <w:rsid w:val="002D025F"/>
    <w:rsid w:val="002D3C2B"/>
    <w:rsid w:val="002D3F2E"/>
    <w:rsid w:val="002D5080"/>
    <w:rsid w:val="002D58E7"/>
    <w:rsid w:val="002D743C"/>
    <w:rsid w:val="002E0533"/>
    <w:rsid w:val="002E09B8"/>
    <w:rsid w:val="002E11CA"/>
    <w:rsid w:val="002E233D"/>
    <w:rsid w:val="002E2398"/>
    <w:rsid w:val="002E37FC"/>
    <w:rsid w:val="002E6964"/>
    <w:rsid w:val="002E7C56"/>
    <w:rsid w:val="002F37CD"/>
    <w:rsid w:val="002F3AE4"/>
    <w:rsid w:val="002F3D66"/>
    <w:rsid w:val="002F3E70"/>
    <w:rsid w:val="002F5E03"/>
    <w:rsid w:val="002F6B0F"/>
    <w:rsid w:val="002F6B1F"/>
    <w:rsid w:val="002F70E4"/>
    <w:rsid w:val="0030025C"/>
    <w:rsid w:val="003008B4"/>
    <w:rsid w:val="00300AC1"/>
    <w:rsid w:val="00301C72"/>
    <w:rsid w:val="00301E8D"/>
    <w:rsid w:val="003020F8"/>
    <w:rsid w:val="00302F79"/>
    <w:rsid w:val="00303AE0"/>
    <w:rsid w:val="0030548E"/>
    <w:rsid w:val="00306B08"/>
    <w:rsid w:val="00306FFB"/>
    <w:rsid w:val="00307252"/>
    <w:rsid w:val="003101BB"/>
    <w:rsid w:val="003101C5"/>
    <w:rsid w:val="00311B06"/>
    <w:rsid w:val="00313769"/>
    <w:rsid w:val="00313B89"/>
    <w:rsid w:val="003141E7"/>
    <w:rsid w:val="00314805"/>
    <w:rsid w:val="00316090"/>
    <w:rsid w:val="0031674E"/>
    <w:rsid w:val="00316C49"/>
    <w:rsid w:val="0031740A"/>
    <w:rsid w:val="0031770C"/>
    <w:rsid w:val="00322591"/>
    <w:rsid w:val="00325C0E"/>
    <w:rsid w:val="00326B9B"/>
    <w:rsid w:val="00327D79"/>
    <w:rsid w:val="00327DFB"/>
    <w:rsid w:val="00330895"/>
    <w:rsid w:val="00331033"/>
    <w:rsid w:val="0033158E"/>
    <w:rsid w:val="00333BD2"/>
    <w:rsid w:val="003356D1"/>
    <w:rsid w:val="00336330"/>
    <w:rsid w:val="00336CE5"/>
    <w:rsid w:val="00340DF7"/>
    <w:rsid w:val="0034119B"/>
    <w:rsid w:val="0034283D"/>
    <w:rsid w:val="00343CC3"/>
    <w:rsid w:val="003458E8"/>
    <w:rsid w:val="00345B22"/>
    <w:rsid w:val="003476C9"/>
    <w:rsid w:val="00347E74"/>
    <w:rsid w:val="003514CC"/>
    <w:rsid w:val="0035249F"/>
    <w:rsid w:val="00352ECD"/>
    <w:rsid w:val="00353385"/>
    <w:rsid w:val="003541E5"/>
    <w:rsid w:val="00354223"/>
    <w:rsid w:val="00356363"/>
    <w:rsid w:val="0035643A"/>
    <w:rsid w:val="003574A5"/>
    <w:rsid w:val="00357C26"/>
    <w:rsid w:val="00357C71"/>
    <w:rsid w:val="0036147E"/>
    <w:rsid w:val="0036203D"/>
    <w:rsid w:val="0036330E"/>
    <w:rsid w:val="00364B5D"/>
    <w:rsid w:val="00366941"/>
    <w:rsid w:val="00367A97"/>
    <w:rsid w:val="00367E46"/>
    <w:rsid w:val="0037029E"/>
    <w:rsid w:val="003711C6"/>
    <w:rsid w:val="00371948"/>
    <w:rsid w:val="0037291B"/>
    <w:rsid w:val="0037299B"/>
    <w:rsid w:val="0037311E"/>
    <w:rsid w:val="00376CF6"/>
    <w:rsid w:val="00376F4E"/>
    <w:rsid w:val="00377B52"/>
    <w:rsid w:val="00380D4C"/>
    <w:rsid w:val="003812E8"/>
    <w:rsid w:val="00381F29"/>
    <w:rsid w:val="00382260"/>
    <w:rsid w:val="00382ABC"/>
    <w:rsid w:val="00383E15"/>
    <w:rsid w:val="00384155"/>
    <w:rsid w:val="0038440C"/>
    <w:rsid w:val="0038507E"/>
    <w:rsid w:val="0038561C"/>
    <w:rsid w:val="0038605D"/>
    <w:rsid w:val="00386524"/>
    <w:rsid w:val="003879E8"/>
    <w:rsid w:val="00387E18"/>
    <w:rsid w:val="00387F1E"/>
    <w:rsid w:val="00387FB4"/>
    <w:rsid w:val="00390E0E"/>
    <w:rsid w:val="0039196A"/>
    <w:rsid w:val="00394035"/>
    <w:rsid w:val="0039436B"/>
    <w:rsid w:val="003946B2"/>
    <w:rsid w:val="00394BD0"/>
    <w:rsid w:val="00394C16"/>
    <w:rsid w:val="00394DA4"/>
    <w:rsid w:val="003960C5"/>
    <w:rsid w:val="003966AC"/>
    <w:rsid w:val="003966F3"/>
    <w:rsid w:val="00396B81"/>
    <w:rsid w:val="00397C7F"/>
    <w:rsid w:val="00397F61"/>
    <w:rsid w:val="003A0146"/>
    <w:rsid w:val="003A0671"/>
    <w:rsid w:val="003A1885"/>
    <w:rsid w:val="003A1B37"/>
    <w:rsid w:val="003A2867"/>
    <w:rsid w:val="003A32F7"/>
    <w:rsid w:val="003A3AF0"/>
    <w:rsid w:val="003A3C72"/>
    <w:rsid w:val="003A7EC7"/>
    <w:rsid w:val="003A7FFD"/>
    <w:rsid w:val="003B09B1"/>
    <w:rsid w:val="003B0E76"/>
    <w:rsid w:val="003B1539"/>
    <w:rsid w:val="003B3361"/>
    <w:rsid w:val="003B427A"/>
    <w:rsid w:val="003B4C79"/>
    <w:rsid w:val="003B777B"/>
    <w:rsid w:val="003C0AC9"/>
    <w:rsid w:val="003C2FFD"/>
    <w:rsid w:val="003C3638"/>
    <w:rsid w:val="003C371B"/>
    <w:rsid w:val="003C3D25"/>
    <w:rsid w:val="003C4F4F"/>
    <w:rsid w:val="003C54B8"/>
    <w:rsid w:val="003C56B9"/>
    <w:rsid w:val="003D0C08"/>
    <w:rsid w:val="003D2051"/>
    <w:rsid w:val="003D21ED"/>
    <w:rsid w:val="003D3616"/>
    <w:rsid w:val="003D4B4A"/>
    <w:rsid w:val="003D543B"/>
    <w:rsid w:val="003D6B75"/>
    <w:rsid w:val="003D7833"/>
    <w:rsid w:val="003D788C"/>
    <w:rsid w:val="003D7CB4"/>
    <w:rsid w:val="003E08AD"/>
    <w:rsid w:val="003E1480"/>
    <w:rsid w:val="003E226A"/>
    <w:rsid w:val="003E3292"/>
    <w:rsid w:val="003E36F9"/>
    <w:rsid w:val="003E5039"/>
    <w:rsid w:val="003E540D"/>
    <w:rsid w:val="003E5B21"/>
    <w:rsid w:val="003E624E"/>
    <w:rsid w:val="003F0F5C"/>
    <w:rsid w:val="003F0FA4"/>
    <w:rsid w:val="003F1B2F"/>
    <w:rsid w:val="003F26B1"/>
    <w:rsid w:val="003F2FC7"/>
    <w:rsid w:val="003F31AF"/>
    <w:rsid w:val="003F31E2"/>
    <w:rsid w:val="003F34C7"/>
    <w:rsid w:val="003F4B9C"/>
    <w:rsid w:val="003F584B"/>
    <w:rsid w:val="003F5B09"/>
    <w:rsid w:val="003F7560"/>
    <w:rsid w:val="0040071F"/>
    <w:rsid w:val="00400A1E"/>
    <w:rsid w:val="00400D65"/>
    <w:rsid w:val="00400F5C"/>
    <w:rsid w:val="00402DC8"/>
    <w:rsid w:val="00404E16"/>
    <w:rsid w:val="00404E57"/>
    <w:rsid w:val="00404EFC"/>
    <w:rsid w:val="0040662E"/>
    <w:rsid w:val="0041107E"/>
    <w:rsid w:val="004114F2"/>
    <w:rsid w:val="00412C8B"/>
    <w:rsid w:val="0041303C"/>
    <w:rsid w:val="004135DD"/>
    <w:rsid w:val="00413BB1"/>
    <w:rsid w:val="00413CAD"/>
    <w:rsid w:val="00414A28"/>
    <w:rsid w:val="00414D18"/>
    <w:rsid w:val="004165E1"/>
    <w:rsid w:val="004179BA"/>
    <w:rsid w:val="00417BF5"/>
    <w:rsid w:val="0042016F"/>
    <w:rsid w:val="00420EBE"/>
    <w:rsid w:val="00421423"/>
    <w:rsid w:val="00421C61"/>
    <w:rsid w:val="004238BA"/>
    <w:rsid w:val="00423BF0"/>
    <w:rsid w:val="004240B3"/>
    <w:rsid w:val="004252A2"/>
    <w:rsid w:val="004268AF"/>
    <w:rsid w:val="00426F5F"/>
    <w:rsid w:val="004275FD"/>
    <w:rsid w:val="004302E0"/>
    <w:rsid w:val="00430790"/>
    <w:rsid w:val="00431D98"/>
    <w:rsid w:val="00432248"/>
    <w:rsid w:val="00433B3A"/>
    <w:rsid w:val="0043483D"/>
    <w:rsid w:val="00434DFC"/>
    <w:rsid w:val="00434E78"/>
    <w:rsid w:val="0043586E"/>
    <w:rsid w:val="00436FD5"/>
    <w:rsid w:val="0043741A"/>
    <w:rsid w:val="004401B9"/>
    <w:rsid w:val="0044022E"/>
    <w:rsid w:val="00440543"/>
    <w:rsid w:val="00440E27"/>
    <w:rsid w:val="0044318F"/>
    <w:rsid w:val="0044483C"/>
    <w:rsid w:val="00445E85"/>
    <w:rsid w:val="00445FE3"/>
    <w:rsid w:val="00446576"/>
    <w:rsid w:val="0045019C"/>
    <w:rsid w:val="00451548"/>
    <w:rsid w:val="00451AE5"/>
    <w:rsid w:val="00451F4B"/>
    <w:rsid w:val="00454372"/>
    <w:rsid w:val="00457120"/>
    <w:rsid w:val="00461886"/>
    <w:rsid w:val="00462362"/>
    <w:rsid w:val="004633AA"/>
    <w:rsid w:val="00463708"/>
    <w:rsid w:val="00465155"/>
    <w:rsid w:val="00465848"/>
    <w:rsid w:val="00465CE4"/>
    <w:rsid w:val="00467234"/>
    <w:rsid w:val="004702E6"/>
    <w:rsid w:val="00470BA8"/>
    <w:rsid w:val="00471CAA"/>
    <w:rsid w:val="00472DE0"/>
    <w:rsid w:val="00472EEA"/>
    <w:rsid w:val="0047361A"/>
    <w:rsid w:val="004736D4"/>
    <w:rsid w:val="00474BF2"/>
    <w:rsid w:val="00475C38"/>
    <w:rsid w:val="00476EEA"/>
    <w:rsid w:val="004800A9"/>
    <w:rsid w:val="004811E4"/>
    <w:rsid w:val="00482063"/>
    <w:rsid w:val="00482C23"/>
    <w:rsid w:val="004830E1"/>
    <w:rsid w:val="0048312F"/>
    <w:rsid w:val="00483AAD"/>
    <w:rsid w:val="00484C55"/>
    <w:rsid w:val="00484E17"/>
    <w:rsid w:val="0048502E"/>
    <w:rsid w:val="00485CF2"/>
    <w:rsid w:val="004869DD"/>
    <w:rsid w:val="004900A5"/>
    <w:rsid w:val="0049083B"/>
    <w:rsid w:val="00490E01"/>
    <w:rsid w:val="00490F16"/>
    <w:rsid w:val="0049175A"/>
    <w:rsid w:val="00491C4D"/>
    <w:rsid w:val="004928C7"/>
    <w:rsid w:val="00493D30"/>
    <w:rsid w:val="0049409E"/>
    <w:rsid w:val="00494509"/>
    <w:rsid w:val="004A04BA"/>
    <w:rsid w:val="004A3E91"/>
    <w:rsid w:val="004A4391"/>
    <w:rsid w:val="004A56C8"/>
    <w:rsid w:val="004A576C"/>
    <w:rsid w:val="004A68CF"/>
    <w:rsid w:val="004A6D5F"/>
    <w:rsid w:val="004A6F01"/>
    <w:rsid w:val="004A70EA"/>
    <w:rsid w:val="004B070D"/>
    <w:rsid w:val="004B08EE"/>
    <w:rsid w:val="004B1416"/>
    <w:rsid w:val="004B1974"/>
    <w:rsid w:val="004B236D"/>
    <w:rsid w:val="004B32C5"/>
    <w:rsid w:val="004B3C06"/>
    <w:rsid w:val="004B68EE"/>
    <w:rsid w:val="004B69FD"/>
    <w:rsid w:val="004B7439"/>
    <w:rsid w:val="004B7E61"/>
    <w:rsid w:val="004C08D1"/>
    <w:rsid w:val="004C165A"/>
    <w:rsid w:val="004C17D1"/>
    <w:rsid w:val="004C1E6F"/>
    <w:rsid w:val="004C3287"/>
    <w:rsid w:val="004C462B"/>
    <w:rsid w:val="004C5846"/>
    <w:rsid w:val="004C6A7C"/>
    <w:rsid w:val="004C729D"/>
    <w:rsid w:val="004C7C0C"/>
    <w:rsid w:val="004D0ED4"/>
    <w:rsid w:val="004D107A"/>
    <w:rsid w:val="004D1542"/>
    <w:rsid w:val="004D1B98"/>
    <w:rsid w:val="004D2806"/>
    <w:rsid w:val="004D3D14"/>
    <w:rsid w:val="004D48C6"/>
    <w:rsid w:val="004D4C9F"/>
    <w:rsid w:val="004D56E0"/>
    <w:rsid w:val="004D5774"/>
    <w:rsid w:val="004D59F1"/>
    <w:rsid w:val="004D72AF"/>
    <w:rsid w:val="004D7761"/>
    <w:rsid w:val="004E0863"/>
    <w:rsid w:val="004E1264"/>
    <w:rsid w:val="004E2B5C"/>
    <w:rsid w:val="004E3ED0"/>
    <w:rsid w:val="004E3F95"/>
    <w:rsid w:val="004E4B78"/>
    <w:rsid w:val="004E69F8"/>
    <w:rsid w:val="004F0164"/>
    <w:rsid w:val="004F059A"/>
    <w:rsid w:val="004F0744"/>
    <w:rsid w:val="004F0E48"/>
    <w:rsid w:val="004F11FA"/>
    <w:rsid w:val="004F3F05"/>
    <w:rsid w:val="004F43EA"/>
    <w:rsid w:val="004F4BD4"/>
    <w:rsid w:val="004F4E30"/>
    <w:rsid w:val="004F4EDC"/>
    <w:rsid w:val="004F5AAE"/>
    <w:rsid w:val="004F5F20"/>
    <w:rsid w:val="004F73E0"/>
    <w:rsid w:val="004F74A8"/>
    <w:rsid w:val="004F78EB"/>
    <w:rsid w:val="004F7B11"/>
    <w:rsid w:val="00502E1A"/>
    <w:rsid w:val="005032E4"/>
    <w:rsid w:val="00503381"/>
    <w:rsid w:val="0050522A"/>
    <w:rsid w:val="00505EC4"/>
    <w:rsid w:val="00506C79"/>
    <w:rsid w:val="00507148"/>
    <w:rsid w:val="0050778A"/>
    <w:rsid w:val="005108D0"/>
    <w:rsid w:val="005122B0"/>
    <w:rsid w:val="005141AE"/>
    <w:rsid w:val="0051489A"/>
    <w:rsid w:val="005152A7"/>
    <w:rsid w:val="00515B82"/>
    <w:rsid w:val="00516098"/>
    <w:rsid w:val="00516225"/>
    <w:rsid w:val="00516E4D"/>
    <w:rsid w:val="005202FB"/>
    <w:rsid w:val="005207F3"/>
    <w:rsid w:val="00521904"/>
    <w:rsid w:val="00522DB4"/>
    <w:rsid w:val="00523204"/>
    <w:rsid w:val="00523B15"/>
    <w:rsid w:val="0052513A"/>
    <w:rsid w:val="0052554F"/>
    <w:rsid w:val="0052583F"/>
    <w:rsid w:val="005272B5"/>
    <w:rsid w:val="005275E1"/>
    <w:rsid w:val="00530B67"/>
    <w:rsid w:val="005334EE"/>
    <w:rsid w:val="005337AE"/>
    <w:rsid w:val="005340E9"/>
    <w:rsid w:val="00534524"/>
    <w:rsid w:val="00534F09"/>
    <w:rsid w:val="00536675"/>
    <w:rsid w:val="00536FAC"/>
    <w:rsid w:val="00537254"/>
    <w:rsid w:val="005376D6"/>
    <w:rsid w:val="00537B5B"/>
    <w:rsid w:val="00540161"/>
    <w:rsid w:val="0054186C"/>
    <w:rsid w:val="00541B3A"/>
    <w:rsid w:val="005432AF"/>
    <w:rsid w:val="005436D4"/>
    <w:rsid w:val="005446C7"/>
    <w:rsid w:val="00544ED7"/>
    <w:rsid w:val="005459F9"/>
    <w:rsid w:val="00547495"/>
    <w:rsid w:val="00547DE6"/>
    <w:rsid w:val="00551B08"/>
    <w:rsid w:val="0055304C"/>
    <w:rsid w:val="0055558B"/>
    <w:rsid w:val="00555C6D"/>
    <w:rsid w:val="005561AE"/>
    <w:rsid w:val="00557736"/>
    <w:rsid w:val="00560979"/>
    <w:rsid w:val="00561041"/>
    <w:rsid w:val="00561AD6"/>
    <w:rsid w:val="00567CA9"/>
    <w:rsid w:val="0057124A"/>
    <w:rsid w:val="0057162B"/>
    <w:rsid w:val="00573458"/>
    <w:rsid w:val="005737EF"/>
    <w:rsid w:val="0057441B"/>
    <w:rsid w:val="00574708"/>
    <w:rsid w:val="005754B9"/>
    <w:rsid w:val="00575A07"/>
    <w:rsid w:val="00575B83"/>
    <w:rsid w:val="00576331"/>
    <w:rsid w:val="00576E52"/>
    <w:rsid w:val="005771E6"/>
    <w:rsid w:val="00577356"/>
    <w:rsid w:val="00577869"/>
    <w:rsid w:val="00577DBC"/>
    <w:rsid w:val="00583A38"/>
    <w:rsid w:val="00583B82"/>
    <w:rsid w:val="00587742"/>
    <w:rsid w:val="0059047A"/>
    <w:rsid w:val="0059133E"/>
    <w:rsid w:val="00591EB6"/>
    <w:rsid w:val="00592FCD"/>
    <w:rsid w:val="005930AF"/>
    <w:rsid w:val="0059328D"/>
    <w:rsid w:val="00593490"/>
    <w:rsid w:val="00594946"/>
    <w:rsid w:val="00595285"/>
    <w:rsid w:val="00595DB3"/>
    <w:rsid w:val="00595EF2"/>
    <w:rsid w:val="00596CB5"/>
    <w:rsid w:val="005970B0"/>
    <w:rsid w:val="00597406"/>
    <w:rsid w:val="00597AD4"/>
    <w:rsid w:val="005A2897"/>
    <w:rsid w:val="005A2EAE"/>
    <w:rsid w:val="005A34DB"/>
    <w:rsid w:val="005A3D17"/>
    <w:rsid w:val="005A4147"/>
    <w:rsid w:val="005A4E86"/>
    <w:rsid w:val="005A516B"/>
    <w:rsid w:val="005A6DDA"/>
    <w:rsid w:val="005A76DF"/>
    <w:rsid w:val="005B0C7C"/>
    <w:rsid w:val="005B0E08"/>
    <w:rsid w:val="005B1F3A"/>
    <w:rsid w:val="005B30EF"/>
    <w:rsid w:val="005B39DF"/>
    <w:rsid w:val="005B5E6A"/>
    <w:rsid w:val="005B6116"/>
    <w:rsid w:val="005B787D"/>
    <w:rsid w:val="005C2240"/>
    <w:rsid w:val="005C40AC"/>
    <w:rsid w:val="005C4500"/>
    <w:rsid w:val="005C57E7"/>
    <w:rsid w:val="005C5B86"/>
    <w:rsid w:val="005C680A"/>
    <w:rsid w:val="005C7886"/>
    <w:rsid w:val="005D141A"/>
    <w:rsid w:val="005D1A45"/>
    <w:rsid w:val="005D2A13"/>
    <w:rsid w:val="005D2C63"/>
    <w:rsid w:val="005D31CD"/>
    <w:rsid w:val="005D471C"/>
    <w:rsid w:val="005D48AD"/>
    <w:rsid w:val="005D5C2D"/>
    <w:rsid w:val="005D5DCE"/>
    <w:rsid w:val="005D61F5"/>
    <w:rsid w:val="005D627E"/>
    <w:rsid w:val="005D68DB"/>
    <w:rsid w:val="005E12E7"/>
    <w:rsid w:val="005E2060"/>
    <w:rsid w:val="005E38C6"/>
    <w:rsid w:val="005E5863"/>
    <w:rsid w:val="005E5DC2"/>
    <w:rsid w:val="005E5F4F"/>
    <w:rsid w:val="005E6517"/>
    <w:rsid w:val="005E65E1"/>
    <w:rsid w:val="005E73EB"/>
    <w:rsid w:val="005E7BA2"/>
    <w:rsid w:val="005F0549"/>
    <w:rsid w:val="005F1057"/>
    <w:rsid w:val="005F1EB2"/>
    <w:rsid w:val="005F3A7A"/>
    <w:rsid w:val="005F4937"/>
    <w:rsid w:val="005F4A09"/>
    <w:rsid w:val="005F5D93"/>
    <w:rsid w:val="005F62DA"/>
    <w:rsid w:val="005F7926"/>
    <w:rsid w:val="005F7A56"/>
    <w:rsid w:val="005F7D1A"/>
    <w:rsid w:val="00601D35"/>
    <w:rsid w:val="00603883"/>
    <w:rsid w:val="00605112"/>
    <w:rsid w:val="00605270"/>
    <w:rsid w:val="00605A16"/>
    <w:rsid w:val="00606227"/>
    <w:rsid w:val="00606A48"/>
    <w:rsid w:val="0060749E"/>
    <w:rsid w:val="006074B6"/>
    <w:rsid w:val="00610DBF"/>
    <w:rsid w:val="00611654"/>
    <w:rsid w:val="006122BA"/>
    <w:rsid w:val="00612C22"/>
    <w:rsid w:val="00612E0D"/>
    <w:rsid w:val="00613E55"/>
    <w:rsid w:val="006173ED"/>
    <w:rsid w:val="00617C6E"/>
    <w:rsid w:val="00621AFF"/>
    <w:rsid w:val="00622044"/>
    <w:rsid w:val="0062240E"/>
    <w:rsid w:val="00622C8F"/>
    <w:rsid w:val="00623640"/>
    <w:rsid w:val="00623AD1"/>
    <w:rsid w:val="00624923"/>
    <w:rsid w:val="00624DBD"/>
    <w:rsid w:val="00625A5D"/>
    <w:rsid w:val="00626C1B"/>
    <w:rsid w:val="006272B9"/>
    <w:rsid w:val="00627473"/>
    <w:rsid w:val="00627CC4"/>
    <w:rsid w:val="00630B55"/>
    <w:rsid w:val="00631606"/>
    <w:rsid w:val="006318FC"/>
    <w:rsid w:val="00635F90"/>
    <w:rsid w:val="006360C1"/>
    <w:rsid w:val="006376A1"/>
    <w:rsid w:val="006378E2"/>
    <w:rsid w:val="0064129D"/>
    <w:rsid w:val="0064243E"/>
    <w:rsid w:val="00642558"/>
    <w:rsid w:val="00642D7D"/>
    <w:rsid w:val="00643C9E"/>
    <w:rsid w:val="00643E0C"/>
    <w:rsid w:val="00644943"/>
    <w:rsid w:val="00644A9F"/>
    <w:rsid w:val="00644AEE"/>
    <w:rsid w:val="006458DB"/>
    <w:rsid w:val="00646C5A"/>
    <w:rsid w:val="00647A80"/>
    <w:rsid w:val="0065002F"/>
    <w:rsid w:val="00651887"/>
    <w:rsid w:val="00652FBA"/>
    <w:rsid w:val="006536EA"/>
    <w:rsid w:val="00653A5D"/>
    <w:rsid w:val="00653C3C"/>
    <w:rsid w:val="006547A1"/>
    <w:rsid w:val="00654E6B"/>
    <w:rsid w:val="0065569F"/>
    <w:rsid w:val="00655BBF"/>
    <w:rsid w:val="00657D46"/>
    <w:rsid w:val="00660E1C"/>
    <w:rsid w:val="00660EB1"/>
    <w:rsid w:val="00660F86"/>
    <w:rsid w:val="00661EA6"/>
    <w:rsid w:val="00662AE9"/>
    <w:rsid w:val="00662D67"/>
    <w:rsid w:val="006645DE"/>
    <w:rsid w:val="00664DC3"/>
    <w:rsid w:val="00665186"/>
    <w:rsid w:val="006662F6"/>
    <w:rsid w:val="00666346"/>
    <w:rsid w:val="006669F0"/>
    <w:rsid w:val="00666A9D"/>
    <w:rsid w:val="006671FF"/>
    <w:rsid w:val="0067067F"/>
    <w:rsid w:val="00670777"/>
    <w:rsid w:val="006712DC"/>
    <w:rsid w:val="00673C7F"/>
    <w:rsid w:val="00674F4D"/>
    <w:rsid w:val="00674FE5"/>
    <w:rsid w:val="0067592E"/>
    <w:rsid w:val="00676450"/>
    <w:rsid w:val="00677766"/>
    <w:rsid w:val="00677E3D"/>
    <w:rsid w:val="006811FA"/>
    <w:rsid w:val="00681D1A"/>
    <w:rsid w:val="006837BD"/>
    <w:rsid w:val="006856AB"/>
    <w:rsid w:val="00687301"/>
    <w:rsid w:val="00687C45"/>
    <w:rsid w:val="00690127"/>
    <w:rsid w:val="006912E0"/>
    <w:rsid w:val="00692D05"/>
    <w:rsid w:val="00692E65"/>
    <w:rsid w:val="0069322E"/>
    <w:rsid w:val="00693421"/>
    <w:rsid w:val="00693BCA"/>
    <w:rsid w:val="006944FD"/>
    <w:rsid w:val="006949BB"/>
    <w:rsid w:val="00695F0D"/>
    <w:rsid w:val="00696196"/>
    <w:rsid w:val="006968FA"/>
    <w:rsid w:val="00696C29"/>
    <w:rsid w:val="00696F64"/>
    <w:rsid w:val="006A2397"/>
    <w:rsid w:val="006A4071"/>
    <w:rsid w:val="006A40E9"/>
    <w:rsid w:val="006A47BF"/>
    <w:rsid w:val="006A5018"/>
    <w:rsid w:val="006B2C1F"/>
    <w:rsid w:val="006B2DDE"/>
    <w:rsid w:val="006B3C7C"/>
    <w:rsid w:val="006B472B"/>
    <w:rsid w:val="006B4BE7"/>
    <w:rsid w:val="006B4E58"/>
    <w:rsid w:val="006B5572"/>
    <w:rsid w:val="006B57A3"/>
    <w:rsid w:val="006B6996"/>
    <w:rsid w:val="006B7586"/>
    <w:rsid w:val="006C1996"/>
    <w:rsid w:val="006C206E"/>
    <w:rsid w:val="006C281B"/>
    <w:rsid w:val="006C2A4C"/>
    <w:rsid w:val="006C34BA"/>
    <w:rsid w:val="006C38CB"/>
    <w:rsid w:val="006C40BF"/>
    <w:rsid w:val="006C44DC"/>
    <w:rsid w:val="006C547F"/>
    <w:rsid w:val="006C5C56"/>
    <w:rsid w:val="006C7005"/>
    <w:rsid w:val="006C7C76"/>
    <w:rsid w:val="006D0765"/>
    <w:rsid w:val="006D1606"/>
    <w:rsid w:val="006D1F97"/>
    <w:rsid w:val="006D29D1"/>
    <w:rsid w:val="006D540B"/>
    <w:rsid w:val="006D5E26"/>
    <w:rsid w:val="006D7D9B"/>
    <w:rsid w:val="006E0D24"/>
    <w:rsid w:val="006E1D16"/>
    <w:rsid w:val="006E2568"/>
    <w:rsid w:val="006E288D"/>
    <w:rsid w:val="006E40C6"/>
    <w:rsid w:val="006E4A37"/>
    <w:rsid w:val="006E502D"/>
    <w:rsid w:val="006E52D5"/>
    <w:rsid w:val="006E5991"/>
    <w:rsid w:val="006E7761"/>
    <w:rsid w:val="006F14F9"/>
    <w:rsid w:val="006F1AC1"/>
    <w:rsid w:val="006F2D64"/>
    <w:rsid w:val="006F36C2"/>
    <w:rsid w:val="006F6899"/>
    <w:rsid w:val="006F6F4B"/>
    <w:rsid w:val="006F7037"/>
    <w:rsid w:val="006F7417"/>
    <w:rsid w:val="007006EC"/>
    <w:rsid w:val="00700C44"/>
    <w:rsid w:val="00701E59"/>
    <w:rsid w:val="007027E6"/>
    <w:rsid w:val="00702BC9"/>
    <w:rsid w:val="00702C52"/>
    <w:rsid w:val="007032EF"/>
    <w:rsid w:val="007053EE"/>
    <w:rsid w:val="00706D67"/>
    <w:rsid w:val="0070723F"/>
    <w:rsid w:val="0070729C"/>
    <w:rsid w:val="0071117C"/>
    <w:rsid w:val="00712E51"/>
    <w:rsid w:val="007147B2"/>
    <w:rsid w:val="00714A9B"/>
    <w:rsid w:val="0071516F"/>
    <w:rsid w:val="007155D3"/>
    <w:rsid w:val="007163AA"/>
    <w:rsid w:val="00716BE4"/>
    <w:rsid w:val="007174BA"/>
    <w:rsid w:val="0072039A"/>
    <w:rsid w:val="00720B60"/>
    <w:rsid w:val="0072276E"/>
    <w:rsid w:val="007229F6"/>
    <w:rsid w:val="00722D9F"/>
    <w:rsid w:val="00723697"/>
    <w:rsid w:val="007237B9"/>
    <w:rsid w:val="007238CB"/>
    <w:rsid w:val="00723C75"/>
    <w:rsid w:val="00725257"/>
    <w:rsid w:val="00725283"/>
    <w:rsid w:val="00725B26"/>
    <w:rsid w:val="00726124"/>
    <w:rsid w:val="00726161"/>
    <w:rsid w:val="00727595"/>
    <w:rsid w:val="00727F7F"/>
    <w:rsid w:val="007300C9"/>
    <w:rsid w:val="0073097E"/>
    <w:rsid w:val="00730A9C"/>
    <w:rsid w:val="007317D2"/>
    <w:rsid w:val="007344DF"/>
    <w:rsid w:val="0073476B"/>
    <w:rsid w:val="007347E9"/>
    <w:rsid w:val="00734E5E"/>
    <w:rsid w:val="00735484"/>
    <w:rsid w:val="00735F21"/>
    <w:rsid w:val="00735FB6"/>
    <w:rsid w:val="007360CD"/>
    <w:rsid w:val="00736299"/>
    <w:rsid w:val="00741116"/>
    <w:rsid w:val="00742C46"/>
    <w:rsid w:val="00743FF4"/>
    <w:rsid w:val="007444C0"/>
    <w:rsid w:val="00744BF0"/>
    <w:rsid w:val="007469FD"/>
    <w:rsid w:val="00752CA2"/>
    <w:rsid w:val="00752F35"/>
    <w:rsid w:val="00753199"/>
    <w:rsid w:val="00753237"/>
    <w:rsid w:val="007532B5"/>
    <w:rsid w:val="00753D82"/>
    <w:rsid w:val="007541EF"/>
    <w:rsid w:val="0075620D"/>
    <w:rsid w:val="0075630E"/>
    <w:rsid w:val="007563E6"/>
    <w:rsid w:val="00756B70"/>
    <w:rsid w:val="00757F52"/>
    <w:rsid w:val="00760A58"/>
    <w:rsid w:val="00760E5D"/>
    <w:rsid w:val="00760F9A"/>
    <w:rsid w:val="00761650"/>
    <w:rsid w:val="00761B29"/>
    <w:rsid w:val="00762F58"/>
    <w:rsid w:val="00765484"/>
    <w:rsid w:val="00765525"/>
    <w:rsid w:val="0076556B"/>
    <w:rsid w:val="00767046"/>
    <w:rsid w:val="00767196"/>
    <w:rsid w:val="00767B24"/>
    <w:rsid w:val="00767F30"/>
    <w:rsid w:val="007706FF"/>
    <w:rsid w:val="007712A1"/>
    <w:rsid w:val="007717E4"/>
    <w:rsid w:val="00771F62"/>
    <w:rsid w:val="007721E4"/>
    <w:rsid w:val="0077299B"/>
    <w:rsid w:val="007738A0"/>
    <w:rsid w:val="0077449D"/>
    <w:rsid w:val="00774769"/>
    <w:rsid w:val="00776B33"/>
    <w:rsid w:val="00776CBE"/>
    <w:rsid w:val="0077702D"/>
    <w:rsid w:val="00777A80"/>
    <w:rsid w:val="00777AE8"/>
    <w:rsid w:val="00777F4A"/>
    <w:rsid w:val="0078107E"/>
    <w:rsid w:val="00781C07"/>
    <w:rsid w:val="007843B5"/>
    <w:rsid w:val="007848B4"/>
    <w:rsid w:val="00784B10"/>
    <w:rsid w:val="00785331"/>
    <w:rsid w:val="00785CA7"/>
    <w:rsid w:val="00786136"/>
    <w:rsid w:val="00790FF2"/>
    <w:rsid w:val="00792125"/>
    <w:rsid w:val="0079359D"/>
    <w:rsid w:val="007936D9"/>
    <w:rsid w:val="00796EE5"/>
    <w:rsid w:val="007A20C4"/>
    <w:rsid w:val="007A287B"/>
    <w:rsid w:val="007A2B91"/>
    <w:rsid w:val="007A477E"/>
    <w:rsid w:val="007A4D8D"/>
    <w:rsid w:val="007A4E18"/>
    <w:rsid w:val="007A612E"/>
    <w:rsid w:val="007A6B14"/>
    <w:rsid w:val="007A70F5"/>
    <w:rsid w:val="007A7159"/>
    <w:rsid w:val="007A768E"/>
    <w:rsid w:val="007A7903"/>
    <w:rsid w:val="007B3E0B"/>
    <w:rsid w:val="007B4B50"/>
    <w:rsid w:val="007B4F11"/>
    <w:rsid w:val="007C0BB3"/>
    <w:rsid w:val="007C1292"/>
    <w:rsid w:val="007C1951"/>
    <w:rsid w:val="007C19C6"/>
    <w:rsid w:val="007C1CAA"/>
    <w:rsid w:val="007C1E13"/>
    <w:rsid w:val="007C2ACF"/>
    <w:rsid w:val="007C30B0"/>
    <w:rsid w:val="007C30C1"/>
    <w:rsid w:val="007C3531"/>
    <w:rsid w:val="007C6841"/>
    <w:rsid w:val="007C68D7"/>
    <w:rsid w:val="007C6923"/>
    <w:rsid w:val="007D360D"/>
    <w:rsid w:val="007D3665"/>
    <w:rsid w:val="007D4889"/>
    <w:rsid w:val="007D6949"/>
    <w:rsid w:val="007D6C3F"/>
    <w:rsid w:val="007D72A9"/>
    <w:rsid w:val="007E07D2"/>
    <w:rsid w:val="007E0D70"/>
    <w:rsid w:val="007E0DF7"/>
    <w:rsid w:val="007E1950"/>
    <w:rsid w:val="007E24A0"/>
    <w:rsid w:val="007E3119"/>
    <w:rsid w:val="007E3454"/>
    <w:rsid w:val="007E38D3"/>
    <w:rsid w:val="007E4536"/>
    <w:rsid w:val="007E5C8A"/>
    <w:rsid w:val="007E5CED"/>
    <w:rsid w:val="007E6FCE"/>
    <w:rsid w:val="007F08A9"/>
    <w:rsid w:val="007F17B0"/>
    <w:rsid w:val="007F1B3F"/>
    <w:rsid w:val="007F283F"/>
    <w:rsid w:val="007F3EAB"/>
    <w:rsid w:val="007F6813"/>
    <w:rsid w:val="00800C12"/>
    <w:rsid w:val="00800F46"/>
    <w:rsid w:val="00801B68"/>
    <w:rsid w:val="00803093"/>
    <w:rsid w:val="00803E98"/>
    <w:rsid w:val="0080461F"/>
    <w:rsid w:val="008057BB"/>
    <w:rsid w:val="00805D32"/>
    <w:rsid w:val="00807BA2"/>
    <w:rsid w:val="00810407"/>
    <w:rsid w:val="008118B4"/>
    <w:rsid w:val="0081211E"/>
    <w:rsid w:val="00812277"/>
    <w:rsid w:val="00812AAB"/>
    <w:rsid w:val="00812B1A"/>
    <w:rsid w:val="00813E5C"/>
    <w:rsid w:val="0081401A"/>
    <w:rsid w:val="0081486F"/>
    <w:rsid w:val="00814EEB"/>
    <w:rsid w:val="0081509B"/>
    <w:rsid w:val="0081618A"/>
    <w:rsid w:val="00816288"/>
    <w:rsid w:val="0081686E"/>
    <w:rsid w:val="0082015E"/>
    <w:rsid w:val="008202A7"/>
    <w:rsid w:val="00822E53"/>
    <w:rsid w:val="00823A4C"/>
    <w:rsid w:val="0082432D"/>
    <w:rsid w:val="00826B60"/>
    <w:rsid w:val="00826C67"/>
    <w:rsid w:val="00827C4B"/>
    <w:rsid w:val="0083030D"/>
    <w:rsid w:val="008305EA"/>
    <w:rsid w:val="00832FEF"/>
    <w:rsid w:val="008342FF"/>
    <w:rsid w:val="00834B63"/>
    <w:rsid w:val="00834C27"/>
    <w:rsid w:val="008351A3"/>
    <w:rsid w:val="00835B4E"/>
    <w:rsid w:val="00843BDE"/>
    <w:rsid w:val="008440CB"/>
    <w:rsid w:val="008452A0"/>
    <w:rsid w:val="00845B7D"/>
    <w:rsid w:val="00845F7E"/>
    <w:rsid w:val="00846477"/>
    <w:rsid w:val="00846EF5"/>
    <w:rsid w:val="00847160"/>
    <w:rsid w:val="008473AF"/>
    <w:rsid w:val="0085140B"/>
    <w:rsid w:val="00851C6B"/>
    <w:rsid w:val="00851CF1"/>
    <w:rsid w:val="00853615"/>
    <w:rsid w:val="00853C1D"/>
    <w:rsid w:val="008560BB"/>
    <w:rsid w:val="00856E86"/>
    <w:rsid w:val="008577CC"/>
    <w:rsid w:val="0086045C"/>
    <w:rsid w:val="008609BE"/>
    <w:rsid w:val="00861C67"/>
    <w:rsid w:val="00863DC4"/>
    <w:rsid w:val="00863E18"/>
    <w:rsid w:val="008649CC"/>
    <w:rsid w:val="00864EDB"/>
    <w:rsid w:val="008656C5"/>
    <w:rsid w:val="00865974"/>
    <w:rsid w:val="00865A5F"/>
    <w:rsid w:val="0086670B"/>
    <w:rsid w:val="008667F2"/>
    <w:rsid w:val="00866E7E"/>
    <w:rsid w:val="00867981"/>
    <w:rsid w:val="00870367"/>
    <w:rsid w:val="008708FE"/>
    <w:rsid w:val="008709D6"/>
    <w:rsid w:val="00871619"/>
    <w:rsid w:val="00871D48"/>
    <w:rsid w:val="00872822"/>
    <w:rsid w:val="00873366"/>
    <w:rsid w:val="00873A8D"/>
    <w:rsid w:val="00874B6F"/>
    <w:rsid w:val="00876CCA"/>
    <w:rsid w:val="00876F9C"/>
    <w:rsid w:val="00876FAC"/>
    <w:rsid w:val="00880700"/>
    <w:rsid w:val="0088093F"/>
    <w:rsid w:val="008813CF"/>
    <w:rsid w:val="0088229B"/>
    <w:rsid w:val="00882A0E"/>
    <w:rsid w:val="00884AF2"/>
    <w:rsid w:val="00885469"/>
    <w:rsid w:val="00885973"/>
    <w:rsid w:val="008859D6"/>
    <w:rsid w:val="008861B7"/>
    <w:rsid w:val="008907BB"/>
    <w:rsid w:val="00892B66"/>
    <w:rsid w:val="008935E1"/>
    <w:rsid w:val="0089419C"/>
    <w:rsid w:val="008955BE"/>
    <w:rsid w:val="008977D3"/>
    <w:rsid w:val="00897E2F"/>
    <w:rsid w:val="008A04B9"/>
    <w:rsid w:val="008A22F1"/>
    <w:rsid w:val="008A2879"/>
    <w:rsid w:val="008A424A"/>
    <w:rsid w:val="008A4E99"/>
    <w:rsid w:val="008A5696"/>
    <w:rsid w:val="008A5714"/>
    <w:rsid w:val="008A5987"/>
    <w:rsid w:val="008A6764"/>
    <w:rsid w:val="008A7F78"/>
    <w:rsid w:val="008B021F"/>
    <w:rsid w:val="008B0939"/>
    <w:rsid w:val="008B2641"/>
    <w:rsid w:val="008B38AC"/>
    <w:rsid w:val="008B5687"/>
    <w:rsid w:val="008B6408"/>
    <w:rsid w:val="008C0F2A"/>
    <w:rsid w:val="008C13AB"/>
    <w:rsid w:val="008C1672"/>
    <w:rsid w:val="008C1B21"/>
    <w:rsid w:val="008C1B74"/>
    <w:rsid w:val="008C3A4A"/>
    <w:rsid w:val="008C3C51"/>
    <w:rsid w:val="008C4540"/>
    <w:rsid w:val="008C4F73"/>
    <w:rsid w:val="008C652E"/>
    <w:rsid w:val="008C6A18"/>
    <w:rsid w:val="008C792F"/>
    <w:rsid w:val="008D07D2"/>
    <w:rsid w:val="008D0ACF"/>
    <w:rsid w:val="008D145E"/>
    <w:rsid w:val="008D22FF"/>
    <w:rsid w:val="008D27C1"/>
    <w:rsid w:val="008D2C31"/>
    <w:rsid w:val="008D435F"/>
    <w:rsid w:val="008D4A14"/>
    <w:rsid w:val="008D5C6C"/>
    <w:rsid w:val="008D5F7A"/>
    <w:rsid w:val="008D6324"/>
    <w:rsid w:val="008D6AF2"/>
    <w:rsid w:val="008D778A"/>
    <w:rsid w:val="008E118F"/>
    <w:rsid w:val="008E1CCA"/>
    <w:rsid w:val="008E3AE8"/>
    <w:rsid w:val="008E6276"/>
    <w:rsid w:val="008E695F"/>
    <w:rsid w:val="008E78A0"/>
    <w:rsid w:val="008F35C2"/>
    <w:rsid w:val="008F3BD6"/>
    <w:rsid w:val="008F3E36"/>
    <w:rsid w:val="008F419C"/>
    <w:rsid w:val="008F6863"/>
    <w:rsid w:val="009000B3"/>
    <w:rsid w:val="00900347"/>
    <w:rsid w:val="009012DD"/>
    <w:rsid w:val="0090182A"/>
    <w:rsid w:val="00901D0A"/>
    <w:rsid w:val="00902E4E"/>
    <w:rsid w:val="00904B93"/>
    <w:rsid w:val="00905321"/>
    <w:rsid w:val="00905AC1"/>
    <w:rsid w:val="00906472"/>
    <w:rsid w:val="00907E85"/>
    <w:rsid w:val="00910735"/>
    <w:rsid w:val="00911495"/>
    <w:rsid w:val="009119B8"/>
    <w:rsid w:val="00912070"/>
    <w:rsid w:val="0091320F"/>
    <w:rsid w:val="009142F4"/>
    <w:rsid w:val="009145EF"/>
    <w:rsid w:val="0091526F"/>
    <w:rsid w:val="009152A5"/>
    <w:rsid w:val="0091608D"/>
    <w:rsid w:val="00920750"/>
    <w:rsid w:val="00921A6B"/>
    <w:rsid w:val="0092324A"/>
    <w:rsid w:val="00923293"/>
    <w:rsid w:val="00923D06"/>
    <w:rsid w:val="00924630"/>
    <w:rsid w:val="009246BA"/>
    <w:rsid w:val="00924725"/>
    <w:rsid w:val="00925023"/>
    <w:rsid w:val="00925BA7"/>
    <w:rsid w:val="0092679A"/>
    <w:rsid w:val="009267BD"/>
    <w:rsid w:val="00927492"/>
    <w:rsid w:val="009274EF"/>
    <w:rsid w:val="009307FA"/>
    <w:rsid w:val="0093187B"/>
    <w:rsid w:val="00932887"/>
    <w:rsid w:val="00933125"/>
    <w:rsid w:val="0093636F"/>
    <w:rsid w:val="00936E27"/>
    <w:rsid w:val="009372C5"/>
    <w:rsid w:val="009376BB"/>
    <w:rsid w:val="009376F3"/>
    <w:rsid w:val="00937E8B"/>
    <w:rsid w:val="00937F75"/>
    <w:rsid w:val="00940691"/>
    <w:rsid w:val="009407A7"/>
    <w:rsid w:val="00940B7C"/>
    <w:rsid w:val="00942C9E"/>
    <w:rsid w:val="0094313F"/>
    <w:rsid w:val="00943782"/>
    <w:rsid w:val="00944987"/>
    <w:rsid w:val="00946893"/>
    <w:rsid w:val="00947F92"/>
    <w:rsid w:val="0095135A"/>
    <w:rsid w:val="009517A7"/>
    <w:rsid w:val="00952675"/>
    <w:rsid w:val="00953355"/>
    <w:rsid w:val="00953F6B"/>
    <w:rsid w:val="009550A5"/>
    <w:rsid w:val="009577DA"/>
    <w:rsid w:val="009578C3"/>
    <w:rsid w:val="0096079E"/>
    <w:rsid w:val="009616B7"/>
    <w:rsid w:val="0096443F"/>
    <w:rsid w:val="00964466"/>
    <w:rsid w:val="00964C3D"/>
    <w:rsid w:val="00964E00"/>
    <w:rsid w:val="00965C94"/>
    <w:rsid w:val="00965F4E"/>
    <w:rsid w:val="00966428"/>
    <w:rsid w:val="00967212"/>
    <w:rsid w:val="00967357"/>
    <w:rsid w:val="00967503"/>
    <w:rsid w:val="0097197E"/>
    <w:rsid w:val="00971A5C"/>
    <w:rsid w:val="00971BDB"/>
    <w:rsid w:val="00973776"/>
    <w:rsid w:val="009737E1"/>
    <w:rsid w:val="009743DF"/>
    <w:rsid w:val="00975008"/>
    <w:rsid w:val="00975D1A"/>
    <w:rsid w:val="00975EA9"/>
    <w:rsid w:val="009770C6"/>
    <w:rsid w:val="00980114"/>
    <w:rsid w:val="00980A61"/>
    <w:rsid w:val="00980F12"/>
    <w:rsid w:val="00981752"/>
    <w:rsid w:val="0098233C"/>
    <w:rsid w:val="009823F4"/>
    <w:rsid w:val="00984CAE"/>
    <w:rsid w:val="00984E4F"/>
    <w:rsid w:val="00985AA2"/>
    <w:rsid w:val="00990758"/>
    <w:rsid w:val="00990A1B"/>
    <w:rsid w:val="00990FC4"/>
    <w:rsid w:val="0099167A"/>
    <w:rsid w:val="00991880"/>
    <w:rsid w:val="00991ECD"/>
    <w:rsid w:val="00992791"/>
    <w:rsid w:val="00992C26"/>
    <w:rsid w:val="00993608"/>
    <w:rsid w:val="009938AC"/>
    <w:rsid w:val="00994508"/>
    <w:rsid w:val="00994850"/>
    <w:rsid w:val="00994F65"/>
    <w:rsid w:val="00994FB7"/>
    <w:rsid w:val="009956BF"/>
    <w:rsid w:val="00996C14"/>
    <w:rsid w:val="00996DB6"/>
    <w:rsid w:val="00996E2D"/>
    <w:rsid w:val="00997519"/>
    <w:rsid w:val="0099782C"/>
    <w:rsid w:val="00997D12"/>
    <w:rsid w:val="009A09DF"/>
    <w:rsid w:val="009A17C9"/>
    <w:rsid w:val="009A2005"/>
    <w:rsid w:val="009A22DA"/>
    <w:rsid w:val="009A23B2"/>
    <w:rsid w:val="009A29B6"/>
    <w:rsid w:val="009A3249"/>
    <w:rsid w:val="009A4AC4"/>
    <w:rsid w:val="009A6ABA"/>
    <w:rsid w:val="009A6FD4"/>
    <w:rsid w:val="009A7CE8"/>
    <w:rsid w:val="009B00A1"/>
    <w:rsid w:val="009B03A4"/>
    <w:rsid w:val="009B08F6"/>
    <w:rsid w:val="009B354F"/>
    <w:rsid w:val="009B44DE"/>
    <w:rsid w:val="009B4EAC"/>
    <w:rsid w:val="009B4F28"/>
    <w:rsid w:val="009B536C"/>
    <w:rsid w:val="009B57FE"/>
    <w:rsid w:val="009B6D1A"/>
    <w:rsid w:val="009B71B7"/>
    <w:rsid w:val="009C04AB"/>
    <w:rsid w:val="009C113D"/>
    <w:rsid w:val="009C1622"/>
    <w:rsid w:val="009C2134"/>
    <w:rsid w:val="009C29CF"/>
    <w:rsid w:val="009C3A26"/>
    <w:rsid w:val="009C3B5C"/>
    <w:rsid w:val="009C54B7"/>
    <w:rsid w:val="009C730E"/>
    <w:rsid w:val="009D033E"/>
    <w:rsid w:val="009D11CA"/>
    <w:rsid w:val="009D1E0F"/>
    <w:rsid w:val="009D2143"/>
    <w:rsid w:val="009D2751"/>
    <w:rsid w:val="009D36DF"/>
    <w:rsid w:val="009D4C3F"/>
    <w:rsid w:val="009D5C5D"/>
    <w:rsid w:val="009D5D17"/>
    <w:rsid w:val="009D7E08"/>
    <w:rsid w:val="009E0ACE"/>
    <w:rsid w:val="009E11E4"/>
    <w:rsid w:val="009E1A4B"/>
    <w:rsid w:val="009E1B25"/>
    <w:rsid w:val="009E22BC"/>
    <w:rsid w:val="009E29D2"/>
    <w:rsid w:val="009E2BDD"/>
    <w:rsid w:val="009E2DCA"/>
    <w:rsid w:val="009E35DC"/>
    <w:rsid w:val="009E3C91"/>
    <w:rsid w:val="009E3EEB"/>
    <w:rsid w:val="009E549E"/>
    <w:rsid w:val="009E5601"/>
    <w:rsid w:val="009E65A5"/>
    <w:rsid w:val="009E6AFF"/>
    <w:rsid w:val="009E77F1"/>
    <w:rsid w:val="009E7AF6"/>
    <w:rsid w:val="009F01CD"/>
    <w:rsid w:val="009F2B4A"/>
    <w:rsid w:val="009F3538"/>
    <w:rsid w:val="009F363A"/>
    <w:rsid w:val="009F3905"/>
    <w:rsid w:val="009F512D"/>
    <w:rsid w:val="009F5807"/>
    <w:rsid w:val="009F5BE1"/>
    <w:rsid w:val="009F64F4"/>
    <w:rsid w:val="009F72B2"/>
    <w:rsid w:val="009F78AF"/>
    <w:rsid w:val="00A006BA"/>
    <w:rsid w:val="00A007AC"/>
    <w:rsid w:val="00A00AD0"/>
    <w:rsid w:val="00A02266"/>
    <w:rsid w:val="00A03585"/>
    <w:rsid w:val="00A03F1D"/>
    <w:rsid w:val="00A048DD"/>
    <w:rsid w:val="00A04FEB"/>
    <w:rsid w:val="00A050DD"/>
    <w:rsid w:val="00A05824"/>
    <w:rsid w:val="00A065C3"/>
    <w:rsid w:val="00A07E34"/>
    <w:rsid w:val="00A10388"/>
    <w:rsid w:val="00A110CA"/>
    <w:rsid w:val="00A11E1B"/>
    <w:rsid w:val="00A1375F"/>
    <w:rsid w:val="00A15DCF"/>
    <w:rsid w:val="00A1609A"/>
    <w:rsid w:val="00A165BA"/>
    <w:rsid w:val="00A16D5D"/>
    <w:rsid w:val="00A17B09"/>
    <w:rsid w:val="00A209AB"/>
    <w:rsid w:val="00A20D1F"/>
    <w:rsid w:val="00A21CCC"/>
    <w:rsid w:val="00A22109"/>
    <w:rsid w:val="00A22B03"/>
    <w:rsid w:val="00A23E6E"/>
    <w:rsid w:val="00A24227"/>
    <w:rsid w:val="00A24C21"/>
    <w:rsid w:val="00A25AF9"/>
    <w:rsid w:val="00A2617C"/>
    <w:rsid w:val="00A2655E"/>
    <w:rsid w:val="00A26778"/>
    <w:rsid w:val="00A27DD1"/>
    <w:rsid w:val="00A30111"/>
    <w:rsid w:val="00A30A89"/>
    <w:rsid w:val="00A32737"/>
    <w:rsid w:val="00A32FCB"/>
    <w:rsid w:val="00A34125"/>
    <w:rsid w:val="00A350ED"/>
    <w:rsid w:val="00A352B0"/>
    <w:rsid w:val="00A358B0"/>
    <w:rsid w:val="00A370CD"/>
    <w:rsid w:val="00A4015E"/>
    <w:rsid w:val="00A4187F"/>
    <w:rsid w:val="00A42231"/>
    <w:rsid w:val="00A4242D"/>
    <w:rsid w:val="00A42B48"/>
    <w:rsid w:val="00A42DFF"/>
    <w:rsid w:val="00A42F59"/>
    <w:rsid w:val="00A43364"/>
    <w:rsid w:val="00A437D3"/>
    <w:rsid w:val="00A43800"/>
    <w:rsid w:val="00A44D88"/>
    <w:rsid w:val="00A45141"/>
    <w:rsid w:val="00A4621D"/>
    <w:rsid w:val="00A46F70"/>
    <w:rsid w:val="00A4741C"/>
    <w:rsid w:val="00A4791F"/>
    <w:rsid w:val="00A47960"/>
    <w:rsid w:val="00A50157"/>
    <w:rsid w:val="00A50521"/>
    <w:rsid w:val="00A50DED"/>
    <w:rsid w:val="00A52377"/>
    <w:rsid w:val="00A53676"/>
    <w:rsid w:val="00A53874"/>
    <w:rsid w:val="00A544AB"/>
    <w:rsid w:val="00A54710"/>
    <w:rsid w:val="00A54CE3"/>
    <w:rsid w:val="00A55274"/>
    <w:rsid w:val="00A56867"/>
    <w:rsid w:val="00A569F4"/>
    <w:rsid w:val="00A60A67"/>
    <w:rsid w:val="00A625C1"/>
    <w:rsid w:val="00A6283C"/>
    <w:rsid w:val="00A62BE6"/>
    <w:rsid w:val="00A62DEC"/>
    <w:rsid w:val="00A62E14"/>
    <w:rsid w:val="00A63882"/>
    <w:rsid w:val="00A63996"/>
    <w:rsid w:val="00A640AD"/>
    <w:rsid w:val="00A6500B"/>
    <w:rsid w:val="00A659D7"/>
    <w:rsid w:val="00A66AD4"/>
    <w:rsid w:val="00A67FA5"/>
    <w:rsid w:val="00A712BC"/>
    <w:rsid w:val="00A73A77"/>
    <w:rsid w:val="00A75923"/>
    <w:rsid w:val="00A75D0F"/>
    <w:rsid w:val="00A76B56"/>
    <w:rsid w:val="00A76C2D"/>
    <w:rsid w:val="00A77701"/>
    <w:rsid w:val="00A804C6"/>
    <w:rsid w:val="00A80F5B"/>
    <w:rsid w:val="00A8188E"/>
    <w:rsid w:val="00A81EB1"/>
    <w:rsid w:val="00A82150"/>
    <w:rsid w:val="00A82521"/>
    <w:rsid w:val="00A829AA"/>
    <w:rsid w:val="00A82B73"/>
    <w:rsid w:val="00A83217"/>
    <w:rsid w:val="00A83ABE"/>
    <w:rsid w:val="00A85056"/>
    <w:rsid w:val="00A866F2"/>
    <w:rsid w:val="00A86787"/>
    <w:rsid w:val="00A86B50"/>
    <w:rsid w:val="00A87A67"/>
    <w:rsid w:val="00A93902"/>
    <w:rsid w:val="00A94558"/>
    <w:rsid w:val="00A96D73"/>
    <w:rsid w:val="00A97EED"/>
    <w:rsid w:val="00AA03D7"/>
    <w:rsid w:val="00AA1618"/>
    <w:rsid w:val="00AA1877"/>
    <w:rsid w:val="00AA1EAB"/>
    <w:rsid w:val="00AA211E"/>
    <w:rsid w:val="00AA26D9"/>
    <w:rsid w:val="00AA2A9C"/>
    <w:rsid w:val="00AA2EF2"/>
    <w:rsid w:val="00AA410A"/>
    <w:rsid w:val="00AA4F1A"/>
    <w:rsid w:val="00AA5CDC"/>
    <w:rsid w:val="00AA61C1"/>
    <w:rsid w:val="00AA642A"/>
    <w:rsid w:val="00AB36F9"/>
    <w:rsid w:val="00AB3996"/>
    <w:rsid w:val="00AB3CF5"/>
    <w:rsid w:val="00AB506F"/>
    <w:rsid w:val="00AB5CA6"/>
    <w:rsid w:val="00AB60A6"/>
    <w:rsid w:val="00AB6B3D"/>
    <w:rsid w:val="00AC09B3"/>
    <w:rsid w:val="00AC1739"/>
    <w:rsid w:val="00AC2BEF"/>
    <w:rsid w:val="00AC490E"/>
    <w:rsid w:val="00AC5554"/>
    <w:rsid w:val="00AC579C"/>
    <w:rsid w:val="00AC6ADE"/>
    <w:rsid w:val="00AC7B19"/>
    <w:rsid w:val="00AD128D"/>
    <w:rsid w:val="00AD20B3"/>
    <w:rsid w:val="00AD4207"/>
    <w:rsid w:val="00AD4446"/>
    <w:rsid w:val="00AD5C04"/>
    <w:rsid w:val="00AD650B"/>
    <w:rsid w:val="00AD7B15"/>
    <w:rsid w:val="00AD7CF1"/>
    <w:rsid w:val="00AE0614"/>
    <w:rsid w:val="00AE061F"/>
    <w:rsid w:val="00AE11F4"/>
    <w:rsid w:val="00AE127B"/>
    <w:rsid w:val="00AE1886"/>
    <w:rsid w:val="00AE2365"/>
    <w:rsid w:val="00AE310E"/>
    <w:rsid w:val="00AE484C"/>
    <w:rsid w:val="00AE4E06"/>
    <w:rsid w:val="00AE56E0"/>
    <w:rsid w:val="00AE5A93"/>
    <w:rsid w:val="00AE6648"/>
    <w:rsid w:val="00AE7438"/>
    <w:rsid w:val="00AF024D"/>
    <w:rsid w:val="00AF0CEA"/>
    <w:rsid w:val="00AF2CE4"/>
    <w:rsid w:val="00AF2D72"/>
    <w:rsid w:val="00AF335B"/>
    <w:rsid w:val="00AF39A3"/>
    <w:rsid w:val="00AF483B"/>
    <w:rsid w:val="00AF485E"/>
    <w:rsid w:val="00AF5817"/>
    <w:rsid w:val="00AF7DDB"/>
    <w:rsid w:val="00B000D1"/>
    <w:rsid w:val="00B00DB4"/>
    <w:rsid w:val="00B012AD"/>
    <w:rsid w:val="00B025B9"/>
    <w:rsid w:val="00B033FC"/>
    <w:rsid w:val="00B0359E"/>
    <w:rsid w:val="00B038AC"/>
    <w:rsid w:val="00B039EB"/>
    <w:rsid w:val="00B042A9"/>
    <w:rsid w:val="00B04384"/>
    <w:rsid w:val="00B04AFE"/>
    <w:rsid w:val="00B05B0D"/>
    <w:rsid w:val="00B061CB"/>
    <w:rsid w:val="00B071C1"/>
    <w:rsid w:val="00B1073C"/>
    <w:rsid w:val="00B11817"/>
    <w:rsid w:val="00B1212E"/>
    <w:rsid w:val="00B1238C"/>
    <w:rsid w:val="00B12E29"/>
    <w:rsid w:val="00B13C07"/>
    <w:rsid w:val="00B154FA"/>
    <w:rsid w:val="00B1563E"/>
    <w:rsid w:val="00B16059"/>
    <w:rsid w:val="00B17B95"/>
    <w:rsid w:val="00B20DD0"/>
    <w:rsid w:val="00B21B10"/>
    <w:rsid w:val="00B2200B"/>
    <w:rsid w:val="00B225A3"/>
    <w:rsid w:val="00B25DCA"/>
    <w:rsid w:val="00B264DC"/>
    <w:rsid w:val="00B27B10"/>
    <w:rsid w:val="00B27BBB"/>
    <w:rsid w:val="00B30EA5"/>
    <w:rsid w:val="00B31119"/>
    <w:rsid w:val="00B31E13"/>
    <w:rsid w:val="00B325E6"/>
    <w:rsid w:val="00B33953"/>
    <w:rsid w:val="00B40FE9"/>
    <w:rsid w:val="00B41942"/>
    <w:rsid w:val="00B425CB"/>
    <w:rsid w:val="00B43C4B"/>
    <w:rsid w:val="00B43E0D"/>
    <w:rsid w:val="00B44F00"/>
    <w:rsid w:val="00B45E78"/>
    <w:rsid w:val="00B4670C"/>
    <w:rsid w:val="00B46791"/>
    <w:rsid w:val="00B4699D"/>
    <w:rsid w:val="00B46FCD"/>
    <w:rsid w:val="00B51D3C"/>
    <w:rsid w:val="00B52288"/>
    <w:rsid w:val="00B539F7"/>
    <w:rsid w:val="00B54085"/>
    <w:rsid w:val="00B54643"/>
    <w:rsid w:val="00B54B31"/>
    <w:rsid w:val="00B55A09"/>
    <w:rsid w:val="00B55B24"/>
    <w:rsid w:val="00B55E8F"/>
    <w:rsid w:val="00B56846"/>
    <w:rsid w:val="00B56A7C"/>
    <w:rsid w:val="00B56CF5"/>
    <w:rsid w:val="00B56E80"/>
    <w:rsid w:val="00B6096B"/>
    <w:rsid w:val="00B60A1E"/>
    <w:rsid w:val="00B60A6D"/>
    <w:rsid w:val="00B621A7"/>
    <w:rsid w:val="00B63AFE"/>
    <w:rsid w:val="00B6439F"/>
    <w:rsid w:val="00B64755"/>
    <w:rsid w:val="00B679D2"/>
    <w:rsid w:val="00B67AFE"/>
    <w:rsid w:val="00B67EC5"/>
    <w:rsid w:val="00B7174B"/>
    <w:rsid w:val="00B71E12"/>
    <w:rsid w:val="00B722F9"/>
    <w:rsid w:val="00B72588"/>
    <w:rsid w:val="00B72C17"/>
    <w:rsid w:val="00B72ED2"/>
    <w:rsid w:val="00B73AC2"/>
    <w:rsid w:val="00B7417B"/>
    <w:rsid w:val="00B742BD"/>
    <w:rsid w:val="00B74887"/>
    <w:rsid w:val="00B75125"/>
    <w:rsid w:val="00B7686B"/>
    <w:rsid w:val="00B76B63"/>
    <w:rsid w:val="00B80C16"/>
    <w:rsid w:val="00B81E5A"/>
    <w:rsid w:val="00B82C1C"/>
    <w:rsid w:val="00B839F2"/>
    <w:rsid w:val="00B83B79"/>
    <w:rsid w:val="00B84211"/>
    <w:rsid w:val="00B8630D"/>
    <w:rsid w:val="00B87BFB"/>
    <w:rsid w:val="00B91BEA"/>
    <w:rsid w:val="00B9377A"/>
    <w:rsid w:val="00B94077"/>
    <w:rsid w:val="00B940AE"/>
    <w:rsid w:val="00B94D04"/>
    <w:rsid w:val="00B95A11"/>
    <w:rsid w:val="00B96D3F"/>
    <w:rsid w:val="00B97111"/>
    <w:rsid w:val="00B971B3"/>
    <w:rsid w:val="00BA0C15"/>
    <w:rsid w:val="00BA0C89"/>
    <w:rsid w:val="00BA177E"/>
    <w:rsid w:val="00BA2512"/>
    <w:rsid w:val="00BA2F9F"/>
    <w:rsid w:val="00BA3362"/>
    <w:rsid w:val="00BA4788"/>
    <w:rsid w:val="00BA607E"/>
    <w:rsid w:val="00BA75B4"/>
    <w:rsid w:val="00BB0049"/>
    <w:rsid w:val="00BB0447"/>
    <w:rsid w:val="00BB1618"/>
    <w:rsid w:val="00BB20F8"/>
    <w:rsid w:val="00BB257A"/>
    <w:rsid w:val="00BB25B4"/>
    <w:rsid w:val="00BB2D5C"/>
    <w:rsid w:val="00BB41E2"/>
    <w:rsid w:val="00BB47F2"/>
    <w:rsid w:val="00BB50ED"/>
    <w:rsid w:val="00BB6C34"/>
    <w:rsid w:val="00BB79F0"/>
    <w:rsid w:val="00BB7A4D"/>
    <w:rsid w:val="00BB7A6E"/>
    <w:rsid w:val="00BB7BC6"/>
    <w:rsid w:val="00BC0F7B"/>
    <w:rsid w:val="00BC158A"/>
    <w:rsid w:val="00BC1E31"/>
    <w:rsid w:val="00BC1F12"/>
    <w:rsid w:val="00BC40FD"/>
    <w:rsid w:val="00BC411C"/>
    <w:rsid w:val="00BC5393"/>
    <w:rsid w:val="00BC57CD"/>
    <w:rsid w:val="00BC57FE"/>
    <w:rsid w:val="00BC6DF7"/>
    <w:rsid w:val="00BC77C3"/>
    <w:rsid w:val="00BC7997"/>
    <w:rsid w:val="00BD0EAB"/>
    <w:rsid w:val="00BD1610"/>
    <w:rsid w:val="00BD2094"/>
    <w:rsid w:val="00BD2291"/>
    <w:rsid w:val="00BD2646"/>
    <w:rsid w:val="00BD368B"/>
    <w:rsid w:val="00BD501D"/>
    <w:rsid w:val="00BD55A4"/>
    <w:rsid w:val="00BD5B2D"/>
    <w:rsid w:val="00BD6596"/>
    <w:rsid w:val="00BD69C9"/>
    <w:rsid w:val="00BD7072"/>
    <w:rsid w:val="00BD70AA"/>
    <w:rsid w:val="00BD7675"/>
    <w:rsid w:val="00BD7846"/>
    <w:rsid w:val="00BE00DA"/>
    <w:rsid w:val="00BE07F4"/>
    <w:rsid w:val="00BE1666"/>
    <w:rsid w:val="00BE1DE2"/>
    <w:rsid w:val="00BE2180"/>
    <w:rsid w:val="00BE2686"/>
    <w:rsid w:val="00BE2830"/>
    <w:rsid w:val="00BE3B20"/>
    <w:rsid w:val="00BE48CA"/>
    <w:rsid w:val="00BE52E6"/>
    <w:rsid w:val="00BF061C"/>
    <w:rsid w:val="00BF2174"/>
    <w:rsid w:val="00BF223C"/>
    <w:rsid w:val="00BF2504"/>
    <w:rsid w:val="00BF63F8"/>
    <w:rsid w:val="00BF6C5D"/>
    <w:rsid w:val="00BF6FB8"/>
    <w:rsid w:val="00C00F17"/>
    <w:rsid w:val="00C00FBA"/>
    <w:rsid w:val="00C02EA5"/>
    <w:rsid w:val="00C03460"/>
    <w:rsid w:val="00C03578"/>
    <w:rsid w:val="00C03B35"/>
    <w:rsid w:val="00C04206"/>
    <w:rsid w:val="00C0669C"/>
    <w:rsid w:val="00C06C5C"/>
    <w:rsid w:val="00C06E86"/>
    <w:rsid w:val="00C07FA3"/>
    <w:rsid w:val="00C1012B"/>
    <w:rsid w:val="00C1018F"/>
    <w:rsid w:val="00C117DD"/>
    <w:rsid w:val="00C11A04"/>
    <w:rsid w:val="00C125FF"/>
    <w:rsid w:val="00C1326B"/>
    <w:rsid w:val="00C13A40"/>
    <w:rsid w:val="00C1433E"/>
    <w:rsid w:val="00C150D9"/>
    <w:rsid w:val="00C15DB8"/>
    <w:rsid w:val="00C1693C"/>
    <w:rsid w:val="00C169A2"/>
    <w:rsid w:val="00C177F0"/>
    <w:rsid w:val="00C177F8"/>
    <w:rsid w:val="00C20AED"/>
    <w:rsid w:val="00C20FED"/>
    <w:rsid w:val="00C21B42"/>
    <w:rsid w:val="00C2300E"/>
    <w:rsid w:val="00C233AD"/>
    <w:rsid w:val="00C24CB6"/>
    <w:rsid w:val="00C24CC6"/>
    <w:rsid w:val="00C24D5B"/>
    <w:rsid w:val="00C26566"/>
    <w:rsid w:val="00C26DB4"/>
    <w:rsid w:val="00C27A84"/>
    <w:rsid w:val="00C27AED"/>
    <w:rsid w:val="00C30738"/>
    <w:rsid w:val="00C31763"/>
    <w:rsid w:val="00C32B59"/>
    <w:rsid w:val="00C34D19"/>
    <w:rsid w:val="00C40605"/>
    <w:rsid w:val="00C406CD"/>
    <w:rsid w:val="00C41465"/>
    <w:rsid w:val="00C41CC8"/>
    <w:rsid w:val="00C41F77"/>
    <w:rsid w:val="00C43524"/>
    <w:rsid w:val="00C441E0"/>
    <w:rsid w:val="00C44907"/>
    <w:rsid w:val="00C459B5"/>
    <w:rsid w:val="00C47281"/>
    <w:rsid w:val="00C47A0B"/>
    <w:rsid w:val="00C47B90"/>
    <w:rsid w:val="00C500E1"/>
    <w:rsid w:val="00C5184A"/>
    <w:rsid w:val="00C5222E"/>
    <w:rsid w:val="00C525C7"/>
    <w:rsid w:val="00C54666"/>
    <w:rsid w:val="00C55186"/>
    <w:rsid w:val="00C553E1"/>
    <w:rsid w:val="00C55668"/>
    <w:rsid w:val="00C55CB0"/>
    <w:rsid w:val="00C56663"/>
    <w:rsid w:val="00C60596"/>
    <w:rsid w:val="00C605A3"/>
    <w:rsid w:val="00C6105A"/>
    <w:rsid w:val="00C631C5"/>
    <w:rsid w:val="00C64733"/>
    <w:rsid w:val="00C6492C"/>
    <w:rsid w:val="00C65609"/>
    <w:rsid w:val="00C65D2A"/>
    <w:rsid w:val="00C66589"/>
    <w:rsid w:val="00C66780"/>
    <w:rsid w:val="00C66D0B"/>
    <w:rsid w:val="00C67934"/>
    <w:rsid w:val="00C7013A"/>
    <w:rsid w:val="00C70F69"/>
    <w:rsid w:val="00C72223"/>
    <w:rsid w:val="00C72DFD"/>
    <w:rsid w:val="00C73CFC"/>
    <w:rsid w:val="00C742BA"/>
    <w:rsid w:val="00C74B38"/>
    <w:rsid w:val="00C7534F"/>
    <w:rsid w:val="00C7561D"/>
    <w:rsid w:val="00C77452"/>
    <w:rsid w:val="00C77CE9"/>
    <w:rsid w:val="00C8020A"/>
    <w:rsid w:val="00C80FFD"/>
    <w:rsid w:val="00C81911"/>
    <w:rsid w:val="00C8215B"/>
    <w:rsid w:val="00C84189"/>
    <w:rsid w:val="00C849BE"/>
    <w:rsid w:val="00C85A54"/>
    <w:rsid w:val="00C85C98"/>
    <w:rsid w:val="00C86014"/>
    <w:rsid w:val="00C909B6"/>
    <w:rsid w:val="00C9438D"/>
    <w:rsid w:val="00C94E88"/>
    <w:rsid w:val="00C96482"/>
    <w:rsid w:val="00CA09F2"/>
    <w:rsid w:val="00CA0E28"/>
    <w:rsid w:val="00CA14E8"/>
    <w:rsid w:val="00CA1ED0"/>
    <w:rsid w:val="00CA27DD"/>
    <w:rsid w:val="00CA2E8D"/>
    <w:rsid w:val="00CA2F92"/>
    <w:rsid w:val="00CA3F52"/>
    <w:rsid w:val="00CA491A"/>
    <w:rsid w:val="00CA4B03"/>
    <w:rsid w:val="00CA519D"/>
    <w:rsid w:val="00CA6717"/>
    <w:rsid w:val="00CA6EA5"/>
    <w:rsid w:val="00CA7281"/>
    <w:rsid w:val="00CA74C6"/>
    <w:rsid w:val="00CA7EEA"/>
    <w:rsid w:val="00CB0281"/>
    <w:rsid w:val="00CB0B1E"/>
    <w:rsid w:val="00CB0D7B"/>
    <w:rsid w:val="00CB1480"/>
    <w:rsid w:val="00CB21C8"/>
    <w:rsid w:val="00CB2E6B"/>
    <w:rsid w:val="00CB3D26"/>
    <w:rsid w:val="00CB429C"/>
    <w:rsid w:val="00CB4C57"/>
    <w:rsid w:val="00CB4ED8"/>
    <w:rsid w:val="00CB61EA"/>
    <w:rsid w:val="00CB64F0"/>
    <w:rsid w:val="00CB65C9"/>
    <w:rsid w:val="00CB6F24"/>
    <w:rsid w:val="00CB7C99"/>
    <w:rsid w:val="00CC0392"/>
    <w:rsid w:val="00CC1FE0"/>
    <w:rsid w:val="00CC212E"/>
    <w:rsid w:val="00CC37AD"/>
    <w:rsid w:val="00CC4926"/>
    <w:rsid w:val="00CC4FBA"/>
    <w:rsid w:val="00CC5040"/>
    <w:rsid w:val="00CC59E1"/>
    <w:rsid w:val="00CD04AA"/>
    <w:rsid w:val="00CD0E30"/>
    <w:rsid w:val="00CD1285"/>
    <w:rsid w:val="00CD181E"/>
    <w:rsid w:val="00CD1967"/>
    <w:rsid w:val="00CD2562"/>
    <w:rsid w:val="00CD29F2"/>
    <w:rsid w:val="00CD3E90"/>
    <w:rsid w:val="00CD3F2A"/>
    <w:rsid w:val="00CD460D"/>
    <w:rsid w:val="00CD6313"/>
    <w:rsid w:val="00CE0260"/>
    <w:rsid w:val="00CE2544"/>
    <w:rsid w:val="00CE2DAA"/>
    <w:rsid w:val="00CE31FD"/>
    <w:rsid w:val="00CE3826"/>
    <w:rsid w:val="00CE473E"/>
    <w:rsid w:val="00CE6532"/>
    <w:rsid w:val="00CE72AE"/>
    <w:rsid w:val="00CE768D"/>
    <w:rsid w:val="00CF0201"/>
    <w:rsid w:val="00CF028C"/>
    <w:rsid w:val="00CF04F8"/>
    <w:rsid w:val="00CF112E"/>
    <w:rsid w:val="00CF1235"/>
    <w:rsid w:val="00CF130F"/>
    <w:rsid w:val="00CF2A06"/>
    <w:rsid w:val="00CF3FEB"/>
    <w:rsid w:val="00CF496D"/>
    <w:rsid w:val="00CF6454"/>
    <w:rsid w:val="00CF7EB3"/>
    <w:rsid w:val="00D00E9C"/>
    <w:rsid w:val="00D00FD1"/>
    <w:rsid w:val="00D017FF"/>
    <w:rsid w:val="00D01818"/>
    <w:rsid w:val="00D0207E"/>
    <w:rsid w:val="00D04357"/>
    <w:rsid w:val="00D04FED"/>
    <w:rsid w:val="00D05119"/>
    <w:rsid w:val="00D06485"/>
    <w:rsid w:val="00D06B0E"/>
    <w:rsid w:val="00D0738A"/>
    <w:rsid w:val="00D07834"/>
    <w:rsid w:val="00D07DA0"/>
    <w:rsid w:val="00D1050A"/>
    <w:rsid w:val="00D10BC5"/>
    <w:rsid w:val="00D110BB"/>
    <w:rsid w:val="00D110E5"/>
    <w:rsid w:val="00D118F9"/>
    <w:rsid w:val="00D11A0F"/>
    <w:rsid w:val="00D12237"/>
    <w:rsid w:val="00D13501"/>
    <w:rsid w:val="00D14A03"/>
    <w:rsid w:val="00D14CB7"/>
    <w:rsid w:val="00D14CF4"/>
    <w:rsid w:val="00D151CD"/>
    <w:rsid w:val="00D1585D"/>
    <w:rsid w:val="00D16A8F"/>
    <w:rsid w:val="00D16C49"/>
    <w:rsid w:val="00D17C79"/>
    <w:rsid w:val="00D202F1"/>
    <w:rsid w:val="00D20FBF"/>
    <w:rsid w:val="00D2107B"/>
    <w:rsid w:val="00D22EAB"/>
    <w:rsid w:val="00D2347D"/>
    <w:rsid w:val="00D235EF"/>
    <w:rsid w:val="00D250A2"/>
    <w:rsid w:val="00D2577B"/>
    <w:rsid w:val="00D260A5"/>
    <w:rsid w:val="00D26C7A"/>
    <w:rsid w:val="00D27703"/>
    <w:rsid w:val="00D27AA3"/>
    <w:rsid w:val="00D27E91"/>
    <w:rsid w:val="00D309AC"/>
    <w:rsid w:val="00D310D8"/>
    <w:rsid w:val="00D316DC"/>
    <w:rsid w:val="00D33162"/>
    <w:rsid w:val="00D347B5"/>
    <w:rsid w:val="00D348C5"/>
    <w:rsid w:val="00D34EFB"/>
    <w:rsid w:val="00D34F1E"/>
    <w:rsid w:val="00D36381"/>
    <w:rsid w:val="00D372FB"/>
    <w:rsid w:val="00D4028E"/>
    <w:rsid w:val="00D40967"/>
    <w:rsid w:val="00D40F27"/>
    <w:rsid w:val="00D416DC"/>
    <w:rsid w:val="00D41DC2"/>
    <w:rsid w:val="00D41E70"/>
    <w:rsid w:val="00D41EB1"/>
    <w:rsid w:val="00D42157"/>
    <w:rsid w:val="00D42465"/>
    <w:rsid w:val="00D42F82"/>
    <w:rsid w:val="00D437F6"/>
    <w:rsid w:val="00D43DFB"/>
    <w:rsid w:val="00D44799"/>
    <w:rsid w:val="00D44A08"/>
    <w:rsid w:val="00D47264"/>
    <w:rsid w:val="00D473B2"/>
    <w:rsid w:val="00D47ABC"/>
    <w:rsid w:val="00D51464"/>
    <w:rsid w:val="00D51553"/>
    <w:rsid w:val="00D519DA"/>
    <w:rsid w:val="00D52744"/>
    <w:rsid w:val="00D528AD"/>
    <w:rsid w:val="00D53CC4"/>
    <w:rsid w:val="00D53D21"/>
    <w:rsid w:val="00D53DC0"/>
    <w:rsid w:val="00D53F74"/>
    <w:rsid w:val="00D54321"/>
    <w:rsid w:val="00D56D30"/>
    <w:rsid w:val="00D57C23"/>
    <w:rsid w:val="00D60439"/>
    <w:rsid w:val="00D60B99"/>
    <w:rsid w:val="00D60C93"/>
    <w:rsid w:val="00D62A77"/>
    <w:rsid w:val="00D62D59"/>
    <w:rsid w:val="00D62F84"/>
    <w:rsid w:val="00D63A0C"/>
    <w:rsid w:val="00D64AA3"/>
    <w:rsid w:val="00D64D2D"/>
    <w:rsid w:val="00D64D94"/>
    <w:rsid w:val="00D66A75"/>
    <w:rsid w:val="00D66DAA"/>
    <w:rsid w:val="00D673DE"/>
    <w:rsid w:val="00D677F5"/>
    <w:rsid w:val="00D70B6B"/>
    <w:rsid w:val="00D70F8F"/>
    <w:rsid w:val="00D71D03"/>
    <w:rsid w:val="00D73717"/>
    <w:rsid w:val="00D7385F"/>
    <w:rsid w:val="00D73B22"/>
    <w:rsid w:val="00D74171"/>
    <w:rsid w:val="00D74294"/>
    <w:rsid w:val="00D74631"/>
    <w:rsid w:val="00D74CD7"/>
    <w:rsid w:val="00D754A1"/>
    <w:rsid w:val="00D755EA"/>
    <w:rsid w:val="00D756EC"/>
    <w:rsid w:val="00D77C66"/>
    <w:rsid w:val="00D77F2C"/>
    <w:rsid w:val="00D8106E"/>
    <w:rsid w:val="00D818FC"/>
    <w:rsid w:val="00D81F46"/>
    <w:rsid w:val="00D81F81"/>
    <w:rsid w:val="00D82EEE"/>
    <w:rsid w:val="00D834DD"/>
    <w:rsid w:val="00D835CB"/>
    <w:rsid w:val="00D85FBA"/>
    <w:rsid w:val="00D868CB"/>
    <w:rsid w:val="00D87064"/>
    <w:rsid w:val="00D87184"/>
    <w:rsid w:val="00D87402"/>
    <w:rsid w:val="00D87994"/>
    <w:rsid w:val="00D90EA7"/>
    <w:rsid w:val="00D9111F"/>
    <w:rsid w:val="00D9207A"/>
    <w:rsid w:val="00D92649"/>
    <w:rsid w:val="00D932FC"/>
    <w:rsid w:val="00D94129"/>
    <w:rsid w:val="00D94376"/>
    <w:rsid w:val="00D94C3C"/>
    <w:rsid w:val="00D958FD"/>
    <w:rsid w:val="00D95C94"/>
    <w:rsid w:val="00D962FD"/>
    <w:rsid w:val="00D963D1"/>
    <w:rsid w:val="00D96E36"/>
    <w:rsid w:val="00D96EBE"/>
    <w:rsid w:val="00D979B0"/>
    <w:rsid w:val="00DA4F2A"/>
    <w:rsid w:val="00DA500C"/>
    <w:rsid w:val="00DA5348"/>
    <w:rsid w:val="00DA5516"/>
    <w:rsid w:val="00DA61DC"/>
    <w:rsid w:val="00DA6DDB"/>
    <w:rsid w:val="00DA7624"/>
    <w:rsid w:val="00DB08A6"/>
    <w:rsid w:val="00DB0BCF"/>
    <w:rsid w:val="00DB1791"/>
    <w:rsid w:val="00DB1CF5"/>
    <w:rsid w:val="00DB2737"/>
    <w:rsid w:val="00DB4EBB"/>
    <w:rsid w:val="00DB4FF3"/>
    <w:rsid w:val="00DB5AC9"/>
    <w:rsid w:val="00DB753E"/>
    <w:rsid w:val="00DC0244"/>
    <w:rsid w:val="00DC0CCB"/>
    <w:rsid w:val="00DC11C4"/>
    <w:rsid w:val="00DC19CB"/>
    <w:rsid w:val="00DC2E0F"/>
    <w:rsid w:val="00DC342D"/>
    <w:rsid w:val="00DC34AC"/>
    <w:rsid w:val="00DC3ABD"/>
    <w:rsid w:val="00DC3AF7"/>
    <w:rsid w:val="00DC3FA3"/>
    <w:rsid w:val="00DC475D"/>
    <w:rsid w:val="00DC6103"/>
    <w:rsid w:val="00DC623C"/>
    <w:rsid w:val="00DD03D8"/>
    <w:rsid w:val="00DD1B1B"/>
    <w:rsid w:val="00DD2636"/>
    <w:rsid w:val="00DD2A87"/>
    <w:rsid w:val="00DD32C0"/>
    <w:rsid w:val="00DD4459"/>
    <w:rsid w:val="00DE0695"/>
    <w:rsid w:val="00DE06D1"/>
    <w:rsid w:val="00DE11E5"/>
    <w:rsid w:val="00DE289B"/>
    <w:rsid w:val="00DE293F"/>
    <w:rsid w:val="00DE3670"/>
    <w:rsid w:val="00DE576D"/>
    <w:rsid w:val="00DE5AB4"/>
    <w:rsid w:val="00DE616E"/>
    <w:rsid w:val="00DE6238"/>
    <w:rsid w:val="00DE665D"/>
    <w:rsid w:val="00DE6EB3"/>
    <w:rsid w:val="00DE70CA"/>
    <w:rsid w:val="00DE74E3"/>
    <w:rsid w:val="00DE7518"/>
    <w:rsid w:val="00DF144E"/>
    <w:rsid w:val="00DF1672"/>
    <w:rsid w:val="00DF1F4E"/>
    <w:rsid w:val="00DF32D8"/>
    <w:rsid w:val="00DF38E7"/>
    <w:rsid w:val="00DF44E3"/>
    <w:rsid w:val="00DF44E8"/>
    <w:rsid w:val="00DF457D"/>
    <w:rsid w:val="00DF50AC"/>
    <w:rsid w:val="00DF6375"/>
    <w:rsid w:val="00DF6BC4"/>
    <w:rsid w:val="00DF756D"/>
    <w:rsid w:val="00DF79AE"/>
    <w:rsid w:val="00E000C8"/>
    <w:rsid w:val="00E01696"/>
    <w:rsid w:val="00E023B4"/>
    <w:rsid w:val="00E02C64"/>
    <w:rsid w:val="00E04026"/>
    <w:rsid w:val="00E04786"/>
    <w:rsid w:val="00E05075"/>
    <w:rsid w:val="00E052EB"/>
    <w:rsid w:val="00E061A5"/>
    <w:rsid w:val="00E06483"/>
    <w:rsid w:val="00E065A0"/>
    <w:rsid w:val="00E06B10"/>
    <w:rsid w:val="00E129AF"/>
    <w:rsid w:val="00E1325C"/>
    <w:rsid w:val="00E13F32"/>
    <w:rsid w:val="00E15363"/>
    <w:rsid w:val="00E15A36"/>
    <w:rsid w:val="00E16FE2"/>
    <w:rsid w:val="00E21C10"/>
    <w:rsid w:val="00E22656"/>
    <w:rsid w:val="00E234F6"/>
    <w:rsid w:val="00E2378D"/>
    <w:rsid w:val="00E237F2"/>
    <w:rsid w:val="00E2428B"/>
    <w:rsid w:val="00E24EB6"/>
    <w:rsid w:val="00E25B98"/>
    <w:rsid w:val="00E25F8A"/>
    <w:rsid w:val="00E26BE1"/>
    <w:rsid w:val="00E270FA"/>
    <w:rsid w:val="00E31F47"/>
    <w:rsid w:val="00E328F2"/>
    <w:rsid w:val="00E33F13"/>
    <w:rsid w:val="00E3449F"/>
    <w:rsid w:val="00E36C07"/>
    <w:rsid w:val="00E37A4C"/>
    <w:rsid w:val="00E41FFA"/>
    <w:rsid w:val="00E42B6B"/>
    <w:rsid w:val="00E4359D"/>
    <w:rsid w:val="00E43653"/>
    <w:rsid w:val="00E43B52"/>
    <w:rsid w:val="00E442B6"/>
    <w:rsid w:val="00E442E6"/>
    <w:rsid w:val="00E45004"/>
    <w:rsid w:val="00E45A4F"/>
    <w:rsid w:val="00E4623F"/>
    <w:rsid w:val="00E46AF4"/>
    <w:rsid w:val="00E46BD8"/>
    <w:rsid w:val="00E5045F"/>
    <w:rsid w:val="00E505C3"/>
    <w:rsid w:val="00E50954"/>
    <w:rsid w:val="00E50A44"/>
    <w:rsid w:val="00E50C74"/>
    <w:rsid w:val="00E53526"/>
    <w:rsid w:val="00E540C4"/>
    <w:rsid w:val="00E54357"/>
    <w:rsid w:val="00E557EA"/>
    <w:rsid w:val="00E55D02"/>
    <w:rsid w:val="00E56235"/>
    <w:rsid w:val="00E578A1"/>
    <w:rsid w:val="00E6413E"/>
    <w:rsid w:val="00E64644"/>
    <w:rsid w:val="00E64BC5"/>
    <w:rsid w:val="00E660B2"/>
    <w:rsid w:val="00E675E9"/>
    <w:rsid w:val="00E70307"/>
    <w:rsid w:val="00E70A2E"/>
    <w:rsid w:val="00E72864"/>
    <w:rsid w:val="00E72B4B"/>
    <w:rsid w:val="00E743CB"/>
    <w:rsid w:val="00E74750"/>
    <w:rsid w:val="00E75C1E"/>
    <w:rsid w:val="00E76059"/>
    <w:rsid w:val="00E7792A"/>
    <w:rsid w:val="00E8041A"/>
    <w:rsid w:val="00E80A24"/>
    <w:rsid w:val="00E81B80"/>
    <w:rsid w:val="00E8307F"/>
    <w:rsid w:val="00E84808"/>
    <w:rsid w:val="00E856BC"/>
    <w:rsid w:val="00E85F1D"/>
    <w:rsid w:val="00E86954"/>
    <w:rsid w:val="00E906CA"/>
    <w:rsid w:val="00E90B87"/>
    <w:rsid w:val="00E90C50"/>
    <w:rsid w:val="00E90E28"/>
    <w:rsid w:val="00E91FCB"/>
    <w:rsid w:val="00E930B0"/>
    <w:rsid w:val="00E942DC"/>
    <w:rsid w:val="00E94E71"/>
    <w:rsid w:val="00E96B67"/>
    <w:rsid w:val="00EA0E37"/>
    <w:rsid w:val="00EA0E7E"/>
    <w:rsid w:val="00EA2F4B"/>
    <w:rsid w:val="00EA3279"/>
    <w:rsid w:val="00EA32AE"/>
    <w:rsid w:val="00EA3D98"/>
    <w:rsid w:val="00EA3E74"/>
    <w:rsid w:val="00EA3ED8"/>
    <w:rsid w:val="00EA7F8B"/>
    <w:rsid w:val="00EB0488"/>
    <w:rsid w:val="00EB068F"/>
    <w:rsid w:val="00EB121C"/>
    <w:rsid w:val="00EB134A"/>
    <w:rsid w:val="00EB194E"/>
    <w:rsid w:val="00EB3985"/>
    <w:rsid w:val="00EB3A25"/>
    <w:rsid w:val="00EB6ED9"/>
    <w:rsid w:val="00EB7560"/>
    <w:rsid w:val="00EC00A4"/>
    <w:rsid w:val="00EC1B80"/>
    <w:rsid w:val="00EC2E03"/>
    <w:rsid w:val="00EC2F53"/>
    <w:rsid w:val="00EC32FE"/>
    <w:rsid w:val="00EC510A"/>
    <w:rsid w:val="00EC5197"/>
    <w:rsid w:val="00EC5792"/>
    <w:rsid w:val="00EC5B78"/>
    <w:rsid w:val="00EC61BD"/>
    <w:rsid w:val="00EC65CE"/>
    <w:rsid w:val="00EC66F3"/>
    <w:rsid w:val="00EC67EC"/>
    <w:rsid w:val="00EC7FA6"/>
    <w:rsid w:val="00ED0565"/>
    <w:rsid w:val="00ED0BDA"/>
    <w:rsid w:val="00ED0BEB"/>
    <w:rsid w:val="00ED14F3"/>
    <w:rsid w:val="00ED44C1"/>
    <w:rsid w:val="00ED4A18"/>
    <w:rsid w:val="00ED606D"/>
    <w:rsid w:val="00ED60B9"/>
    <w:rsid w:val="00ED700A"/>
    <w:rsid w:val="00ED7E78"/>
    <w:rsid w:val="00EE1744"/>
    <w:rsid w:val="00EE1A15"/>
    <w:rsid w:val="00EE2C74"/>
    <w:rsid w:val="00EE3B4D"/>
    <w:rsid w:val="00EE4124"/>
    <w:rsid w:val="00EE571B"/>
    <w:rsid w:val="00EE6389"/>
    <w:rsid w:val="00EE64DD"/>
    <w:rsid w:val="00EE72A7"/>
    <w:rsid w:val="00EE7376"/>
    <w:rsid w:val="00EE78C7"/>
    <w:rsid w:val="00EE7AF1"/>
    <w:rsid w:val="00EE7AF9"/>
    <w:rsid w:val="00EE7D41"/>
    <w:rsid w:val="00EE7E90"/>
    <w:rsid w:val="00EF097E"/>
    <w:rsid w:val="00EF0BA0"/>
    <w:rsid w:val="00EF11E4"/>
    <w:rsid w:val="00EF3320"/>
    <w:rsid w:val="00EF4AB2"/>
    <w:rsid w:val="00EF4C72"/>
    <w:rsid w:val="00EF4DC8"/>
    <w:rsid w:val="00EF5144"/>
    <w:rsid w:val="00EF55A3"/>
    <w:rsid w:val="00EF5DB2"/>
    <w:rsid w:val="00EF699B"/>
    <w:rsid w:val="00F00570"/>
    <w:rsid w:val="00F01C2A"/>
    <w:rsid w:val="00F03356"/>
    <w:rsid w:val="00F0435B"/>
    <w:rsid w:val="00F04C10"/>
    <w:rsid w:val="00F04D03"/>
    <w:rsid w:val="00F07275"/>
    <w:rsid w:val="00F0730B"/>
    <w:rsid w:val="00F1090A"/>
    <w:rsid w:val="00F10F4B"/>
    <w:rsid w:val="00F11034"/>
    <w:rsid w:val="00F114A7"/>
    <w:rsid w:val="00F13913"/>
    <w:rsid w:val="00F13BE5"/>
    <w:rsid w:val="00F15E85"/>
    <w:rsid w:val="00F16C86"/>
    <w:rsid w:val="00F17CFC"/>
    <w:rsid w:val="00F217B5"/>
    <w:rsid w:val="00F22797"/>
    <w:rsid w:val="00F230F9"/>
    <w:rsid w:val="00F23139"/>
    <w:rsid w:val="00F25C8D"/>
    <w:rsid w:val="00F25DD4"/>
    <w:rsid w:val="00F26190"/>
    <w:rsid w:val="00F26828"/>
    <w:rsid w:val="00F26A38"/>
    <w:rsid w:val="00F27204"/>
    <w:rsid w:val="00F27DA4"/>
    <w:rsid w:val="00F30B84"/>
    <w:rsid w:val="00F31253"/>
    <w:rsid w:val="00F31ABF"/>
    <w:rsid w:val="00F32423"/>
    <w:rsid w:val="00F330C4"/>
    <w:rsid w:val="00F338BB"/>
    <w:rsid w:val="00F338D7"/>
    <w:rsid w:val="00F340C1"/>
    <w:rsid w:val="00F344E9"/>
    <w:rsid w:val="00F35517"/>
    <w:rsid w:val="00F35962"/>
    <w:rsid w:val="00F3674E"/>
    <w:rsid w:val="00F37895"/>
    <w:rsid w:val="00F37B2C"/>
    <w:rsid w:val="00F40EB7"/>
    <w:rsid w:val="00F42B6B"/>
    <w:rsid w:val="00F45C72"/>
    <w:rsid w:val="00F46416"/>
    <w:rsid w:val="00F47B12"/>
    <w:rsid w:val="00F47E7E"/>
    <w:rsid w:val="00F50098"/>
    <w:rsid w:val="00F50711"/>
    <w:rsid w:val="00F50A0A"/>
    <w:rsid w:val="00F51117"/>
    <w:rsid w:val="00F524AB"/>
    <w:rsid w:val="00F526B3"/>
    <w:rsid w:val="00F52C06"/>
    <w:rsid w:val="00F54538"/>
    <w:rsid w:val="00F545CF"/>
    <w:rsid w:val="00F55781"/>
    <w:rsid w:val="00F5781B"/>
    <w:rsid w:val="00F61894"/>
    <w:rsid w:val="00F64537"/>
    <w:rsid w:val="00F66A99"/>
    <w:rsid w:val="00F672FD"/>
    <w:rsid w:val="00F674C2"/>
    <w:rsid w:val="00F7022D"/>
    <w:rsid w:val="00F7041A"/>
    <w:rsid w:val="00F711F1"/>
    <w:rsid w:val="00F728F3"/>
    <w:rsid w:val="00F7434E"/>
    <w:rsid w:val="00F746D6"/>
    <w:rsid w:val="00F7502B"/>
    <w:rsid w:val="00F75128"/>
    <w:rsid w:val="00F764A9"/>
    <w:rsid w:val="00F76D0D"/>
    <w:rsid w:val="00F773BE"/>
    <w:rsid w:val="00F80428"/>
    <w:rsid w:val="00F80C87"/>
    <w:rsid w:val="00F80D7F"/>
    <w:rsid w:val="00F83CC4"/>
    <w:rsid w:val="00F849C0"/>
    <w:rsid w:val="00F850DC"/>
    <w:rsid w:val="00F86514"/>
    <w:rsid w:val="00F90154"/>
    <w:rsid w:val="00F9108A"/>
    <w:rsid w:val="00F9381E"/>
    <w:rsid w:val="00F948BD"/>
    <w:rsid w:val="00F95495"/>
    <w:rsid w:val="00F9621D"/>
    <w:rsid w:val="00F96282"/>
    <w:rsid w:val="00FA0009"/>
    <w:rsid w:val="00FA03AB"/>
    <w:rsid w:val="00FA05EE"/>
    <w:rsid w:val="00FA188D"/>
    <w:rsid w:val="00FA3094"/>
    <w:rsid w:val="00FA4922"/>
    <w:rsid w:val="00FA5AE5"/>
    <w:rsid w:val="00FA63FA"/>
    <w:rsid w:val="00FA7A35"/>
    <w:rsid w:val="00FB1336"/>
    <w:rsid w:val="00FB235B"/>
    <w:rsid w:val="00FB260A"/>
    <w:rsid w:val="00FB2769"/>
    <w:rsid w:val="00FB2CD1"/>
    <w:rsid w:val="00FC0BEF"/>
    <w:rsid w:val="00FC4600"/>
    <w:rsid w:val="00FC4D96"/>
    <w:rsid w:val="00FC4DBB"/>
    <w:rsid w:val="00FC53B5"/>
    <w:rsid w:val="00FC565A"/>
    <w:rsid w:val="00FC56DE"/>
    <w:rsid w:val="00FC5810"/>
    <w:rsid w:val="00FC60F3"/>
    <w:rsid w:val="00FC6E52"/>
    <w:rsid w:val="00FC700D"/>
    <w:rsid w:val="00FC733B"/>
    <w:rsid w:val="00FC76E3"/>
    <w:rsid w:val="00FD2154"/>
    <w:rsid w:val="00FD34B2"/>
    <w:rsid w:val="00FD48D6"/>
    <w:rsid w:val="00FD4DE9"/>
    <w:rsid w:val="00FD6CDC"/>
    <w:rsid w:val="00FD7967"/>
    <w:rsid w:val="00FD7B76"/>
    <w:rsid w:val="00FE1F8F"/>
    <w:rsid w:val="00FE509B"/>
    <w:rsid w:val="00FE50C5"/>
    <w:rsid w:val="00FE5A7E"/>
    <w:rsid w:val="00FE6B6B"/>
    <w:rsid w:val="00FE6D98"/>
    <w:rsid w:val="00FE7F24"/>
    <w:rsid w:val="00FF00E4"/>
    <w:rsid w:val="00FF0B70"/>
    <w:rsid w:val="00FF1877"/>
    <w:rsid w:val="00FF3750"/>
    <w:rsid w:val="00FF3A02"/>
    <w:rsid w:val="00FF3BC9"/>
    <w:rsid w:val="00FF4602"/>
    <w:rsid w:val="00FF49E8"/>
    <w:rsid w:val="00FF547C"/>
    <w:rsid w:val="00FF5F44"/>
    <w:rsid w:val="00FF7B0D"/>
    <w:rsid w:val="010235FB"/>
    <w:rsid w:val="011949CD"/>
    <w:rsid w:val="011C626C"/>
    <w:rsid w:val="011E3D92"/>
    <w:rsid w:val="013B2B96"/>
    <w:rsid w:val="013C05EC"/>
    <w:rsid w:val="0140116F"/>
    <w:rsid w:val="014337F8"/>
    <w:rsid w:val="014541E2"/>
    <w:rsid w:val="014663BA"/>
    <w:rsid w:val="01486DF0"/>
    <w:rsid w:val="016E2F6B"/>
    <w:rsid w:val="01761E20"/>
    <w:rsid w:val="017B7436"/>
    <w:rsid w:val="018F67B1"/>
    <w:rsid w:val="019734A3"/>
    <w:rsid w:val="019E3125"/>
    <w:rsid w:val="01A4698D"/>
    <w:rsid w:val="01AE15BA"/>
    <w:rsid w:val="01B6046E"/>
    <w:rsid w:val="01C257A0"/>
    <w:rsid w:val="01D31020"/>
    <w:rsid w:val="01F1594A"/>
    <w:rsid w:val="01FA65AD"/>
    <w:rsid w:val="02055605"/>
    <w:rsid w:val="02077690"/>
    <w:rsid w:val="021052EA"/>
    <w:rsid w:val="02151639"/>
    <w:rsid w:val="021D04ED"/>
    <w:rsid w:val="021D5BFB"/>
    <w:rsid w:val="02296E92"/>
    <w:rsid w:val="022B4BE4"/>
    <w:rsid w:val="024953BD"/>
    <w:rsid w:val="02590402"/>
    <w:rsid w:val="02604182"/>
    <w:rsid w:val="027125E7"/>
    <w:rsid w:val="02806823"/>
    <w:rsid w:val="028D7421"/>
    <w:rsid w:val="02A532B5"/>
    <w:rsid w:val="02A97FD3"/>
    <w:rsid w:val="02B32C00"/>
    <w:rsid w:val="02B7624C"/>
    <w:rsid w:val="02BA5D3C"/>
    <w:rsid w:val="02BC7D06"/>
    <w:rsid w:val="02BE582C"/>
    <w:rsid w:val="02CD47AD"/>
    <w:rsid w:val="02D04F80"/>
    <w:rsid w:val="02DC4B76"/>
    <w:rsid w:val="02E741C0"/>
    <w:rsid w:val="02FD0060"/>
    <w:rsid w:val="0301396B"/>
    <w:rsid w:val="030342BE"/>
    <w:rsid w:val="030376E3"/>
    <w:rsid w:val="030659D3"/>
    <w:rsid w:val="0321400D"/>
    <w:rsid w:val="032338E1"/>
    <w:rsid w:val="03367AB9"/>
    <w:rsid w:val="033C0E47"/>
    <w:rsid w:val="0345193D"/>
    <w:rsid w:val="0350044F"/>
    <w:rsid w:val="035148F2"/>
    <w:rsid w:val="03646ABF"/>
    <w:rsid w:val="03661A20"/>
    <w:rsid w:val="036B7036"/>
    <w:rsid w:val="03705048"/>
    <w:rsid w:val="03767EB5"/>
    <w:rsid w:val="037D56E7"/>
    <w:rsid w:val="037E5587"/>
    <w:rsid w:val="03824AAC"/>
    <w:rsid w:val="03840066"/>
    <w:rsid w:val="03843986"/>
    <w:rsid w:val="03891409"/>
    <w:rsid w:val="038E44A6"/>
    <w:rsid w:val="03AA4003"/>
    <w:rsid w:val="03B31109"/>
    <w:rsid w:val="03C54999"/>
    <w:rsid w:val="03CF5817"/>
    <w:rsid w:val="03D44348"/>
    <w:rsid w:val="03D5622A"/>
    <w:rsid w:val="03D64DF8"/>
    <w:rsid w:val="03E00AD0"/>
    <w:rsid w:val="03E33071"/>
    <w:rsid w:val="03F31506"/>
    <w:rsid w:val="03FE7EAB"/>
    <w:rsid w:val="04013CA9"/>
    <w:rsid w:val="0402799B"/>
    <w:rsid w:val="04040FB1"/>
    <w:rsid w:val="0405375F"/>
    <w:rsid w:val="04145465"/>
    <w:rsid w:val="0420191B"/>
    <w:rsid w:val="04253689"/>
    <w:rsid w:val="042751F8"/>
    <w:rsid w:val="043B3CCE"/>
    <w:rsid w:val="04405814"/>
    <w:rsid w:val="044B2E3C"/>
    <w:rsid w:val="044E7BC6"/>
    <w:rsid w:val="044F0706"/>
    <w:rsid w:val="045A6DD9"/>
    <w:rsid w:val="04620439"/>
    <w:rsid w:val="04641892"/>
    <w:rsid w:val="04695C6C"/>
    <w:rsid w:val="04706FFA"/>
    <w:rsid w:val="04725735"/>
    <w:rsid w:val="0475016D"/>
    <w:rsid w:val="04787C5D"/>
    <w:rsid w:val="0480160E"/>
    <w:rsid w:val="048F7B35"/>
    <w:rsid w:val="04914704"/>
    <w:rsid w:val="0495080F"/>
    <w:rsid w:val="04967360"/>
    <w:rsid w:val="049D5915"/>
    <w:rsid w:val="04BF588C"/>
    <w:rsid w:val="04CD0E7B"/>
    <w:rsid w:val="04CD5176"/>
    <w:rsid w:val="04E43544"/>
    <w:rsid w:val="04E55250"/>
    <w:rsid w:val="04F95601"/>
    <w:rsid w:val="04FB69FF"/>
    <w:rsid w:val="050647B6"/>
    <w:rsid w:val="050C7C1C"/>
    <w:rsid w:val="05173E06"/>
    <w:rsid w:val="051A6F66"/>
    <w:rsid w:val="053610E1"/>
    <w:rsid w:val="053D4696"/>
    <w:rsid w:val="05450282"/>
    <w:rsid w:val="054933A7"/>
    <w:rsid w:val="055F4D69"/>
    <w:rsid w:val="056120A1"/>
    <w:rsid w:val="05681A7F"/>
    <w:rsid w:val="056A1C9B"/>
    <w:rsid w:val="056D52E8"/>
    <w:rsid w:val="05701AD8"/>
    <w:rsid w:val="05816FE5"/>
    <w:rsid w:val="058F34B0"/>
    <w:rsid w:val="059D2DAA"/>
    <w:rsid w:val="05AC4062"/>
    <w:rsid w:val="05C869C2"/>
    <w:rsid w:val="061708BA"/>
    <w:rsid w:val="061908A1"/>
    <w:rsid w:val="06205AC4"/>
    <w:rsid w:val="06255E8C"/>
    <w:rsid w:val="06344057"/>
    <w:rsid w:val="064366E8"/>
    <w:rsid w:val="065C36FD"/>
    <w:rsid w:val="06640499"/>
    <w:rsid w:val="06652463"/>
    <w:rsid w:val="066D7B6C"/>
    <w:rsid w:val="06874187"/>
    <w:rsid w:val="06920D0C"/>
    <w:rsid w:val="069A210C"/>
    <w:rsid w:val="06AC1E40"/>
    <w:rsid w:val="06BD404D"/>
    <w:rsid w:val="06CF0C6F"/>
    <w:rsid w:val="06D40C03"/>
    <w:rsid w:val="06D66EBD"/>
    <w:rsid w:val="06D860E7"/>
    <w:rsid w:val="06E04120"/>
    <w:rsid w:val="06E91363"/>
    <w:rsid w:val="06F9676B"/>
    <w:rsid w:val="072919FB"/>
    <w:rsid w:val="07375BAD"/>
    <w:rsid w:val="073949DD"/>
    <w:rsid w:val="073D6F5B"/>
    <w:rsid w:val="07634D60"/>
    <w:rsid w:val="07652B87"/>
    <w:rsid w:val="07660241"/>
    <w:rsid w:val="076F5B99"/>
    <w:rsid w:val="07726BE5"/>
    <w:rsid w:val="0774295E"/>
    <w:rsid w:val="07754928"/>
    <w:rsid w:val="077A4193"/>
    <w:rsid w:val="077D0034"/>
    <w:rsid w:val="07950B26"/>
    <w:rsid w:val="07972AF0"/>
    <w:rsid w:val="07A07BF6"/>
    <w:rsid w:val="07A974A6"/>
    <w:rsid w:val="07B86638"/>
    <w:rsid w:val="07D93108"/>
    <w:rsid w:val="07D9719C"/>
    <w:rsid w:val="07DD49A7"/>
    <w:rsid w:val="07E86EA8"/>
    <w:rsid w:val="07EB25E1"/>
    <w:rsid w:val="07F5280A"/>
    <w:rsid w:val="07F67816"/>
    <w:rsid w:val="08071A24"/>
    <w:rsid w:val="080F6B2A"/>
    <w:rsid w:val="08275C22"/>
    <w:rsid w:val="0828199A"/>
    <w:rsid w:val="082C3238"/>
    <w:rsid w:val="082F186D"/>
    <w:rsid w:val="082F2D28"/>
    <w:rsid w:val="0853247A"/>
    <w:rsid w:val="08533723"/>
    <w:rsid w:val="08534C69"/>
    <w:rsid w:val="085B34CE"/>
    <w:rsid w:val="085E53BC"/>
    <w:rsid w:val="086115F9"/>
    <w:rsid w:val="089112ED"/>
    <w:rsid w:val="089B0F50"/>
    <w:rsid w:val="089E2E0C"/>
    <w:rsid w:val="08A234FA"/>
    <w:rsid w:val="08AF5C17"/>
    <w:rsid w:val="08B5322E"/>
    <w:rsid w:val="08B6462D"/>
    <w:rsid w:val="08BD121B"/>
    <w:rsid w:val="08D505E6"/>
    <w:rsid w:val="08DD2784"/>
    <w:rsid w:val="08E949DF"/>
    <w:rsid w:val="08F817D8"/>
    <w:rsid w:val="0902043D"/>
    <w:rsid w:val="09063A89"/>
    <w:rsid w:val="090E293E"/>
    <w:rsid w:val="09174F67"/>
    <w:rsid w:val="09252A9B"/>
    <w:rsid w:val="093E76C7"/>
    <w:rsid w:val="09401DAC"/>
    <w:rsid w:val="09420839"/>
    <w:rsid w:val="09491BC8"/>
    <w:rsid w:val="094D16B8"/>
    <w:rsid w:val="0956400D"/>
    <w:rsid w:val="097C1F9D"/>
    <w:rsid w:val="09823AB3"/>
    <w:rsid w:val="09826D58"/>
    <w:rsid w:val="09840E52"/>
    <w:rsid w:val="098E4672"/>
    <w:rsid w:val="09903C9B"/>
    <w:rsid w:val="0994152E"/>
    <w:rsid w:val="099A2423"/>
    <w:rsid w:val="099E0166"/>
    <w:rsid w:val="09A65693"/>
    <w:rsid w:val="09AC6674"/>
    <w:rsid w:val="09AD65FB"/>
    <w:rsid w:val="09AE43B9"/>
    <w:rsid w:val="09B039F5"/>
    <w:rsid w:val="09B110B8"/>
    <w:rsid w:val="09B259BF"/>
    <w:rsid w:val="09B27A4A"/>
    <w:rsid w:val="09BF1E8A"/>
    <w:rsid w:val="09CC4C1C"/>
    <w:rsid w:val="09D26E62"/>
    <w:rsid w:val="09D726B7"/>
    <w:rsid w:val="09DA6CC4"/>
    <w:rsid w:val="09F02DF6"/>
    <w:rsid w:val="09F31EAA"/>
    <w:rsid w:val="0A037FC9"/>
    <w:rsid w:val="0A043D2C"/>
    <w:rsid w:val="0A140428"/>
    <w:rsid w:val="0A1470E4"/>
    <w:rsid w:val="0A15050F"/>
    <w:rsid w:val="0A1C72DC"/>
    <w:rsid w:val="0A2A37A7"/>
    <w:rsid w:val="0A2C17A5"/>
    <w:rsid w:val="0A36039E"/>
    <w:rsid w:val="0A3E54A5"/>
    <w:rsid w:val="0A434869"/>
    <w:rsid w:val="0A4C6D5E"/>
    <w:rsid w:val="0A533A62"/>
    <w:rsid w:val="0A544CC8"/>
    <w:rsid w:val="0A5A722F"/>
    <w:rsid w:val="0A5F5B47"/>
    <w:rsid w:val="0A70218E"/>
    <w:rsid w:val="0A7D5FCD"/>
    <w:rsid w:val="0A823CEB"/>
    <w:rsid w:val="0A8F399C"/>
    <w:rsid w:val="0A943317"/>
    <w:rsid w:val="0A9A6B7F"/>
    <w:rsid w:val="0A9B3267"/>
    <w:rsid w:val="0A9C0D2E"/>
    <w:rsid w:val="0AA74DF8"/>
    <w:rsid w:val="0AA82AC5"/>
    <w:rsid w:val="0ABA3A59"/>
    <w:rsid w:val="0ABF0394"/>
    <w:rsid w:val="0AC0235E"/>
    <w:rsid w:val="0AC45980"/>
    <w:rsid w:val="0AC75B18"/>
    <w:rsid w:val="0AC876C6"/>
    <w:rsid w:val="0AC91212"/>
    <w:rsid w:val="0AD1239D"/>
    <w:rsid w:val="0AF44EDF"/>
    <w:rsid w:val="0AF73FD1"/>
    <w:rsid w:val="0AFB0486"/>
    <w:rsid w:val="0AFB3396"/>
    <w:rsid w:val="0AFD2C6A"/>
    <w:rsid w:val="0B02681E"/>
    <w:rsid w:val="0B0B2B07"/>
    <w:rsid w:val="0B0C10FF"/>
    <w:rsid w:val="0B116814"/>
    <w:rsid w:val="0B156206"/>
    <w:rsid w:val="0B2822B8"/>
    <w:rsid w:val="0B310B66"/>
    <w:rsid w:val="0B3F14D4"/>
    <w:rsid w:val="0B3F6A8F"/>
    <w:rsid w:val="0B536D2E"/>
    <w:rsid w:val="0B6149B5"/>
    <w:rsid w:val="0B696551"/>
    <w:rsid w:val="0B6A755E"/>
    <w:rsid w:val="0B775713"/>
    <w:rsid w:val="0B7C44D7"/>
    <w:rsid w:val="0B837613"/>
    <w:rsid w:val="0B9659E0"/>
    <w:rsid w:val="0BA87886"/>
    <w:rsid w:val="0BB06CD5"/>
    <w:rsid w:val="0BDF4A68"/>
    <w:rsid w:val="0BE65DF4"/>
    <w:rsid w:val="0BF40511"/>
    <w:rsid w:val="0C012C2E"/>
    <w:rsid w:val="0C023101"/>
    <w:rsid w:val="0C044B13"/>
    <w:rsid w:val="0C16030A"/>
    <w:rsid w:val="0C1618B2"/>
    <w:rsid w:val="0C183A08"/>
    <w:rsid w:val="0C1E10EA"/>
    <w:rsid w:val="0C232BA4"/>
    <w:rsid w:val="0C430B50"/>
    <w:rsid w:val="0C5D60B6"/>
    <w:rsid w:val="0C62339E"/>
    <w:rsid w:val="0C6311F3"/>
    <w:rsid w:val="0C6750E3"/>
    <w:rsid w:val="0C7358DA"/>
    <w:rsid w:val="0C7426EC"/>
    <w:rsid w:val="0C7D0506"/>
    <w:rsid w:val="0C801BEE"/>
    <w:rsid w:val="0C874AB1"/>
    <w:rsid w:val="0C8A677F"/>
    <w:rsid w:val="0C956C25"/>
    <w:rsid w:val="0C9622BB"/>
    <w:rsid w:val="0CA53877"/>
    <w:rsid w:val="0CA912FB"/>
    <w:rsid w:val="0CD12600"/>
    <w:rsid w:val="0CE00A95"/>
    <w:rsid w:val="0CE7389C"/>
    <w:rsid w:val="0CF25247"/>
    <w:rsid w:val="0D0273AB"/>
    <w:rsid w:val="0D0836AE"/>
    <w:rsid w:val="0D0B3D64"/>
    <w:rsid w:val="0D13424E"/>
    <w:rsid w:val="0D272220"/>
    <w:rsid w:val="0D321064"/>
    <w:rsid w:val="0D3A56A0"/>
    <w:rsid w:val="0D423C21"/>
    <w:rsid w:val="0D5F62AA"/>
    <w:rsid w:val="0D6945E7"/>
    <w:rsid w:val="0D6E7E4F"/>
    <w:rsid w:val="0D766D04"/>
    <w:rsid w:val="0D815DD4"/>
    <w:rsid w:val="0D8E04F1"/>
    <w:rsid w:val="0D98311E"/>
    <w:rsid w:val="0DAD46AD"/>
    <w:rsid w:val="0DB00467"/>
    <w:rsid w:val="0DC34BCF"/>
    <w:rsid w:val="0DD4230C"/>
    <w:rsid w:val="0DDA7292"/>
    <w:rsid w:val="0DEB161A"/>
    <w:rsid w:val="0DEF3128"/>
    <w:rsid w:val="0DF7787E"/>
    <w:rsid w:val="0E0407B3"/>
    <w:rsid w:val="0E211365"/>
    <w:rsid w:val="0E2B5D40"/>
    <w:rsid w:val="0E304A35"/>
    <w:rsid w:val="0E3A5F83"/>
    <w:rsid w:val="0E4D1548"/>
    <w:rsid w:val="0E4F7C80"/>
    <w:rsid w:val="0E500DD2"/>
    <w:rsid w:val="0E5E1F69"/>
    <w:rsid w:val="0E680D42"/>
    <w:rsid w:val="0E6A2D0C"/>
    <w:rsid w:val="0E6D45AA"/>
    <w:rsid w:val="0E74072A"/>
    <w:rsid w:val="0E7D63D0"/>
    <w:rsid w:val="0E8A6F0A"/>
    <w:rsid w:val="0E9D4E90"/>
    <w:rsid w:val="0EA855E3"/>
    <w:rsid w:val="0EAB39B1"/>
    <w:rsid w:val="0EB818FA"/>
    <w:rsid w:val="0EB84C8D"/>
    <w:rsid w:val="0EC40C69"/>
    <w:rsid w:val="0ECA5559"/>
    <w:rsid w:val="0ED004CD"/>
    <w:rsid w:val="0ED4462A"/>
    <w:rsid w:val="0ED65BE6"/>
    <w:rsid w:val="0ED85EC8"/>
    <w:rsid w:val="0EDB7766"/>
    <w:rsid w:val="0EF357FE"/>
    <w:rsid w:val="0F0E09E8"/>
    <w:rsid w:val="0F1B4006"/>
    <w:rsid w:val="0F386966"/>
    <w:rsid w:val="0F3B0205"/>
    <w:rsid w:val="0F425337"/>
    <w:rsid w:val="0F465226"/>
    <w:rsid w:val="0F53554E"/>
    <w:rsid w:val="0F83743D"/>
    <w:rsid w:val="0F8B4EFC"/>
    <w:rsid w:val="0FA22032"/>
    <w:rsid w:val="0FA25CB6"/>
    <w:rsid w:val="0FB51D65"/>
    <w:rsid w:val="0FB7564B"/>
    <w:rsid w:val="0FC4644C"/>
    <w:rsid w:val="0FCE1079"/>
    <w:rsid w:val="0FCF7FFC"/>
    <w:rsid w:val="0FD62B7A"/>
    <w:rsid w:val="0FD85A54"/>
    <w:rsid w:val="0FDC5544"/>
    <w:rsid w:val="0FE10DAC"/>
    <w:rsid w:val="0FFA2AB6"/>
    <w:rsid w:val="10090303"/>
    <w:rsid w:val="100D7DF3"/>
    <w:rsid w:val="101E5B5C"/>
    <w:rsid w:val="102173FB"/>
    <w:rsid w:val="10240C99"/>
    <w:rsid w:val="10390BE8"/>
    <w:rsid w:val="103B02B6"/>
    <w:rsid w:val="104135F9"/>
    <w:rsid w:val="10596B94"/>
    <w:rsid w:val="105A46BB"/>
    <w:rsid w:val="1060257A"/>
    <w:rsid w:val="10613C9B"/>
    <w:rsid w:val="108E34A7"/>
    <w:rsid w:val="10962C7F"/>
    <w:rsid w:val="10A51DDA"/>
    <w:rsid w:val="10A67900"/>
    <w:rsid w:val="10B440D2"/>
    <w:rsid w:val="10C93D20"/>
    <w:rsid w:val="10D17073"/>
    <w:rsid w:val="10F1501F"/>
    <w:rsid w:val="11005262"/>
    <w:rsid w:val="11196324"/>
    <w:rsid w:val="1126167A"/>
    <w:rsid w:val="11281C7F"/>
    <w:rsid w:val="112847B9"/>
    <w:rsid w:val="112C1D96"/>
    <w:rsid w:val="112D2A00"/>
    <w:rsid w:val="114A472F"/>
    <w:rsid w:val="115B7EC7"/>
    <w:rsid w:val="115D0CDB"/>
    <w:rsid w:val="115F642C"/>
    <w:rsid w:val="11650E0F"/>
    <w:rsid w:val="118367EC"/>
    <w:rsid w:val="119A2EC2"/>
    <w:rsid w:val="11B0572B"/>
    <w:rsid w:val="11BB73DB"/>
    <w:rsid w:val="11C75D80"/>
    <w:rsid w:val="11DF575B"/>
    <w:rsid w:val="11FF19BD"/>
    <w:rsid w:val="12011292"/>
    <w:rsid w:val="12064AFA"/>
    <w:rsid w:val="120D40DA"/>
    <w:rsid w:val="12241424"/>
    <w:rsid w:val="122F5FE4"/>
    <w:rsid w:val="12386C7D"/>
    <w:rsid w:val="123A47A4"/>
    <w:rsid w:val="12661A3D"/>
    <w:rsid w:val="127777A6"/>
    <w:rsid w:val="127A7296"/>
    <w:rsid w:val="127B416C"/>
    <w:rsid w:val="12837EF9"/>
    <w:rsid w:val="129245E0"/>
    <w:rsid w:val="12AB56A1"/>
    <w:rsid w:val="12B24C82"/>
    <w:rsid w:val="12B72AC8"/>
    <w:rsid w:val="12BB58E4"/>
    <w:rsid w:val="12C14EC5"/>
    <w:rsid w:val="12C53BAB"/>
    <w:rsid w:val="12C56763"/>
    <w:rsid w:val="12CD5618"/>
    <w:rsid w:val="12D6271E"/>
    <w:rsid w:val="12DD56D0"/>
    <w:rsid w:val="12E453E1"/>
    <w:rsid w:val="130A686C"/>
    <w:rsid w:val="131B748C"/>
    <w:rsid w:val="13392CAD"/>
    <w:rsid w:val="13405DEA"/>
    <w:rsid w:val="134C0C32"/>
    <w:rsid w:val="13541895"/>
    <w:rsid w:val="13581385"/>
    <w:rsid w:val="1360023A"/>
    <w:rsid w:val="136844F9"/>
    <w:rsid w:val="136F66CF"/>
    <w:rsid w:val="137D0DEC"/>
    <w:rsid w:val="13830281"/>
    <w:rsid w:val="13914897"/>
    <w:rsid w:val="13A33429"/>
    <w:rsid w:val="13AC16D1"/>
    <w:rsid w:val="13AD2810"/>
    <w:rsid w:val="13CC1D73"/>
    <w:rsid w:val="13E83022"/>
    <w:rsid w:val="14027543"/>
    <w:rsid w:val="1403334E"/>
    <w:rsid w:val="14055F2A"/>
    <w:rsid w:val="14073B5C"/>
    <w:rsid w:val="14180B15"/>
    <w:rsid w:val="142D2812"/>
    <w:rsid w:val="14310218"/>
    <w:rsid w:val="143376FC"/>
    <w:rsid w:val="14394D22"/>
    <w:rsid w:val="144E4536"/>
    <w:rsid w:val="14587163"/>
    <w:rsid w:val="145B4DEA"/>
    <w:rsid w:val="146124BC"/>
    <w:rsid w:val="146B1AFA"/>
    <w:rsid w:val="146B50E8"/>
    <w:rsid w:val="14717CCD"/>
    <w:rsid w:val="14795475"/>
    <w:rsid w:val="148B7538"/>
    <w:rsid w:val="14914C87"/>
    <w:rsid w:val="14A32AD4"/>
    <w:rsid w:val="14AD6D4E"/>
    <w:rsid w:val="14B24AC5"/>
    <w:rsid w:val="14C111AC"/>
    <w:rsid w:val="14D35F6D"/>
    <w:rsid w:val="14E03753"/>
    <w:rsid w:val="14EB154F"/>
    <w:rsid w:val="14EF7AC7"/>
    <w:rsid w:val="14FE5F5C"/>
    <w:rsid w:val="15035321"/>
    <w:rsid w:val="150A66AF"/>
    <w:rsid w:val="150D43F1"/>
    <w:rsid w:val="15121673"/>
    <w:rsid w:val="15227E9D"/>
    <w:rsid w:val="15336827"/>
    <w:rsid w:val="153567EB"/>
    <w:rsid w:val="15357EA3"/>
    <w:rsid w:val="1537362A"/>
    <w:rsid w:val="153F7762"/>
    <w:rsid w:val="15455939"/>
    <w:rsid w:val="1546345F"/>
    <w:rsid w:val="154D0C92"/>
    <w:rsid w:val="15595889"/>
    <w:rsid w:val="157A3DE6"/>
    <w:rsid w:val="159E5F43"/>
    <w:rsid w:val="15A20FDE"/>
    <w:rsid w:val="15AD4515"/>
    <w:rsid w:val="15BD1974"/>
    <w:rsid w:val="15BF56EC"/>
    <w:rsid w:val="15C23767"/>
    <w:rsid w:val="15D37417"/>
    <w:rsid w:val="15DC7728"/>
    <w:rsid w:val="15EC4007"/>
    <w:rsid w:val="15ED558A"/>
    <w:rsid w:val="15F555B1"/>
    <w:rsid w:val="15FA0A52"/>
    <w:rsid w:val="16094BB9"/>
    <w:rsid w:val="160E0421"/>
    <w:rsid w:val="160F471D"/>
    <w:rsid w:val="16184DFC"/>
    <w:rsid w:val="162163A6"/>
    <w:rsid w:val="162D4D4B"/>
    <w:rsid w:val="162F6237"/>
    <w:rsid w:val="163007A4"/>
    <w:rsid w:val="16323E9D"/>
    <w:rsid w:val="16461969"/>
    <w:rsid w:val="16526560"/>
    <w:rsid w:val="16532BAF"/>
    <w:rsid w:val="16573B76"/>
    <w:rsid w:val="165E7832"/>
    <w:rsid w:val="16640041"/>
    <w:rsid w:val="166D4803"/>
    <w:rsid w:val="167A1613"/>
    <w:rsid w:val="167A7865"/>
    <w:rsid w:val="167F4E7B"/>
    <w:rsid w:val="16900E36"/>
    <w:rsid w:val="1697252A"/>
    <w:rsid w:val="169A1CB5"/>
    <w:rsid w:val="169F376F"/>
    <w:rsid w:val="16A86180"/>
    <w:rsid w:val="16AB5CAD"/>
    <w:rsid w:val="16AD19E8"/>
    <w:rsid w:val="16B17A67"/>
    <w:rsid w:val="16BC7E7D"/>
    <w:rsid w:val="16C1151A"/>
    <w:rsid w:val="16C117E9"/>
    <w:rsid w:val="16C136E5"/>
    <w:rsid w:val="16C3745D"/>
    <w:rsid w:val="16C96F85"/>
    <w:rsid w:val="16CE195E"/>
    <w:rsid w:val="16E84EEA"/>
    <w:rsid w:val="16EC6947"/>
    <w:rsid w:val="16ED5F07"/>
    <w:rsid w:val="16F05D79"/>
    <w:rsid w:val="16FD42A8"/>
    <w:rsid w:val="16FE3FF2"/>
    <w:rsid w:val="17231CAA"/>
    <w:rsid w:val="17295C97"/>
    <w:rsid w:val="17343EB7"/>
    <w:rsid w:val="174F2A9F"/>
    <w:rsid w:val="1750680B"/>
    <w:rsid w:val="17535418"/>
    <w:rsid w:val="17602EFE"/>
    <w:rsid w:val="176B1094"/>
    <w:rsid w:val="177A3F89"/>
    <w:rsid w:val="177D585E"/>
    <w:rsid w:val="1789245C"/>
    <w:rsid w:val="17994C66"/>
    <w:rsid w:val="179E5F3A"/>
    <w:rsid w:val="17A50911"/>
    <w:rsid w:val="17A62F40"/>
    <w:rsid w:val="17BC3F9E"/>
    <w:rsid w:val="17C36FE9"/>
    <w:rsid w:val="17D15BAA"/>
    <w:rsid w:val="17D86A90"/>
    <w:rsid w:val="17EF6030"/>
    <w:rsid w:val="18041ADC"/>
    <w:rsid w:val="180A2E6A"/>
    <w:rsid w:val="181A30AD"/>
    <w:rsid w:val="182061EA"/>
    <w:rsid w:val="182B52BA"/>
    <w:rsid w:val="18300B23"/>
    <w:rsid w:val="183124A5"/>
    <w:rsid w:val="1835627A"/>
    <w:rsid w:val="18376899"/>
    <w:rsid w:val="183C317B"/>
    <w:rsid w:val="183E57A4"/>
    <w:rsid w:val="18426433"/>
    <w:rsid w:val="186243A9"/>
    <w:rsid w:val="187A665E"/>
    <w:rsid w:val="187C210F"/>
    <w:rsid w:val="188F46B1"/>
    <w:rsid w:val="188F6EFF"/>
    <w:rsid w:val="189C7F66"/>
    <w:rsid w:val="18A14670"/>
    <w:rsid w:val="18AB1F57"/>
    <w:rsid w:val="18BF5A03"/>
    <w:rsid w:val="18C55FDE"/>
    <w:rsid w:val="18C6280F"/>
    <w:rsid w:val="18D53478"/>
    <w:rsid w:val="18DA6CE0"/>
    <w:rsid w:val="18DE24C9"/>
    <w:rsid w:val="18E95311"/>
    <w:rsid w:val="1907379F"/>
    <w:rsid w:val="190A3122"/>
    <w:rsid w:val="190E2D54"/>
    <w:rsid w:val="19150708"/>
    <w:rsid w:val="19263CD4"/>
    <w:rsid w:val="19393A07"/>
    <w:rsid w:val="193957B5"/>
    <w:rsid w:val="19397563"/>
    <w:rsid w:val="193B694A"/>
    <w:rsid w:val="193C3BE4"/>
    <w:rsid w:val="194C3E23"/>
    <w:rsid w:val="197E141A"/>
    <w:rsid w:val="19891B44"/>
    <w:rsid w:val="198C1D89"/>
    <w:rsid w:val="1998697F"/>
    <w:rsid w:val="19A76E6B"/>
    <w:rsid w:val="19B80DD0"/>
    <w:rsid w:val="19BF6BAF"/>
    <w:rsid w:val="19BF7295"/>
    <w:rsid w:val="19C808E7"/>
    <w:rsid w:val="19C92FDD"/>
    <w:rsid w:val="19D97F87"/>
    <w:rsid w:val="19E219A9"/>
    <w:rsid w:val="19E37FA1"/>
    <w:rsid w:val="19E576EB"/>
    <w:rsid w:val="19EF40C6"/>
    <w:rsid w:val="19F33BB6"/>
    <w:rsid w:val="1A004525"/>
    <w:rsid w:val="1A1A3838"/>
    <w:rsid w:val="1A2A15A2"/>
    <w:rsid w:val="1A3760C8"/>
    <w:rsid w:val="1A3B37AF"/>
    <w:rsid w:val="1A492267"/>
    <w:rsid w:val="1A586B42"/>
    <w:rsid w:val="1A642D06"/>
    <w:rsid w:val="1A6D1DE9"/>
    <w:rsid w:val="1A6F016E"/>
    <w:rsid w:val="1A7F5449"/>
    <w:rsid w:val="1A8C7802"/>
    <w:rsid w:val="1A926B26"/>
    <w:rsid w:val="1A9A6727"/>
    <w:rsid w:val="1AAB623F"/>
    <w:rsid w:val="1AB33345"/>
    <w:rsid w:val="1AC83294"/>
    <w:rsid w:val="1AC92B69"/>
    <w:rsid w:val="1ADA4D76"/>
    <w:rsid w:val="1AE300CE"/>
    <w:rsid w:val="1AEA2BE5"/>
    <w:rsid w:val="1AEA73B9"/>
    <w:rsid w:val="1AEE342A"/>
    <w:rsid w:val="1AF87F4B"/>
    <w:rsid w:val="1AFE6CB6"/>
    <w:rsid w:val="1B0462E3"/>
    <w:rsid w:val="1B0B3181"/>
    <w:rsid w:val="1B143435"/>
    <w:rsid w:val="1B2E0C1E"/>
    <w:rsid w:val="1B32070E"/>
    <w:rsid w:val="1B430B6D"/>
    <w:rsid w:val="1B572B0B"/>
    <w:rsid w:val="1B593EEC"/>
    <w:rsid w:val="1B5E1503"/>
    <w:rsid w:val="1B666609"/>
    <w:rsid w:val="1B685F01"/>
    <w:rsid w:val="1B6F441F"/>
    <w:rsid w:val="1B6F54BE"/>
    <w:rsid w:val="1B7E2ED7"/>
    <w:rsid w:val="1B8A054A"/>
    <w:rsid w:val="1B8F790E"/>
    <w:rsid w:val="1BC7354C"/>
    <w:rsid w:val="1BCC2910"/>
    <w:rsid w:val="1BCF0653"/>
    <w:rsid w:val="1BE952E4"/>
    <w:rsid w:val="1BEA0FE8"/>
    <w:rsid w:val="1BEA2D97"/>
    <w:rsid w:val="1BEC2FB3"/>
    <w:rsid w:val="1C2051EE"/>
    <w:rsid w:val="1C220782"/>
    <w:rsid w:val="1C295FB5"/>
    <w:rsid w:val="1C2A3ADB"/>
    <w:rsid w:val="1C2C7853"/>
    <w:rsid w:val="1C2F2E9F"/>
    <w:rsid w:val="1C3C502D"/>
    <w:rsid w:val="1C4306F9"/>
    <w:rsid w:val="1C4F5500"/>
    <w:rsid w:val="1C502276"/>
    <w:rsid w:val="1C550B58"/>
    <w:rsid w:val="1C56667E"/>
    <w:rsid w:val="1C5C2AF3"/>
    <w:rsid w:val="1C6F246D"/>
    <w:rsid w:val="1C705992"/>
    <w:rsid w:val="1C730FDE"/>
    <w:rsid w:val="1C760CAC"/>
    <w:rsid w:val="1C7663AE"/>
    <w:rsid w:val="1C83078D"/>
    <w:rsid w:val="1C840E30"/>
    <w:rsid w:val="1C847E13"/>
    <w:rsid w:val="1C876837"/>
    <w:rsid w:val="1C8E7BC6"/>
    <w:rsid w:val="1C901219"/>
    <w:rsid w:val="1C9378D2"/>
    <w:rsid w:val="1C954CD6"/>
    <w:rsid w:val="1C9871D4"/>
    <w:rsid w:val="1C9961A4"/>
    <w:rsid w:val="1C9B0EC5"/>
    <w:rsid w:val="1CA32066"/>
    <w:rsid w:val="1CB42B02"/>
    <w:rsid w:val="1CB6536F"/>
    <w:rsid w:val="1CB6711D"/>
    <w:rsid w:val="1CB95D99"/>
    <w:rsid w:val="1CC63804"/>
    <w:rsid w:val="1CDB7F58"/>
    <w:rsid w:val="1CE56411"/>
    <w:rsid w:val="1CEC2B3E"/>
    <w:rsid w:val="1CED39B9"/>
    <w:rsid w:val="1CF864FE"/>
    <w:rsid w:val="1D063C00"/>
    <w:rsid w:val="1D077978"/>
    <w:rsid w:val="1D0A46B3"/>
    <w:rsid w:val="1D1522F2"/>
    <w:rsid w:val="1D23360C"/>
    <w:rsid w:val="1D317F46"/>
    <w:rsid w:val="1D3249F5"/>
    <w:rsid w:val="1D5038FF"/>
    <w:rsid w:val="1D5B2B81"/>
    <w:rsid w:val="1D5E5FA2"/>
    <w:rsid w:val="1D725739"/>
    <w:rsid w:val="1D8A2164"/>
    <w:rsid w:val="1D9236E6"/>
    <w:rsid w:val="1D94745E"/>
    <w:rsid w:val="1D9E0B53"/>
    <w:rsid w:val="1DA358F3"/>
    <w:rsid w:val="1DA8010B"/>
    <w:rsid w:val="1DA87555"/>
    <w:rsid w:val="1DAB47A7"/>
    <w:rsid w:val="1DB70C3A"/>
    <w:rsid w:val="1DBE097F"/>
    <w:rsid w:val="1DD11478"/>
    <w:rsid w:val="1DD62C34"/>
    <w:rsid w:val="1DE026A3"/>
    <w:rsid w:val="1DE877AA"/>
    <w:rsid w:val="1E140822"/>
    <w:rsid w:val="1E181E7C"/>
    <w:rsid w:val="1E1862E1"/>
    <w:rsid w:val="1E1A42FF"/>
    <w:rsid w:val="1E2F33CF"/>
    <w:rsid w:val="1E3E4D67"/>
    <w:rsid w:val="1E401394"/>
    <w:rsid w:val="1E827BFE"/>
    <w:rsid w:val="1E854FF8"/>
    <w:rsid w:val="1E983160"/>
    <w:rsid w:val="1E9E60BA"/>
    <w:rsid w:val="1E9F255E"/>
    <w:rsid w:val="1EAB5CA8"/>
    <w:rsid w:val="1EBB6C6C"/>
    <w:rsid w:val="1ECA0C2F"/>
    <w:rsid w:val="1ECE074D"/>
    <w:rsid w:val="1ED0096A"/>
    <w:rsid w:val="1EDA46D4"/>
    <w:rsid w:val="1EEC5078"/>
    <w:rsid w:val="1F047D4E"/>
    <w:rsid w:val="1F066139"/>
    <w:rsid w:val="1F070103"/>
    <w:rsid w:val="1F14362A"/>
    <w:rsid w:val="1F1712DB"/>
    <w:rsid w:val="1F1A1BE5"/>
    <w:rsid w:val="1F2151C5"/>
    <w:rsid w:val="1F26058A"/>
    <w:rsid w:val="1F2E743E"/>
    <w:rsid w:val="1F43738D"/>
    <w:rsid w:val="1F465AE9"/>
    <w:rsid w:val="1F570A81"/>
    <w:rsid w:val="1F61233D"/>
    <w:rsid w:val="1F69491A"/>
    <w:rsid w:val="1F702A23"/>
    <w:rsid w:val="1FA34B99"/>
    <w:rsid w:val="1FA70967"/>
    <w:rsid w:val="1FA85442"/>
    <w:rsid w:val="1FAA1158"/>
    <w:rsid w:val="1FB060A5"/>
    <w:rsid w:val="1FBB3CE7"/>
    <w:rsid w:val="1FC81641"/>
    <w:rsid w:val="1FCC77F5"/>
    <w:rsid w:val="1FCF6E73"/>
    <w:rsid w:val="1FD47FE6"/>
    <w:rsid w:val="1FD955FC"/>
    <w:rsid w:val="1FE0471A"/>
    <w:rsid w:val="1FE346CD"/>
    <w:rsid w:val="1FE453E9"/>
    <w:rsid w:val="1FE50445"/>
    <w:rsid w:val="1FFE5062"/>
    <w:rsid w:val="200B4005"/>
    <w:rsid w:val="2014753F"/>
    <w:rsid w:val="201A79C2"/>
    <w:rsid w:val="201B3E66"/>
    <w:rsid w:val="201C373B"/>
    <w:rsid w:val="202111B2"/>
    <w:rsid w:val="203B1E13"/>
    <w:rsid w:val="2040567B"/>
    <w:rsid w:val="204D5FEA"/>
    <w:rsid w:val="20670E5A"/>
    <w:rsid w:val="20814A37"/>
    <w:rsid w:val="20847C5E"/>
    <w:rsid w:val="20970344"/>
    <w:rsid w:val="209C5541"/>
    <w:rsid w:val="20B61DE1"/>
    <w:rsid w:val="20B87907"/>
    <w:rsid w:val="20BB72C4"/>
    <w:rsid w:val="20C067BC"/>
    <w:rsid w:val="20CC6F0F"/>
    <w:rsid w:val="20D73FFA"/>
    <w:rsid w:val="20DA5ACF"/>
    <w:rsid w:val="20E4203F"/>
    <w:rsid w:val="20FB47E7"/>
    <w:rsid w:val="210466A8"/>
    <w:rsid w:val="210A2CE1"/>
    <w:rsid w:val="210F504D"/>
    <w:rsid w:val="21194443"/>
    <w:rsid w:val="211B39F2"/>
    <w:rsid w:val="21264A27"/>
    <w:rsid w:val="213351E0"/>
    <w:rsid w:val="213571AA"/>
    <w:rsid w:val="213836B0"/>
    <w:rsid w:val="213B4094"/>
    <w:rsid w:val="214E7D12"/>
    <w:rsid w:val="214F5414"/>
    <w:rsid w:val="21690C01"/>
    <w:rsid w:val="21747CD2"/>
    <w:rsid w:val="21791684"/>
    <w:rsid w:val="21837F15"/>
    <w:rsid w:val="21871C2A"/>
    <w:rsid w:val="21893052"/>
    <w:rsid w:val="21934DFE"/>
    <w:rsid w:val="219436D8"/>
    <w:rsid w:val="219E4C0D"/>
    <w:rsid w:val="21A822AA"/>
    <w:rsid w:val="21BF4CC5"/>
    <w:rsid w:val="21C02FA5"/>
    <w:rsid w:val="21DF2D22"/>
    <w:rsid w:val="21E0502A"/>
    <w:rsid w:val="21E0526C"/>
    <w:rsid w:val="21EE1107"/>
    <w:rsid w:val="22016465"/>
    <w:rsid w:val="220F3557"/>
    <w:rsid w:val="2221328A"/>
    <w:rsid w:val="22237002"/>
    <w:rsid w:val="222D1C2F"/>
    <w:rsid w:val="22317902"/>
    <w:rsid w:val="22353643"/>
    <w:rsid w:val="22397841"/>
    <w:rsid w:val="223C144D"/>
    <w:rsid w:val="224156DA"/>
    <w:rsid w:val="22456F79"/>
    <w:rsid w:val="224C47AB"/>
    <w:rsid w:val="224C6559"/>
    <w:rsid w:val="225243A2"/>
    <w:rsid w:val="22695B2D"/>
    <w:rsid w:val="226D64CF"/>
    <w:rsid w:val="227B0BEC"/>
    <w:rsid w:val="227F2611"/>
    <w:rsid w:val="22916662"/>
    <w:rsid w:val="22937CE6"/>
    <w:rsid w:val="22A11C29"/>
    <w:rsid w:val="22A30143"/>
    <w:rsid w:val="22B57588"/>
    <w:rsid w:val="22B67F62"/>
    <w:rsid w:val="22B81E40"/>
    <w:rsid w:val="22CF093F"/>
    <w:rsid w:val="22CF2CE6"/>
    <w:rsid w:val="22D113B4"/>
    <w:rsid w:val="22D57132"/>
    <w:rsid w:val="22D64BAD"/>
    <w:rsid w:val="22F20137"/>
    <w:rsid w:val="22FD42C4"/>
    <w:rsid w:val="2309444A"/>
    <w:rsid w:val="23333275"/>
    <w:rsid w:val="233A2855"/>
    <w:rsid w:val="23476D20"/>
    <w:rsid w:val="23503E27"/>
    <w:rsid w:val="23517B9F"/>
    <w:rsid w:val="235651B5"/>
    <w:rsid w:val="2358717F"/>
    <w:rsid w:val="235F71C6"/>
    <w:rsid w:val="236773C3"/>
    <w:rsid w:val="2369313B"/>
    <w:rsid w:val="23694EE9"/>
    <w:rsid w:val="23713D9D"/>
    <w:rsid w:val="237750EB"/>
    <w:rsid w:val="237815D0"/>
    <w:rsid w:val="238179BB"/>
    <w:rsid w:val="23857832"/>
    <w:rsid w:val="238C7853"/>
    <w:rsid w:val="23A26D7D"/>
    <w:rsid w:val="23BA5744"/>
    <w:rsid w:val="23DA7B95"/>
    <w:rsid w:val="23E40A13"/>
    <w:rsid w:val="23F01166"/>
    <w:rsid w:val="23F24EDE"/>
    <w:rsid w:val="23F70746"/>
    <w:rsid w:val="23F82635"/>
    <w:rsid w:val="240B5FA0"/>
    <w:rsid w:val="241F37F9"/>
    <w:rsid w:val="245222E6"/>
    <w:rsid w:val="24556C86"/>
    <w:rsid w:val="24613C0B"/>
    <w:rsid w:val="24651B54"/>
    <w:rsid w:val="246F453D"/>
    <w:rsid w:val="24704055"/>
    <w:rsid w:val="24711BFF"/>
    <w:rsid w:val="248144B4"/>
    <w:rsid w:val="2487794D"/>
    <w:rsid w:val="2490190B"/>
    <w:rsid w:val="24904744"/>
    <w:rsid w:val="2497134E"/>
    <w:rsid w:val="24B86FB5"/>
    <w:rsid w:val="24BB79C6"/>
    <w:rsid w:val="24CD2851"/>
    <w:rsid w:val="24E0742D"/>
    <w:rsid w:val="24F15196"/>
    <w:rsid w:val="24F212CA"/>
    <w:rsid w:val="25096983"/>
    <w:rsid w:val="250C0222"/>
    <w:rsid w:val="251315B0"/>
    <w:rsid w:val="251956B6"/>
    <w:rsid w:val="251B2757"/>
    <w:rsid w:val="251D242F"/>
    <w:rsid w:val="25205A7B"/>
    <w:rsid w:val="25283888"/>
    <w:rsid w:val="25323DC4"/>
    <w:rsid w:val="25324D05"/>
    <w:rsid w:val="253357AE"/>
    <w:rsid w:val="253908EB"/>
    <w:rsid w:val="253B28B5"/>
    <w:rsid w:val="25472113"/>
    <w:rsid w:val="254C6870"/>
    <w:rsid w:val="25583467"/>
    <w:rsid w:val="255B370E"/>
    <w:rsid w:val="25643BBA"/>
    <w:rsid w:val="256C0CC0"/>
    <w:rsid w:val="256D7E79"/>
    <w:rsid w:val="257D4C7B"/>
    <w:rsid w:val="25853B30"/>
    <w:rsid w:val="25873D4C"/>
    <w:rsid w:val="258B7398"/>
    <w:rsid w:val="25A3141D"/>
    <w:rsid w:val="25B71060"/>
    <w:rsid w:val="25BF3AFF"/>
    <w:rsid w:val="25D8182D"/>
    <w:rsid w:val="25D953CB"/>
    <w:rsid w:val="25E42F4C"/>
    <w:rsid w:val="26123616"/>
    <w:rsid w:val="26145D3D"/>
    <w:rsid w:val="261D32FC"/>
    <w:rsid w:val="262275D1"/>
    <w:rsid w:val="263F0E09"/>
    <w:rsid w:val="26527EB6"/>
    <w:rsid w:val="265754CC"/>
    <w:rsid w:val="26583EBF"/>
    <w:rsid w:val="26591245"/>
    <w:rsid w:val="266A530B"/>
    <w:rsid w:val="2685488E"/>
    <w:rsid w:val="268F2EB8"/>
    <w:rsid w:val="268F3365"/>
    <w:rsid w:val="269C3827"/>
    <w:rsid w:val="269E134D"/>
    <w:rsid w:val="269E30FB"/>
    <w:rsid w:val="26AC3A6A"/>
    <w:rsid w:val="26B2663E"/>
    <w:rsid w:val="26C708A4"/>
    <w:rsid w:val="26C94690"/>
    <w:rsid w:val="26D71EDA"/>
    <w:rsid w:val="26E2748C"/>
    <w:rsid w:val="26EA6341"/>
    <w:rsid w:val="270D0C6F"/>
    <w:rsid w:val="27104DCE"/>
    <w:rsid w:val="27196C26"/>
    <w:rsid w:val="272827F6"/>
    <w:rsid w:val="27404B4E"/>
    <w:rsid w:val="274912B9"/>
    <w:rsid w:val="27541A0C"/>
    <w:rsid w:val="27547C5E"/>
    <w:rsid w:val="275639D6"/>
    <w:rsid w:val="276C31F9"/>
    <w:rsid w:val="276E6F72"/>
    <w:rsid w:val="276F4A98"/>
    <w:rsid w:val="279A1B15"/>
    <w:rsid w:val="27B84C56"/>
    <w:rsid w:val="27BA1634"/>
    <w:rsid w:val="27BD3A55"/>
    <w:rsid w:val="27D03788"/>
    <w:rsid w:val="27D112AE"/>
    <w:rsid w:val="281401B5"/>
    <w:rsid w:val="283F446A"/>
    <w:rsid w:val="28445F24"/>
    <w:rsid w:val="28497097"/>
    <w:rsid w:val="284E1834"/>
    <w:rsid w:val="28575C58"/>
    <w:rsid w:val="286839C1"/>
    <w:rsid w:val="287265EE"/>
    <w:rsid w:val="2875030A"/>
    <w:rsid w:val="287F4DA2"/>
    <w:rsid w:val="28885E11"/>
    <w:rsid w:val="289447B6"/>
    <w:rsid w:val="28C8445F"/>
    <w:rsid w:val="28D01566"/>
    <w:rsid w:val="28D450EA"/>
    <w:rsid w:val="28D5055F"/>
    <w:rsid w:val="28ED2B95"/>
    <w:rsid w:val="28FC39E6"/>
    <w:rsid w:val="29052447"/>
    <w:rsid w:val="29080D00"/>
    <w:rsid w:val="290A2CCA"/>
    <w:rsid w:val="29162311"/>
    <w:rsid w:val="291C5438"/>
    <w:rsid w:val="292A6EC8"/>
    <w:rsid w:val="29314DC9"/>
    <w:rsid w:val="29565F0F"/>
    <w:rsid w:val="29713F9E"/>
    <w:rsid w:val="29727591"/>
    <w:rsid w:val="297457A6"/>
    <w:rsid w:val="298605F9"/>
    <w:rsid w:val="29895F83"/>
    <w:rsid w:val="298C36DF"/>
    <w:rsid w:val="29982084"/>
    <w:rsid w:val="29D80EB5"/>
    <w:rsid w:val="29DF4157"/>
    <w:rsid w:val="29F2084F"/>
    <w:rsid w:val="2A047719"/>
    <w:rsid w:val="2A0C5265"/>
    <w:rsid w:val="2A0E0598"/>
    <w:rsid w:val="2A0E2346"/>
    <w:rsid w:val="2A157B78"/>
    <w:rsid w:val="2A1831C5"/>
    <w:rsid w:val="2A344869"/>
    <w:rsid w:val="2A3B5C65"/>
    <w:rsid w:val="2A471949"/>
    <w:rsid w:val="2A581813"/>
    <w:rsid w:val="2A64640A"/>
    <w:rsid w:val="2A754FB7"/>
    <w:rsid w:val="2A782684"/>
    <w:rsid w:val="2A7D74CC"/>
    <w:rsid w:val="2A7E0C9C"/>
    <w:rsid w:val="2A846AAC"/>
    <w:rsid w:val="2A89150D"/>
    <w:rsid w:val="2A930039"/>
    <w:rsid w:val="2AA841F2"/>
    <w:rsid w:val="2AAF3B29"/>
    <w:rsid w:val="2ACA3FE8"/>
    <w:rsid w:val="2AD64354"/>
    <w:rsid w:val="2AE337D3"/>
    <w:rsid w:val="2AF43C32"/>
    <w:rsid w:val="2B0A5203"/>
    <w:rsid w:val="2B230E83"/>
    <w:rsid w:val="2B236431"/>
    <w:rsid w:val="2B2E2991"/>
    <w:rsid w:val="2B342280"/>
    <w:rsid w:val="2B37508D"/>
    <w:rsid w:val="2B4029D3"/>
    <w:rsid w:val="2B494EE0"/>
    <w:rsid w:val="2B515F65"/>
    <w:rsid w:val="2B603075"/>
    <w:rsid w:val="2B6069FB"/>
    <w:rsid w:val="2B681190"/>
    <w:rsid w:val="2B9D7E25"/>
    <w:rsid w:val="2BA967CA"/>
    <w:rsid w:val="2BBF5FEE"/>
    <w:rsid w:val="2BC50879"/>
    <w:rsid w:val="2BC8116D"/>
    <w:rsid w:val="2BCA04EF"/>
    <w:rsid w:val="2BCE6231"/>
    <w:rsid w:val="2BD7408F"/>
    <w:rsid w:val="2BDB2782"/>
    <w:rsid w:val="2BDD0222"/>
    <w:rsid w:val="2BFD08C4"/>
    <w:rsid w:val="2BFD4C22"/>
    <w:rsid w:val="2C083572"/>
    <w:rsid w:val="2C0920F1"/>
    <w:rsid w:val="2C0E487F"/>
    <w:rsid w:val="2C0F5A5F"/>
    <w:rsid w:val="2C4E2ECE"/>
    <w:rsid w:val="2C5030EA"/>
    <w:rsid w:val="2C536973"/>
    <w:rsid w:val="2C5C4DBC"/>
    <w:rsid w:val="2C723060"/>
    <w:rsid w:val="2C725028"/>
    <w:rsid w:val="2C7C5C8D"/>
    <w:rsid w:val="2C815051"/>
    <w:rsid w:val="2C862667"/>
    <w:rsid w:val="2C934D84"/>
    <w:rsid w:val="2CA927FA"/>
    <w:rsid w:val="2CB216AE"/>
    <w:rsid w:val="2CB843AF"/>
    <w:rsid w:val="2CC413E2"/>
    <w:rsid w:val="2CC47634"/>
    <w:rsid w:val="2CC51EB1"/>
    <w:rsid w:val="2CC53664"/>
    <w:rsid w:val="2CCF6074"/>
    <w:rsid w:val="2CD31625"/>
    <w:rsid w:val="2CD47877"/>
    <w:rsid w:val="2CE028C6"/>
    <w:rsid w:val="2CEB2E12"/>
    <w:rsid w:val="2CF55646"/>
    <w:rsid w:val="2D012F66"/>
    <w:rsid w:val="2D057F88"/>
    <w:rsid w:val="2D070164"/>
    <w:rsid w:val="2D151838"/>
    <w:rsid w:val="2D2B320F"/>
    <w:rsid w:val="2D2D342B"/>
    <w:rsid w:val="2D584713"/>
    <w:rsid w:val="2D5E5392"/>
    <w:rsid w:val="2D771923"/>
    <w:rsid w:val="2D776454"/>
    <w:rsid w:val="2D7B5F44"/>
    <w:rsid w:val="2D875411"/>
    <w:rsid w:val="2D984ED9"/>
    <w:rsid w:val="2D990AC0"/>
    <w:rsid w:val="2D9B2143"/>
    <w:rsid w:val="2D9E66A8"/>
    <w:rsid w:val="2DA709E8"/>
    <w:rsid w:val="2DA84860"/>
    <w:rsid w:val="2DAF3E40"/>
    <w:rsid w:val="2DC51834"/>
    <w:rsid w:val="2DDD09AD"/>
    <w:rsid w:val="2DDD44E2"/>
    <w:rsid w:val="2DDD47C0"/>
    <w:rsid w:val="2DE81100"/>
    <w:rsid w:val="2DEC299E"/>
    <w:rsid w:val="2DF01EDE"/>
    <w:rsid w:val="2DFB5908"/>
    <w:rsid w:val="2E0065CE"/>
    <w:rsid w:val="2E0221C2"/>
    <w:rsid w:val="2E0C1292"/>
    <w:rsid w:val="2E277E7A"/>
    <w:rsid w:val="2E2C5491"/>
    <w:rsid w:val="2E312AA7"/>
    <w:rsid w:val="2E426A62"/>
    <w:rsid w:val="2E4B1DBB"/>
    <w:rsid w:val="2E556795"/>
    <w:rsid w:val="2E671B3F"/>
    <w:rsid w:val="2E7330DD"/>
    <w:rsid w:val="2E746294"/>
    <w:rsid w:val="2E7B594D"/>
    <w:rsid w:val="2E8327C1"/>
    <w:rsid w:val="2EA80FBB"/>
    <w:rsid w:val="2EBF315F"/>
    <w:rsid w:val="2EBF3CB1"/>
    <w:rsid w:val="2EC07B78"/>
    <w:rsid w:val="2EC90F31"/>
    <w:rsid w:val="2EC93975"/>
    <w:rsid w:val="2ED0406E"/>
    <w:rsid w:val="2ED1009A"/>
    <w:rsid w:val="2ED34A16"/>
    <w:rsid w:val="2ED40002"/>
    <w:rsid w:val="2EDA313F"/>
    <w:rsid w:val="2EEE2746"/>
    <w:rsid w:val="2EF22236"/>
    <w:rsid w:val="2EF91480"/>
    <w:rsid w:val="2F01498D"/>
    <w:rsid w:val="2F0D3E9B"/>
    <w:rsid w:val="2F176A2A"/>
    <w:rsid w:val="2F1F6DA3"/>
    <w:rsid w:val="2F261EE0"/>
    <w:rsid w:val="2F3102C1"/>
    <w:rsid w:val="2F391C13"/>
    <w:rsid w:val="2F3D7961"/>
    <w:rsid w:val="2F45680A"/>
    <w:rsid w:val="2F47799C"/>
    <w:rsid w:val="2F4D3910"/>
    <w:rsid w:val="2F567050"/>
    <w:rsid w:val="2F5C7FF3"/>
    <w:rsid w:val="2F666780"/>
    <w:rsid w:val="2F7075FF"/>
    <w:rsid w:val="2F725125"/>
    <w:rsid w:val="2F783F8B"/>
    <w:rsid w:val="2F8A06C1"/>
    <w:rsid w:val="2F8C1E45"/>
    <w:rsid w:val="2F9C21A2"/>
    <w:rsid w:val="2FA15A0A"/>
    <w:rsid w:val="2FA63021"/>
    <w:rsid w:val="2FAA2B11"/>
    <w:rsid w:val="2FB614B6"/>
    <w:rsid w:val="2FCC6F2B"/>
    <w:rsid w:val="2FD23E16"/>
    <w:rsid w:val="2FD347CB"/>
    <w:rsid w:val="2FD7142C"/>
    <w:rsid w:val="2FF23827"/>
    <w:rsid w:val="2FF41FDE"/>
    <w:rsid w:val="2FF43D8C"/>
    <w:rsid w:val="2FFB511A"/>
    <w:rsid w:val="3002294D"/>
    <w:rsid w:val="300F0BC6"/>
    <w:rsid w:val="301218E6"/>
    <w:rsid w:val="30136908"/>
    <w:rsid w:val="30151978"/>
    <w:rsid w:val="30155912"/>
    <w:rsid w:val="30240B15"/>
    <w:rsid w:val="302503E9"/>
    <w:rsid w:val="30662EDC"/>
    <w:rsid w:val="306A6A62"/>
    <w:rsid w:val="306B6B6C"/>
    <w:rsid w:val="3070283C"/>
    <w:rsid w:val="307D6477"/>
    <w:rsid w:val="307F5D4C"/>
    <w:rsid w:val="30821A91"/>
    <w:rsid w:val="308528FC"/>
    <w:rsid w:val="3094472C"/>
    <w:rsid w:val="309818CF"/>
    <w:rsid w:val="309A4933"/>
    <w:rsid w:val="30A12166"/>
    <w:rsid w:val="30AE6631"/>
    <w:rsid w:val="30C9346B"/>
    <w:rsid w:val="30E738F1"/>
    <w:rsid w:val="30F32296"/>
    <w:rsid w:val="30F84CE1"/>
    <w:rsid w:val="30F85AFE"/>
    <w:rsid w:val="30FD0529"/>
    <w:rsid w:val="30FF50DE"/>
    <w:rsid w:val="31067CD2"/>
    <w:rsid w:val="31072960"/>
    <w:rsid w:val="31091AB9"/>
    <w:rsid w:val="3115220C"/>
    <w:rsid w:val="31197F4E"/>
    <w:rsid w:val="311D7312"/>
    <w:rsid w:val="313E79B5"/>
    <w:rsid w:val="314032A5"/>
    <w:rsid w:val="314174A5"/>
    <w:rsid w:val="314D409C"/>
    <w:rsid w:val="3163417D"/>
    <w:rsid w:val="31781509"/>
    <w:rsid w:val="317C04DD"/>
    <w:rsid w:val="318A49A8"/>
    <w:rsid w:val="31AD4B3A"/>
    <w:rsid w:val="31C33917"/>
    <w:rsid w:val="31C51E84"/>
    <w:rsid w:val="31CB005B"/>
    <w:rsid w:val="31D644AB"/>
    <w:rsid w:val="31D837D6"/>
    <w:rsid w:val="31E242A6"/>
    <w:rsid w:val="31E247E4"/>
    <w:rsid w:val="31E87920"/>
    <w:rsid w:val="31E9393C"/>
    <w:rsid w:val="31FB326A"/>
    <w:rsid w:val="3202374A"/>
    <w:rsid w:val="3216448E"/>
    <w:rsid w:val="32186458"/>
    <w:rsid w:val="322A618B"/>
    <w:rsid w:val="322C0915"/>
    <w:rsid w:val="323E5B9E"/>
    <w:rsid w:val="324178CF"/>
    <w:rsid w:val="324E00CB"/>
    <w:rsid w:val="32554509"/>
    <w:rsid w:val="326951F3"/>
    <w:rsid w:val="326E42CA"/>
    <w:rsid w:val="32A24300"/>
    <w:rsid w:val="32A35833"/>
    <w:rsid w:val="32A61AD2"/>
    <w:rsid w:val="32AE46C6"/>
    <w:rsid w:val="32CC0FF0"/>
    <w:rsid w:val="32CD7638"/>
    <w:rsid w:val="32D3678F"/>
    <w:rsid w:val="32D43610"/>
    <w:rsid w:val="32DD144F"/>
    <w:rsid w:val="32DF6F75"/>
    <w:rsid w:val="32E40B1B"/>
    <w:rsid w:val="32E92FB9"/>
    <w:rsid w:val="32FC18D5"/>
    <w:rsid w:val="330D3AE3"/>
    <w:rsid w:val="33150101"/>
    <w:rsid w:val="331704BD"/>
    <w:rsid w:val="3317670F"/>
    <w:rsid w:val="33346B58"/>
    <w:rsid w:val="334E2397"/>
    <w:rsid w:val="3350487A"/>
    <w:rsid w:val="33526CEF"/>
    <w:rsid w:val="335502B7"/>
    <w:rsid w:val="335A65FC"/>
    <w:rsid w:val="33631954"/>
    <w:rsid w:val="33691E57"/>
    <w:rsid w:val="338418CB"/>
    <w:rsid w:val="338C5702"/>
    <w:rsid w:val="33AD30C5"/>
    <w:rsid w:val="33BC1065"/>
    <w:rsid w:val="33C64D45"/>
    <w:rsid w:val="33CB12A8"/>
    <w:rsid w:val="33D101EF"/>
    <w:rsid w:val="33EC0EFE"/>
    <w:rsid w:val="33EC7B9C"/>
    <w:rsid w:val="33F64119"/>
    <w:rsid w:val="33F8661C"/>
    <w:rsid w:val="34003BD4"/>
    <w:rsid w:val="340604EA"/>
    <w:rsid w:val="3416413B"/>
    <w:rsid w:val="341669C7"/>
    <w:rsid w:val="341F3A1B"/>
    <w:rsid w:val="342015F4"/>
    <w:rsid w:val="343A1261"/>
    <w:rsid w:val="3454129D"/>
    <w:rsid w:val="34561DF7"/>
    <w:rsid w:val="345968B4"/>
    <w:rsid w:val="346F60D7"/>
    <w:rsid w:val="347100A1"/>
    <w:rsid w:val="348025C6"/>
    <w:rsid w:val="348558FB"/>
    <w:rsid w:val="3492069F"/>
    <w:rsid w:val="34945433"/>
    <w:rsid w:val="349F4C0E"/>
    <w:rsid w:val="34A2025B"/>
    <w:rsid w:val="34A86C01"/>
    <w:rsid w:val="34A90E05"/>
    <w:rsid w:val="34C53F49"/>
    <w:rsid w:val="34CF6B76"/>
    <w:rsid w:val="34E940DB"/>
    <w:rsid w:val="34F36F75"/>
    <w:rsid w:val="34F43C01"/>
    <w:rsid w:val="34F80CDC"/>
    <w:rsid w:val="350C46FB"/>
    <w:rsid w:val="350D601C"/>
    <w:rsid w:val="35154ED0"/>
    <w:rsid w:val="351A6043"/>
    <w:rsid w:val="35204032"/>
    <w:rsid w:val="352073D1"/>
    <w:rsid w:val="35233101"/>
    <w:rsid w:val="352A25E8"/>
    <w:rsid w:val="352D676C"/>
    <w:rsid w:val="35435DE1"/>
    <w:rsid w:val="35492DCC"/>
    <w:rsid w:val="35497CBA"/>
    <w:rsid w:val="354B627A"/>
    <w:rsid w:val="355A1D8A"/>
    <w:rsid w:val="35602E42"/>
    <w:rsid w:val="356814A4"/>
    <w:rsid w:val="356909C2"/>
    <w:rsid w:val="3569521C"/>
    <w:rsid w:val="35773071"/>
    <w:rsid w:val="357C0AAC"/>
    <w:rsid w:val="357C6CFE"/>
    <w:rsid w:val="35885E60"/>
    <w:rsid w:val="358B2E3D"/>
    <w:rsid w:val="358E3D56"/>
    <w:rsid w:val="35926DCC"/>
    <w:rsid w:val="359F479A"/>
    <w:rsid w:val="35A02B5B"/>
    <w:rsid w:val="35AB297D"/>
    <w:rsid w:val="35AB313F"/>
    <w:rsid w:val="35DA1C76"/>
    <w:rsid w:val="35E93C67"/>
    <w:rsid w:val="35EA1EB9"/>
    <w:rsid w:val="35EB3E83"/>
    <w:rsid w:val="36015455"/>
    <w:rsid w:val="36017203"/>
    <w:rsid w:val="360311CD"/>
    <w:rsid w:val="360A60B7"/>
    <w:rsid w:val="3628478F"/>
    <w:rsid w:val="36297806"/>
    <w:rsid w:val="36435665"/>
    <w:rsid w:val="36441C39"/>
    <w:rsid w:val="36445DE9"/>
    <w:rsid w:val="3647730B"/>
    <w:rsid w:val="365D08DD"/>
    <w:rsid w:val="365D5F63"/>
    <w:rsid w:val="365F6328"/>
    <w:rsid w:val="367C49A1"/>
    <w:rsid w:val="369C0E0A"/>
    <w:rsid w:val="36B576F9"/>
    <w:rsid w:val="36C06592"/>
    <w:rsid w:val="36C26992"/>
    <w:rsid w:val="36D36DF1"/>
    <w:rsid w:val="36D52B69"/>
    <w:rsid w:val="36D55C7A"/>
    <w:rsid w:val="36D64D97"/>
    <w:rsid w:val="36E6103A"/>
    <w:rsid w:val="36EA0095"/>
    <w:rsid w:val="36EF34FF"/>
    <w:rsid w:val="36FE65A8"/>
    <w:rsid w:val="3710594F"/>
    <w:rsid w:val="37364480"/>
    <w:rsid w:val="373B04F2"/>
    <w:rsid w:val="374B6987"/>
    <w:rsid w:val="37545800"/>
    <w:rsid w:val="375D66BB"/>
    <w:rsid w:val="375E7F0D"/>
    <w:rsid w:val="37677539"/>
    <w:rsid w:val="376B702A"/>
    <w:rsid w:val="376E2791"/>
    <w:rsid w:val="379A346B"/>
    <w:rsid w:val="37C26C87"/>
    <w:rsid w:val="37C329C2"/>
    <w:rsid w:val="37D526F5"/>
    <w:rsid w:val="37D95311"/>
    <w:rsid w:val="37E1553E"/>
    <w:rsid w:val="37F06328"/>
    <w:rsid w:val="37FD0BB3"/>
    <w:rsid w:val="38007D90"/>
    <w:rsid w:val="3801529B"/>
    <w:rsid w:val="380C41FD"/>
    <w:rsid w:val="380F3E59"/>
    <w:rsid w:val="381474C6"/>
    <w:rsid w:val="38183E1B"/>
    <w:rsid w:val="38207E14"/>
    <w:rsid w:val="382471D8"/>
    <w:rsid w:val="382947EF"/>
    <w:rsid w:val="38295077"/>
    <w:rsid w:val="382B6D50"/>
    <w:rsid w:val="382F0057"/>
    <w:rsid w:val="383C5781"/>
    <w:rsid w:val="384D08D4"/>
    <w:rsid w:val="384D1B31"/>
    <w:rsid w:val="3851701B"/>
    <w:rsid w:val="38591578"/>
    <w:rsid w:val="38613F89"/>
    <w:rsid w:val="38781A41"/>
    <w:rsid w:val="388D1222"/>
    <w:rsid w:val="3895243A"/>
    <w:rsid w:val="38A10829"/>
    <w:rsid w:val="38B00000"/>
    <w:rsid w:val="38B844F1"/>
    <w:rsid w:val="38BB18EB"/>
    <w:rsid w:val="38C2047C"/>
    <w:rsid w:val="38D37AC3"/>
    <w:rsid w:val="38D66316"/>
    <w:rsid w:val="38E30E42"/>
    <w:rsid w:val="38F66DC7"/>
    <w:rsid w:val="38F92413"/>
    <w:rsid w:val="391060DB"/>
    <w:rsid w:val="391A2AB5"/>
    <w:rsid w:val="39287D16"/>
    <w:rsid w:val="392C04C3"/>
    <w:rsid w:val="39317DFF"/>
    <w:rsid w:val="39377035"/>
    <w:rsid w:val="394D6F17"/>
    <w:rsid w:val="396C2352"/>
    <w:rsid w:val="39706B79"/>
    <w:rsid w:val="39904B26"/>
    <w:rsid w:val="39A16D33"/>
    <w:rsid w:val="39A409AB"/>
    <w:rsid w:val="39AB195F"/>
    <w:rsid w:val="39D35282"/>
    <w:rsid w:val="39E3020C"/>
    <w:rsid w:val="39E5380A"/>
    <w:rsid w:val="39F257E0"/>
    <w:rsid w:val="39FA4695"/>
    <w:rsid w:val="3A1439A9"/>
    <w:rsid w:val="3A2A2737"/>
    <w:rsid w:val="3A2E128F"/>
    <w:rsid w:val="3A357A7E"/>
    <w:rsid w:val="3A3E06F2"/>
    <w:rsid w:val="3A5A625F"/>
    <w:rsid w:val="3A5E4C24"/>
    <w:rsid w:val="3A5E4DCD"/>
    <w:rsid w:val="3A6B10EF"/>
    <w:rsid w:val="3A775214"/>
    <w:rsid w:val="3A801F6F"/>
    <w:rsid w:val="3A8F494D"/>
    <w:rsid w:val="3AA8734B"/>
    <w:rsid w:val="3AAA7E69"/>
    <w:rsid w:val="3AAD7959"/>
    <w:rsid w:val="3ABE56C2"/>
    <w:rsid w:val="3ACA050B"/>
    <w:rsid w:val="3ACF5B21"/>
    <w:rsid w:val="3AD06868"/>
    <w:rsid w:val="3AD82705"/>
    <w:rsid w:val="3AEB650A"/>
    <w:rsid w:val="3AF5356F"/>
    <w:rsid w:val="3AF61300"/>
    <w:rsid w:val="3AF9494C"/>
    <w:rsid w:val="3B007A89"/>
    <w:rsid w:val="3B105E84"/>
    <w:rsid w:val="3B156B67"/>
    <w:rsid w:val="3B22691D"/>
    <w:rsid w:val="3B3460C0"/>
    <w:rsid w:val="3B3616FD"/>
    <w:rsid w:val="3B3779FE"/>
    <w:rsid w:val="3B5778CC"/>
    <w:rsid w:val="3B5B2027"/>
    <w:rsid w:val="3B6076B2"/>
    <w:rsid w:val="3B691AD2"/>
    <w:rsid w:val="3B6A75F8"/>
    <w:rsid w:val="3B6C6CF9"/>
    <w:rsid w:val="3B755158"/>
    <w:rsid w:val="3B7A3CDF"/>
    <w:rsid w:val="3B7F4E52"/>
    <w:rsid w:val="3B837F8F"/>
    <w:rsid w:val="3B842468"/>
    <w:rsid w:val="3B862684"/>
    <w:rsid w:val="3B885799"/>
    <w:rsid w:val="3B892174"/>
    <w:rsid w:val="3B8D0D14"/>
    <w:rsid w:val="3B9528C7"/>
    <w:rsid w:val="3B9B404F"/>
    <w:rsid w:val="3BA90120"/>
    <w:rsid w:val="3BB42217"/>
    <w:rsid w:val="3BBC1BB7"/>
    <w:rsid w:val="3BBC42F8"/>
    <w:rsid w:val="3BC23322"/>
    <w:rsid w:val="3BCB2E07"/>
    <w:rsid w:val="3BCE402B"/>
    <w:rsid w:val="3BD31B4C"/>
    <w:rsid w:val="3BD3519D"/>
    <w:rsid w:val="3BD56240"/>
    <w:rsid w:val="3BE23632"/>
    <w:rsid w:val="3BE91BD4"/>
    <w:rsid w:val="3BEB0739"/>
    <w:rsid w:val="3BF5780A"/>
    <w:rsid w:val="3BFF2436"/>
    <w:rsid w:val="3C0435A9"/>
    <w:rsid w:val="3C045336"/>
    <w:rsid w:val="3C0E4427"/>
    <w:rsid w:val="3C241E9D"/>
    <w:rsid w:val="3C447E49"/>
    <w:rsid w:val="3C4542ED"/>
    <w:rsid w:val="3C485465"/>
    <w:rsid w:val="3C4E5B21"/>
    <w:rsid w:val="3C5203FE"/>
    <w:rsid w:val="3C540EF7"/>
    <w:rsid w:val="3C5462DE"/>
    <w:rsid w:val="3C5C1637"/>
    <w:rsid w:val="3C612C49"/>
    <w:rsid w:val="3C656F72"/>
    <w:rsid w:val="3C7060DA"/>
    <w:rsid w:val="3C8477F8"/>
    <w:rsid w:val="3C8B7826"/>
    <w:rsid w:val="3C917BA0"/>
    <w:rsid w:val="3CA65F73"/>
    <w:rsid w:val="3CAF1767"/>
    <w:rsid w:val="3CB46D7D"/>
    <w:rsid w:val="3CBA010B"/>
    <w:rsid w:val="3CC01BC6"/>
    <w:rsid w:val="3CC11038"/>
    <w:rsid w:val="3CD236A7"/>
    <w:rsid w:val="3CD4773D"/>
    <w:rsid w:val="3CE31550"/>
    <w:rsid w:val="3CE32F55"/>
    <w:rsid w:val="3CE808C1"/>
    <w:rsid w:val="3CEB6517"/>
    <w:rsid w:val="3D001FC2"/>
    <w:rsid w:val="3D0D7E9D"/>
    <w:rsid w:val="3D157D3C"/>
    <w:rsid w:val="3D22720B"/>
    <w:rsid w:val="3D255ECD"/>
    <w:rsid w:val="3D281519"/>
    <w:rsid w:val="3D2F0AF9"/>
    <w:rsid w:val="3D346474"/>
    <w:rsid w:val="3D3B2FFA"/>
    <w:rsid w:val="3D566086"/>
    <w:rsid w:val="3D5E3832"/>
    <w:rsid w:val="3D606F05"/>
    <w:rsid w:val="3D695EAF"/>
    <w:rsid w:val="3D7824A0"/>
    <w:rsid w:val="3D785FFC"/>
    <w:rsid w:val="3D7E738B"/>
    <w:rsid w:val="3D860CE5"/>
    <w:rsid w:val="3D8F7BCA"/>
    <w:rsid w:val="3D932E36"/>
    <w:rsid w:val="3D9B1CEB"/>
    <w:rsid w:val="3DA60DBB"/>
    <w:rsid w:val="3DAD20DD"/>
    <w:rsid w:val="3DB72FC9"/>
    <w:rsid w:val="3DB75044"/>
    <w:rsid w:val="3DB8289D"/>
    <w:rsid w:val="3DB86D41"/>
    <w:rsid w:val="3DC54FBA"/>
    <w:rsid w:val="3DD142BB"/>
    <w:rsid w:val="3DEB0EC4"/>
    <w:rsid w:val="3DF02037"/>
    <w:rsid w:val="3DF17B5D"/>
    <w:rsid w:val="3DF638A0"/>
    <w:rsid w:val="3DFC418E"/>
    <w:rsid w:val="3DFD6502"/>
    <w:rsid w:val="3E0031D2"/>
    <w:rsid w:val="3E0417F3"/>
    <w:rsid w:val="3E0C1200"/>
    <w:rsid w:val="3E0C4997"/>
    <w:rsid w:val="3E167563"/>
    <w:rsid w:val="3E2D5039"/>
    <w:rsid w:val="3E446852"/>
    <w:rsid w:val="3E4F69BB"/>
    <w:rsid w:val="3E573E64"/>
    <w:rsid w:val="3E5A656F"/>
    <w:rsid w:val="3E5C76CC"/>
    <w:rsid w:val="3E5E166E"/>
    <w:rsid w:val="3E6447D3"/>
    <w:rsid w:val="3E647289"/>
    <w:rsid w:val="3E6D3687"/>
    <w:rsid w:val="3E7964D0"/>
    <w:rsid w:val="3E7D36F7"/>
    <w:rsid w:val="3E810EE1"/>
    <w:rsid w:val="3E891DA4"/>
    <w:rsid w:val="3E933797"/>
    <w:rsid w:val="3E976956"/>
    <w:rsid w:val="3EA52668"/>
    <w:rsid w:val="3EAB2402"/>
    <w:rsid w:val="3EAF1EF2"/>
    <w:rsid w:val="3EB53953"/>
    <w:rsid w:val="3EBD0EE2"/>
    <w:rsid w:val="3EE80F60"/>
    <w:rsid w:val="3EE86EF8"/>
    <w:rsid w:val="3EF94F1B"/>
    <w:rsid w:val="3EFE0783"/>
    <w:rsid w:val="3EFE4C27"/>
    <w:rsid w:val="3F0538C0"/>
    <w:rsid w:val="3F125C8C"/>
    <w:rsid w:val="3F141D55"/>
    <w:rsid w:val="3F1735F3"/>
    <w:rsid w:val="3F183D8F"/>
    <w:rsid w:val="3F1E3B25"/>
    <w:rsid w:val="3F222FE0"/>
    <w:rsid w:val="3F312907"/>
    <w:rsid w:val="3F3441A5"/>
    <w:rsid w:val="3F3D5750"/>
    <w:rsid w:val="3F47212A"/>
    <w:rsid w:val="3F4B6BF0"/>
    <w:rsid w:val="3F623B08"/>
    <w:rsid w:val="3F682C26"/>
    <w:rsid w:val="3F695552"/>
    <w:rsid w:val="3F6D16D7"/>
    <w:rsid w:val="3F747261"/>
    <w:rsid w:val="3F8769CB"/>
    <w:rsid w:val="3F8F3AD1"/>
    <w:rsid w:val="3F8F7490"/>
    <w:rsid w:val="3F94000D"/>
    <w:rsid w:val="3F9B4224"/>
    <w:rsid w:val="3F9D1D4A"/>
    <w:rsid w:val="3FA330D9"/>
    <w:rsid w:val="3FA4757D"/>
    <w:rsid w:val="3FAF7CCF"/>
    <w:rsid w:val="3FB50253"/>
    <w:rsid w:val="3FBD419A"/>
    <w:rsid w:val="3FC27A03"/>
    <w:rsid w:val="3FC96FE3"/>
    <w:rsid w:val="3FD3765F"/>
    <w:rsid w:val="3FE32A90"/>
    <w:rsid w:val="3FE3596D"/>
    <w:rsid w:val="3FE43E1D"/>
    <w:rsid w:val="3FE47979"/>
    <w:rsid w:val="3FE8319B"/>
    <w:rsid w:val="3FFA719D"/>
    <w:rsid w:val="4004305D"/>
    <w:rsid w:val="400870B8"/>
    <w:rsid w:val="40153FD6"/>
    <w:rsid w:val="40155D85"/>
    <w:rsid w:val="40195CBF"/>
    <w:rsid w:val="401D10DD"/>
    <w:rsid w:val="40234F05"/>
    <w:rsid w:val="40442B0E"/>
    <w:rsid w:val="404B5C4A"/>
    <w:rsid w:val="405C7E57"/>
    <w:rsid w:val="406D3E12"/>
    <w:rsid w:val="40752AFC"/>
    <w:rsid w:val="40752CC7"/>
    <w:rsid w:val="407D1B7C"/>
    <w:rsid w:val="4080228C"/>
    <w:rsid w:val="408353E4"/>
    <w:rsid w:val="40890521"/>
    <w:rsid w:val="4093314D"/>
    <w:rsid w:val="40B4119E"/>
    <w:rsid w:val="40C003E6"/>
    <w:rsid w:val="40CB28E7"/>
    <w:rsid w:val="40CE2673"/>
    <w:rsid w:val="40DA6FCE"/>
    <w:rsid w:val="40EE65D6"/>
    <w:rsid w:val="40EF750C"/>
    <w:rsid w:val="40FB7670"/>
    <w:rsid w:val="410A6BF3"/>
    <w:rsid w:val="410F2FC5"/>
    <w:rsid w:val="410F45E7"/>
    <w:rsid w:val="412600AD"/>
    <w:rsid w:val="4134048C"/>
    <w:rsid w:val="41362456"/>
    <w:rsid w:val="4158794C"/>
    <w:rsid w:val="41636FC4"/>
    <w:rsid w:val="416A2100"/>
    <w:rsid w:val="416F7716"/>
    <w:rsid w:val="419B49AF"/>
    <w:rsid w:val="41A73354"/>
    <w:rsid w:val="41B76B5C"/>
    <w:rsid w:val="41BD2B78"/>
    <w:rsid w:val="41C23CEA"/>
    <w:rsid w:val="41C31810"/>
    <w:rsid w:val="41C757A4"/>
    <w:rsid w:val="41CB7CA5"/>
    <w:rsid w:val="41CC6917"/>
    <w:rsid w:val="41CE376B"/>
    <w:rsid w:val="41CF2738"/>
    <w:rsid w:val="41D41C6F"/>
    <w:rsid w:val="41DD1214"/>
    <w:rsid w:val="41E974C9"/>
    <w:rsid w:val="41F84884"/>
    <w:rsid w:val="42074D81"/>
    <w:rsid w:val="42162288"/>
    <w:rsid w:val="421A0B83"/>
    <w:rsid w:val="42277FF1"/>
    <w:rsid w:val="422C3859"/>
    <w:rsid w:val="423D2E16"/>
    <w:rsid w:val="4243581E"/>
    <w:rsid w:val="424B4AFF"/>
    <w:rsid w:val="424C7A58"/>
    <w:rsid w:val="42586B9E"/>
    <w:rsid w:val="425A03C6"/>
    <w:rsid w:val="425D777C"/>
    <w:rsid w:val="42755843"/>
    <w:rsid w:val="42845443"/>
    <w:rsid w:val="42876CE2"/>
    <w:rsid w:val="428B1AA5"/>
    <w:rsid w:val="428F200F"/>
    <w:rsid w:val="429531AD"/>
    <w:rsid w:val="429D02B3"/>
    <w:rsid w:val="429F1251"/>
    <w:rsid w:val="42A33B1C"/>
    <w:rsid w:val="42A763F6"/>
    <w:rsid w:val="42A94EAA"/>
    <w:rsid w:val="42AC04F6"/>
    <w:rsid w:val="42C237CD"/>
    <w:rsid w:val="42DD3D52"/>
    <w:rsid w:val="42E12404"/>
    <w:rsid w:val="42E31889"/>
    <w:rsid w:val="42E908C7"/>
    <w:rsid w:val="42F223AD"/>
    <w:rsid w:val="42F36125"/>
    <w:rsid w:val="42F62490"/>
    <w:rsid w:val="43000978"/>
    <w:rsid w:val="43004B7A"/>
    <w:rsid w:val="43012E27"/>
    <w:rsid w:val="43094BE2"/>
    <w:rsid w:val="430F539D"/>
    <w:rsid w:val="43160791"/>
    <w:rsid w:val="43177598"/>
    <w:rsid w:val="43212C92"/>
    <w:rsid w:val="432D7889"/>
    <w:rsid w:val="432F3601"/>
    <w:rsid w:val="43374264"/>
    <w:rsid w:val="43394480"/>
    <w:rsid w:val="433E2020"/>
    <w:rsid w:val="43456849"/>
    <w:rsid w:val="4346094B"/>
    <w:rsid w:val="43501FEC"/>
    <w:rsid w:val="43502E79"/>
    <w:rsid w:val="43574906"/>
    <w:rsid w:val="435E5C94"/>
    <w:rsid w:val="435E718F"/>
    <w:rsid w:val="436A63E7"/>
    <w:rsid w:val="43784FA8"/>
    <w:rsid w:val="437A41A8"/>
    <w:rsid w:val="438A480E"/>
    <w:rsid w:val="43972F54"/>
    <w:rsid w:val="43994193"/>
    <w:rsid w:val="43996CCD"/>
    <w:rsid w:val="439F6C52"/>
    <w:rsid w:val="43A22025"/>
    <w:rsid w:val="43A70763"/>
    <w:rsid w:val="43BC14A4"/>
    <w:rsid w:val="43CC0E50"/>
    <w:rsid w:val="43D16466"/>
    <w:rsid w:val="43EA6480"/>
    <w:rsid w:val="43F108B7"/>
    <w:rsid w:val="43F839F3"/>
    <w:rsid w:val="440F762E"/>
    <w:rsid w:val="44112D07"/>
    <w:rsid w:val="441445A5"/>
    <w:rsid w:val="4416031D"/>
    <w:rsid w:val="441F3676"/>
    <w:rsid w:val="442212E6"/>
    <w:rsid w:val="44222F08"/>
    <w:rsid w:val="442514B7"/>
    <w:rsid w:val="443609BF"/>
    <w:rsid w:val="443A0129"/>
    <w:rsid w:val="445B21D4"/>
    <w:rsid w:val="446A2417"/>
    <w:rsid w:val="447B0A98"/>
    <w:rsid w:val="447E126A"/>
    <w:rsid w:val="448C3CC5"/>
    <w:rsid w:val="448C6831"/>
    <w:rsid w:val="448E4357"/>
    <w:rsid w:val="449F47B6"/>
    <w:rsid w:val="44A0729C"/>
    <w:rsid w:val="44B24732"/>
    <w:rsid w:val="44BA4149"/>
    <w:rsid w:val="44BE2E8F"/>
    <w:rsid w:val="44CD4E80"/>
    <w:rsid w:val="44D16072"/>
    <w:rsid w:val="44D75D4A"/>
    <w:rsid w:val="44E81CBA"/>
    <w:rsid w:val="44ED3CA5"/>
    <w:rsid w:val="450308A1"/>
    <w:rsid w:val="45131232"/>
    <w:rsid w:val="452F12F5"/>
    <w:rsid w:val="453549B1"/>
    <w:rsid w:val="453B1403"/>
    <w:rsid w:val="453B44DF"/>
    <w:rsid w:val="453C0257"/>
    <w:rsid w:val="45401AF6"/>
    <w:rsid w:val="4541044F"/>
    <w:rsid w:val="45435142"/>
    <w:rsid w:val="45467DAC"/>
    <w:rsid w:val="4550160D"/>
    <w:rsid w:val="4550322E"/>
    <w:rsid w:val="455C6204"/>
    <w:rsid w:val="45751042"/>
    <w:rsid w:val="457804D5"/>
    <w:rsid w:val="457C2402"/>
    <w:rsid w:val="45A162CB"/>
    <w:rsid w:val="45A50CD5"/>
    <w:rsid w:val="45B55914"/>
    <w:rsid w:val="45B7168C"/>
    <w:rsid w:val="45C06792"/>
    <w:rsid w:val="45D409C3"/>
    <w:rsid w:val="45D87F80"/>
    <w:rsid w:val="45DA5C68"/>
    <w:rsid w:val="45EC3A2B"/>
    <w:rsid w:val="45EC7588"/>
    <w:rsid w:val="45F20916"/>
    <w:rsid w:val="45FD1795"/>
    <w:rsid w:val="460172CB"/>
    <w:rsid w:val="46026DAB"/>
    <w:rsid w:val="460839C1"/>
    <w:rsid w:val="46222FA9"/>
    <w:rsid w:val="463236F2"/>
    <w:rsid w:val="463D7DE3"/>
    <w:rsid w:val="464473C4"/>
    <w:rsid w:val="464B69A4"/>
    <w:rsid w:val="464D2557"/>
    <w:rsid w:val="465A6BE7"/>
    <w:rsid w:val="465E764C"/>
    <w:rsid w:val="46623CEE"/>
    <w:rsid w:val="466B634C"/>
    <w:rsid w:val="46737CA9"/>
    <w:rsid w:val="468A4F4F"/>
    <w:rsid w:val="4694464B"/>
    <w:rsid w:val="46954ED9"/>
    <w:rsid w:val="46A61E2C"/>
    <w:rsid w:val="46AC6D17"/>
    <w:rsid w:val="46B207D1"/>
    <w:rsid w:val="46B32138"/>
    <w:rsid w:val="46D119D0"/>
    <w:rsid w:val="46D86BA4"/>
    <w:rsid w:val="46E255B6"/>
    <w:rsid w:val="46EB5A91"/>
    <w:rsid w:val="46F22218"/>
    <w:rsid w:val="46F72688"/>
    <w:rsid w:val="46FA3F26"/>
    <w:rsid w:val="46FB5788"/>
    <w:rsid w:val="471A0124"/>
    <w:rsid w:val="47412EAE"/>
    <w:rsid w:val="474358CD"/>
    <w:rsid w:val="47487D3C"/>
    <w:rsid w:val="474A6C5C"/>
    <w:rsid w:val="474B29D4"/>
    <w:rsid w:val="474E4F60"/>
    <w:rsid w:val="475A2C17"/>
    <w:rsid w:val="477D7E68"/>
    <w:rsid w:val="47A02FEE"/>
    <w:rsid w:val="47A80F1E"/>
    <w:rsid w:val="47A83982"/>
    <w:rsid w:val="47AB6999"/>
    <w:rsid w:val="47C66AE7"/>
    <w:rsid w:val="47C774BF"/>
    <w:rsid w:val="47D26C51"/>
    <w:rsid w:val="47DE55F6"/>
    <w:rsid w:val="47E04ECA"/>
    <w:rsid w:val="47E524E0"/>
    <w:rsid w:val="47EB3E1C"/>
    <w:rsid w:val="47ED24C8"/>
    <w:rsid w:val="47F170D7"/>
    <w:rsid w:val="47F60E93"/>
    <w:rsid w:val="47F96170"/>
    <w:rsid w:val="48027536"/>
    <w:rsid w:val="48180B08"/>
    <w:rsid w:val="481E3AAF"/>
    <w:rsid w:val="48205C0E"/>
    <w:rsid w:val="48335AC8"/>
    <w:rsid w:val="48376AB4"/>
    <w:rsid w:val="483A2244"/>
    <w:rsid w:val="483B47F6"/>
    <w:rsid w:val="483D056E"/>
    <w:rsid w:val="483D1893"/>
    <w:rsid w:val="484A61BF"/>
    <w:rsid w:val="484F701C"/>
    <w:rsid w:val="485422E0"/>
    <w:rsid w:val="48547666"/>
    <w:rsid w:val="485A1120"/>
    <w:rsid w:val="4861761A"/>
    <w:rsid w:val="48683B94"/>
    <w:rsid w:val="486C49B0"/>
    <w:rsid w:val="486F10A5"/>
    <w:rsid w:val="4871646A"/>
    <w:rsid w:val="487565D5"/>
    <w:rsid w:val="48C26CC5"/>
    <w:rsid w:val="48C42A3E"/>
    <w:rsid w:val="48C61658"/>
    <w:rsid w:val="48D03190"/>
    <w:rsid w:val="48D16F09"/>
    <w:rsid w:val="48E82D4D"/>
    <w:rsid w:val="48EE3617"/>
    <w:rsid w:val="48EF6B60"/>
    <w:rsid w:val="48F0064E"/>
    <w:rsid w:val="48F36E7F"/>
    <w:rsid w:val="48FD385A"/>
    <w:rsid w:val="490948F4"/>
    <w:rsid w:val="49107A31"/>
    <w:rsid w:val="4921579A"/>
    <w:rsid w:val="493354CD"/>
    <w:rsid w:val="49341FF9"/>
    <w:rsid w:val="493556E9"/>
    <w:rsid w:val="49382AE4"/>
    <w:rsid w:val="493B1243"/>
    <w:rsid w:val="4941264A"/>
    <w:rsid w:val="49584F34"/>
    <w:rsid w:val="49725FF6"/>
    <w:rsid w:val="498875C7"/>
    <w:rsid w:val="49900B72"/>
    <w:rsid w:val="49910E1C"/>
    <w:rsid w:val="49911548"/>
    <w:rsid w:val="49A32653"/>
    <w:rsid w:val="49A5461D"/>
    <w:rsid w:val="49A85EBB"/>
    <w:rsid w:val="49AF5A14"/>
    <w:rsid w:val="49B120BE"/>
    <w:rsid w:val="49B32E40"/>
    <w:rsid w:val="49D71785"/>
    <w:rsid w:val="49DD71DE"/>
    <w:rsid w:val="49DF1D43"/>
    <w:rsid w:val="49EA0282"/>
    <w:rsid w:val="49ED7E21"/>
    <w:rsid w:val="49F04DE4"/>
    <w:rsid w:val="49F17862"/>
    <w:rsid w:val="49F33C02"/>
    <w:rsid w:val="49F64E79"/>
    <w:rsid w:val="4A0B01F8"/>
    <w:rsid w:val="4A136062"/>
    <w:rsid w:val="4A1649E3"/>
    <w:rsid w:val="4A175E73"/>
    <w:rsid w:val="4A1C545E"/>
    <w:rsid w:val="4A216F8B"/>
    <w:rsid w:val="4A2512BA"/>
    <w:rsid w:val="4A2A4B22"/>
    <w:rsid w:val="4A532C46"/>
    <w:rsid w:val="4A560560"/>
    <w:rsid w:val="4A62250E"/>
    <w:rsid w:val="4A851D59"/>
    <w:rsid w:val="4A9201C5"/>
    <w:rsid w:val="4A946169"/>
    <w:rsid w:val="4A954A5F"/>
    <w:rsid w:val="4AA003D1"/>
    <w:rsid w:val="4AAA7A11"/>
    <w:rsid w:val="4ADF3B5F"/>
    <w:rsid w:val="4ADF52C2"/>
    <w:rsid w:val="4AFB026D"/>
    <w:rsid w:val="4B117F95"/>
    <w:rsid w:val="4B1355B6"/>
    <w:rsid w:val="4B1A34C8"/>
    <w:rsid w:val="4B2253A3"/>
    <w:rsid w:val="4B275B29"/>
    <w:rsid w:val="4B2E23F0"/>
    <w:rsid w:val="4B35377F"/>
    <w:rsid w:val="4B3774F7"/>
    <w:rsid w:val="4B3A5C67"/>
    <w:rsid w:val="4B482FE8"/>
    <w:rsid w:val="4B5A712B"/>
    <w:rsid w:val="4B687A43"/>
    <w:rsid w:val="4B7676A2"/>
    <w:rsid w:val="4B7E2B72"/>
    <w:rsid w:val="4B7F2937"/>
    <w:rsid w:val="4B8244EA"/>
    <w:rsid w:val="4B861CB1"/>
    <w:rsid w:val="4B897627"/>
    <w:rsid w:val="4BA1327D"/>
    <w:rsid w:val="4BA17066"/>
    <w:rsid w:val="4BB46D99"/>
    <w:rsid w:val="4BBB5C7B"/>
    <w:rsid w:val="4BBF1D08"/>
    <w:rsid w:val="4BD1256F"/>
    <w:rsid w:val="4BDE5BC4"/>
    <w:rsid w:val="4BE225CF"/>
    <w:rsid w:val="4BE64A79"/>
    <w:rsid w:val="4BF076A6"/>
    <w:rsid w:val="4BF533FE"/>
    <w:rsid w:val="4C0B48F2"/>
    <w:rsid w:val="4C1A2536"/>
    <w:rsid w:val="4C225B2C"/>
    <w:rsid w:val="4C237A7B"/>
    <w:rsid w:val="4C464A47"/>
    <w:rsid w:val="4C4C1669"/>
    <w:rsid w:val="4C567E51"/>
    <w:rsid w:val="4C600CB1"/>
    <w:rsid w:val="4C667968"/>
    <w:rsid w:val="4C7A7F44"/>
    <w:rsid w:val="4C856040"/>
    <w:rsid w:val="4C8C4B93"/>
    <w:rsid w:val="4C9E7102"/>
    <w:rsid w:val="4CA010CC"/>
    <w:rsid w:val="4CB221E6"/>
    <w:rsid w:val="4CD451B2"/>
    <w:rsid w:val="4CD73417"/>
    <w:rsid w:val="4CD805F1"/>
    <w:rsid w:val="4CE64A52"/>
    <w:rsid w:val="4CEC6287"/>
    <w:rsid w:val="4D16313C"/>
    <w:rsid w:val="4D241CFD"/>
    <w:rsid w:val="4D317F76"/>
    <w:rsid w:val="4D5325E2"/>
    <w:rsid w:val="4D6A7124"/>
    <w:rsid w:val="4D6E6AAF"/>
    <w:rsid w:val="4D7C761C"/>
    <w:rsid w:val="4D7D51D1"/>
    <w:rsid w:val="4D891B60"/>
    <w:rsid w:val="4D9401D6"/>
    <w:rsid w:val="4D9A3D6D"/>
    <w:rsid w:val="4DA33696"/>
    <w:rsid w:val="4DAE16EB"/>
    <w:rsid w:val="4DC16ABA"/>
    <w:rsid w:val="4DC5444C"/>
    <w:rsid w:val="4DD23507"/>
    <w:rsid w:val="4DD454D1"/>
    <w:rsid w:val="4DD73A22"/>
    <w:rsid w:val="4DD76D6F"/>
    <w:rsid w:val="4DDD3C5A"/>
    <w:rsid w:val="4DDE1EAC"/>
    <w:rsid w:val="4DDF7A30"/>
    <w:rsid w:val="4DE1199C"/>
    <w:rsid w:val="4DF0398D"/>
    <w:rsid w:val="4DF60C80"/>
    <w:rsid w:val="4DFE3442"/>
    <w:rsid w:val="4E037B64"/>
    <w:rsid w:val="4E125FF9"/>
    <w:rsid w:val="4E185B3D"/>
    <w:rsid w:val="4E1D04AD"/>
    <w:rsid w:val="4E2D757C"/>
    <w:rsid w:val="4E323FA5"/>
    <w:rsid w:val="4E3F66C2"/>
    <w:rsid w:val="4E4767DD"/>
    <w:rsid w:val="4E50224A"/>
    <w:rsid w:val="4E720846"/>
    <w:rsid w:val="4E755A1A"/>
    <w:rsid w:val="4E775E5C"/>
    <w:rsid w:val="4E781BAF"/>
    <w:rsid w:val="4E7D6D7D"/>
    <w:rsid w:val="4E824F2D"/>
    <w:rsid w:val="4E881E17"/>
    <w:rsid w:val="4E891D1C"/>
    <w:rsid w:val="4E9D50CF"/>
    <w:rsid w:val="4EA053B3"/>
    <w:rsid w:val="4EA84268"/>
    <w:rsid w:val="4EAB2916"/>
    <w:rsid w:val="4EBF4055"/>
    <w:rsid w:val="4EC05A55"/>
    <w:rsid w:val="4EC07803"/>
    <w:rsid w:val="4EC372F3"/>
    <w:rsid w:val="4ECF2C73"/>
    <w:rsid w:val="4ED908C5"/>
    <w:rsid w:val="4EF474AD"/>
    <w:rsid w:val="4EF95E37"/>
    <w:rsid w:val="4F041DE6"/>
    <w:rsid w:val="4F053A58"/>
    <w:rsid w:val="4F1162B1"/>
    <w:rsid w:val="4F1D4C56"/>
    <w:rsid w:val="4F231B40"/>
    <w:rsid w:val="4F2628C7"/>
    <w:rsid w:val="4F2F6737"/>
    <w:rsid w:val="4F471CD3"/>
    <w:rsid w:val="4F4A6F0B"/>
    <w:rsid w:val="4F5246ED"/>
    <w:rsid w:val="4F590025"/>
    <w:rsid w:val="4F692A95"/>
    <w:rsid w:val="4F6F5A23"/>
    <w:rsid w:val="4F7725B8"/>
    <w:rsid w:val="4F7D74A2"/>
    <w:rsid w:val="4F8922EB"/>
    <w:rsid w:val="4F907234"/>
    <w:rsid w:val="4F960564"/>
    <w:rsid w:val="4F980780"/>
    <w:rsid w:val="4F9D5D96"/>
    <w:rsid w:val="4FA63B31"/>
    <w:rsid w:val="4FB05301"/>
    <w:rsid w:val="4FB05ACA"/>
    <w:rsid w:val="4FB07878"/>
    <w:rsid w:val="4FC1444E"/>
    <w:rsid w:val="4FC652ED"/>
    <w:rsid w:val="4FCD6C7A"/>
    <w:rsid w:val="4FD649D2"/>
    <w:rsid w:val="4FD71905"/>
    <w:rsid w:val="4FFC486B"/>
    <w:rsid w:val="4FFF2A2C"/>
    <w:rsid w:val="500951DA"/>
    <w:rsid w:val="501F435C"/>
    <w:rsid w:val="50200DCA"/>
    <w:rsid w:val="503264DF"/>
    <w:rsid w:val="503F0BFC"/>
    <w:rsid w:val="504E3096"/>
    <w:rsid w:val="50574197"/>
    <w:rsid w:val="505D61D4"/>
    <w:rsid w:val="505F1651"/>
    <w:rsid w:val="50642410"/>
    <w:rsid w:val="506D5769"/>
    <w:rsid w:val="50897A4F"/>
    <w:rsid w:val="50924895"/>
    <w:rsid w:val="50A76ECD"/>
    <w:rsid w:val="50B4216F"/>
    <w:rsid w:val="50B91D01"/>
    <w:rsid w:val="50C01D3C"/>
    <w:rsid w:val="50D6330E"/>
    <w:rsid w:val="50DB14A2"/>
    <w:rsid w:val="50F73284"/>
    <w:rsid w:val="51087240"/>
    <w:rsid w:val="510C08F5"/>
    <w:rsid w:val="511E69A0"/>
    <w:rsid w:val="512236AA"/>
    <w:rsid w:val="512C3D35"/>
    <w:rsid w:val="512C508C"/>
    <w:rsid w:val="512E185C"/>
    <w:rsid w:val="512F2A1E"/>
    <w:rsid w:val="512F5215"/>
    <w:rsid w:val="51324101"/>
    <w:rsid w:val="513368A2"/>
    <w:rsid w:val="51375377"/>
    <w:rsid w:val="51475FBA"/>
    <w:rsid w:val="51552C9C"/>
    <w:rsid w:val="51701F58"/>
    <w:rsid w:val="5179348D"/>
    <w:rsid w:val="517A638F"/>
    <w:rsid w:val="518514C9"/>
    <w:rsid w:val="518B234A"/>
    <w:rsid w:val="519B73EF"/>
    <w:rsid w:val="519F1952"/>
    <w:rsid w:val="51AC22C1"/>
    <w:rsid w:val="51AF590D"/>
    <w:rsid w:val="51C969CF"/>
    <w:rsid w:val="51CC5275"/>
    <w:rsid w:val="51D04201"/>
    <w:rsid w:val="51E14AF9"/>
    <w:rsid w:val="51EA3CB4"/>
    <w:rsid w:val="51F63CF8"/>
    <w:rsid w:val="52025B23"/>
    <w:rsid w:val="52027454"/>
    <w:rsid w:val="520B6FE7"/>
    <w:rsid w:val="521F2DEA"/>
    <w:rsid w:val="5224663F"/>
    <w:rsid w:val="523A5B1F"/>
    <w:rsid w:val="52552958"/>
    <w:rsid w:val="52687391"/>
    <w:rsid w:val="526C3022"/>
    <w:rsid w:val="52792ECE"/>
    <w:rsid w:val="527E5B61"/>
    <w:rsid w:val="52887CA3"/>
    <w:rsid w:val="528A2602"/>
    <w:rsid w:val="52976ACD"/>
    <w:rsid w:val="52A31916"/>
    <w:rsid w:val="52A35472"/>
    <w:rsid w:val="52EB11E0"/>
    <w:rsid w:val="52EE362E"/>
    <w:rsid w:val="53086608"/>
    <w:rsid w:val="531A2BA5"/>
    <w:rsid w:val="53450F5C"/>
    <w:rsid w:val="534B7336"/>
    <w:rsid w:val="53526EAE"/>
    <w:rsid w:val="53536310"/>
    <w:rsid w:val="53663062"/>
    <w:rsid w:val="536912CC"/>
    <w:rsid w:val="536C09D1"/>
    <w:rsid w:val="536F5815"/>
    <w:rsid w:val="537C0FCE"/>
    <w:rsid w:val="53871B01"/>
    <w:rsid w:val="53963CFA"/>
    <w:rsid w:val="53A818A5"/>
    <w:rsid w:val="53B228D0"/>
    <w:rsid w:val="53C47D96"/>
    <w:rsid w:val="53E1679D"/>
    <w:rsid w:val="53E338E1"/>
    <w:rsid w:val="53E9616A"/>
    <w:rsid w:val="53F35F85"/>
    <w:rsid w:val="540C0A08"/>
    <w:rsid w:val="54136627"/>
    <w:rsid w:val="54382383"/>
    <w:rsid w:val="543B5442"/>
    <w:rsid w:val="544D1B39"/>
    <w:rsid w:val="544F3B03"/>
    <w:rsid w:val="54684BC5"/>
    <w:rsid w:val="54751090"/>
    <w:rsid w:val="547A0454"/>
    <w:rsid w:val="548968E9"/>
    <w:rsid w:val="54A93FE9"/>
    <w:rsid w:val="54B716A8"/>
    <w:rsid w:val="54BB7713"/>
    <w:rsid w:val="54CD4A28"/>
    <w:rsid w:val="54DA7145"/>
    <w:rsid w:val="54DC69F7"/>
    <w:rsid w:val="54E12D87"/>
    <w:rsid w:val="54EB4C35"/>
    <w:rsid w:val="54EC01CA"/>
    <w:rsid w:val="54F03763"/>
    <w:rsid w:val="55055F70"/>
    <w:rsid w:val="55124B31"/>
    <w:rsid w:val="551A02CC"/>
    <w:rsid w:val="551E34D6"/>
    <w:rsid w:val="552B174F"/>
    <w:rsid w:val="552D4350"/>
    <w:rsid w:val="55400549"/>
    <w:rsid w:val="55521AF8"/>
    <w:rsid w:val="55540CA5"/>
    <w:rsid w:val="555B2034"/>
    <w:rsid w:val="555D3FFE"/>
    <w:rsid w:val="556829A3"/>
    <w:rsid w:val="556E620B"/>
    <w:rsid w:val="557A3281"/>
    <w:rsid w:val="558D41B7"/>
    <w:rsid w:val="5594755F"/>
    <w:rsid w:val="55A17967"/>
    <w:rsid w:val="55A41C2D"/>
    <w:rsid w:val="55B139E6"/>
    <w:rsid w:val="55CE0A58"/>
    <w:rsid w:val="55CE6156"/>
    <w:rsid w:val="55D50038"/>
    <w:rsid w:val="55E32A1C"/>
    <w:rsid w:val="55FE011D"/>
    <w:rsid w:val="561603B2"/>
    <w:rsid w:val="561641AD"/>
    <w:rsid w:val="561B7A15"/>
    <w:rsid w:val="561F5757"/>
    <w:rsid w:val="56290384"/>
    <w:rsid w:val="56356D29"/>
    <w:rsid w:val="563F1955"/>
    <w:rsid w:val="56464A92"/>
    <w:rsid w:val="564B20A8"/>
    <w:rsid w:val="565261F0"/>
    <w:rsid w:val="565753CA"/>
    <w:rsid w:val="567C24C2"/>
    <w:rsid w:val="56AB0D99"/>
    <w:rsid w:val="56AF6ADB"/>
    <w:rsid w:val="56B0015D"/>
    <w:rsid w:val="56B53FBE"/>
    <w:rsid w:val="56B57E6A"/>
    <w:rsid w:val="56C360E3"/>
    <w:rsid w:val="56C85EF8"/>
    <w:rsid w:val="56CD6F61"/>
    <w:rsid w:val="56D26326"/>
    <w:rsid w:val="56D96AA1"/>
    <w:rsid w:val="56E60023"/>
    <w:rsid w:val="56FC699D"/>
    <w:rsid w:val="570341F8"/>
    <w:rsid w:val="5705494D"/>
    <w:rsid w:val="570861EB"/>
    <w:rsid w:val="570E7AFD"/>
    <w:rsid w:val="571D4121"/>
    <w:rsid w:val="571D6A2B"/>
    <w:rsid w:val="57201A20"/>
    <w:rsid w:val="572648C3"/>
    <w:rsid w:val="57272455"/>
    <w:rsid w:val="572D5C52"/>
    <w:rsid w:val="57345792"/>
    <w:rsid w:val="57346FE0"/>
    <w:rsid w:val="573C5E95"/>
    <w:rsid w:val="57475C4D"/>
    <w:rsid w:val="575B27BF"/>
    <w:rsid w:val="57614BB9"/>
    <w:rsid w:val="576A47B0"/>
    <w:rsid w:val="576F40E4"/>
    <w:rsid w:val="57750F02"/>
    <w:rsid w:val="57835872"/>
    <w:rsid w:val="578C4726"/>
    <w:rsid w:val="57AC45D0"/>
    <w:rsid w:val="57AC711A"/>
    <w:rsid w:val="57AE1241"/>
    <w:rsid w:val="57B273E9"/>
    <w:rsid w:val="57B27F05"/>
    <w:rsid w:val="57B67C8D"/>
    <w:rsid w:val="57BA2943"/>
    <w:rsid w:val="57C00874"/>
    <w:rsid w:val="57D40540"/>
    <w:rsid w:val="57DB3854"/>
    <w:rsid w:val="57E04A72"/>
    <w:rsid w:val="57E5236D"/>
    <w:rsid w:val="57EE718F"/>
    <w:rsid w:val="57EF4CB5"/>
    <w:rsid w:val="57F4051E"/>
    <w:rsid w:val="58093FC9"/>
    <w:rsid w:val="58346B6C"/>
    <w:rsid w:val="58372C70"/>
    <w:rsid w:val="583E1656"/>
    <w:rsid w:val="58406917"/>
    <w:rsid w:val="584B2834"/>
    <w:rsid w:val="584E5E80"/>
    <w:rsid w:val="58562F86"/>
    <w:rsid w:val="58675193"/>
    <w:rsid w:val="586B07E0"/>
    <w:rsid w:val="58737694"/>
    <w:rsid w:val="588065AF"/>
    <w:rsid w:val="58922210"/>
    <w:rsid w:val="589D1393"/>
    <w:rsid w:val="58B55EFF"/>
    <w:rsid w:val="58C3061C"/>
    <w:rsid w:val="58CA4208"/>
    <w:rsid w:val="58D42829"/>
    <w:rsid w:val="58E70221"/>
    <w:rsid w:val="58F22CAF"/>
    <w:rsid w:val="58FE1654"/>
    <w:rsid w:val="59007A6C"/>
    <w:rsid w:val="5908019E"/>
    <w:rsid w:val="591B7FEB"/>
    <w:rsid w:val="59314975"/>
    <w:rsid w:val="594401C1"/>
    <w:rsid w:val="594E7A78"/>
    <w:rsid w:val="59550740"/>
    <w:rsid w:val="596279B4"/>
    <w:rsid w:val="5966544B"/>
    <w:rsid w:val="596F4300"/>
    <w:rsid w:val="597436C4"/>
    <w:rsid w:val="59814033"/>
    <w:rsid w:val="59886CC8"/>
    <w:rsid w:val="59B60181"/>
    <w:rsid w:val="59C10AB4"/>
    <w:rsid w:val="59C3202D"/>
    <w:rsid w:val="59CF4D9E"/>
    <w:rsid w:val="59D56296"/>
    <w:rsid w:val="59D95C1D"/>
    <w:rsid w:val="59DE3233"/>
    <w:rsid w:val="59DE62A0"/>
    <w:rsid w:val="59E6060A"/>
    <w:rsid w:val="59EA1BD8"/>
    <w:rsid w:val="59EF5441"/>
    <w:rsid w:val="59F80C76"/>
    <w:rsid w:val="5A026F22"/>
    <w:rsid w:val="5A162DC3"/>
    <w:rsid w:val="5A1D1FAE"/>
    <w:rsid w:val="5A2F2F5F"/>
    <w:rsid w:val="5A3563A3"/>
    <w:rsid w:val="5A57029D"/>
    <w:rsid w:val="5A90452E"/>
    <w:rsid w:val="5A953457"/>
    <w:rsid w:val="5AA004E9"/>
    <w:rsid w:val="5AA955EF"/>
    <w:rsid w:val="5AB3646E"/>
    <w:rsid w:val="5ABA30A6"/>
    <w:rsid w:val="5AD61FA7"/>
    <w:rsid w:val="5ADE798F"/>
    <w:rsid w:val="5AE568F8"/>
    <w:rsid w:val="5AE605F2"/>
    <w:rsid w:val="5AE64A95"/>
    <w:rsid w:val="5AEB5C08"/>
    <w:rsid w:val="5AEE74A6"/>
    <w:rsid w:val="5AF251E8"/>
    <w:rsid w:val="5AF54CD9"/>
    <w:rsid w:val="5AFD593B"/>
    <w:rsid w:val="5B0171D9"/>
    <w:rsid w:val="5B21162A"/>
    <w:rsid w:val="5B225A37"/>
    <w:rsid w:val="5B323837"/>
    <w:rsid w:val="5B4F0440"/>
    <w:rsid w:val="5B5B3298"/>
    <w:rsid w:val="5B5E287E"/>
    <w:rsid w:val="5B61236E"/>
    <w:rsid w:val="5B6A1223"/>
    <w:rsid w:val="5B722965"/>
    <w:rsid w:val="5B7E6A7C"/>
    <w:rsid w:val="5B8A42EF"/>
    <w:rsid w:val="5B9A7FFC"/>
    <w:rsid w:val="5BA20634"/>
    <w:rsid w:val="5BA76E58"/>
    <w:rsid w:val="5BB03038"/>
    <w:rsid w:val="5BB5565E"/>
    <w:rsid w:val="5BBC1352"/>
    <w:rsid w:val="5BD91F04"/>
    <w:rsid w:val="5BED16CF"/>
    <w:rsid w:val="5BFB631F"/>
    <w:rsid w:val="5BFE2260"/>
    <w:rsid w:val="5C003935"/>
    <w:rsid w:val="5C0351D3"/>
    <w:rsid w:val="5C036F81"/>
    <w:rsid w:val="5C11169E"/>
    <w:rsid w:val="5C12128F"/>
    <w:rsid w:val="5C2313D1"/>
    <w:rsid w:val="5C3E4412"/>
    <w:rsid w:val="5C3F3891"/>
    <w:rsid w:val="5C4577B4"/>
    <w:rsid w:val="5C484871"/>
    <w:rsid w:val="5C4A2E02"/>
    <w:rsid w:val="5C5D2B35"/>
    <w:rsid w:val="5C602626"/>
    <w:rsid w:val="5C60665C"/>
    <w:rsid w:val="5C7659A5"/>
    <w:rsid w:val="5C7A3771"/>
    <w:rsid w:val="5C7B120D"/>
    <w:rsid w:val="5C81323B"/>
    <w:rsid w:val="5C875E04"/>
    <w:rsid w:val="5C8A1451"/>
    <w:rsid w:val="5C8D658A"/>
    <w:rsid w:val="5C922E88"/>
    <w:rsid w:val="5C967DF5"/>
    <w:rsid w:val="5C99060D"/>
    <w:rsid w:val="5CA729BF"/>
    <w:rsid w:val="5CA83399"/>
    <w:rsid w:val="5CAF3A11"/>
    <w:rsid w:val="5CB53FD1"/>
    <w:rsid w:val="5CBF734C"/>
    <w:rsid w:val="5CC33E1F"/>
    <w:rsid w:val="5CC74453"/>
    <w:rsid w:val="5CCB371C"/>
    <w:rsid w:val="5CDD5A24"/>
    <w:rsid w:val="5CE6525A"/>
    <w:rsid w:val="5CE868B8"/>
    <w:rsid w:val="5CFF1E3E"/>
    <w:rsid w:val="5D1134E3"/>
    <w:rsid w:val="5D170F36"/>
    <w:rsid w:val="5D2D69AC"/>
    <w:rsid w:val="5D3B5199"/>
    <w:rsid w:val="5D4E06D0"/>
    <w:rsid w:val="5D682369"/>
    <w:rsid w:val="5D6B3030"/>
    <w:rsid w:val="5D6F2B20"/>
    <w:rsid w:val="5D706AD4"/>
    <w:rsid w:val="5D72616D"/>
    <w:rsid w:val="5D7A3273"/>
    <w:rsid w:val="5D9500AD"/>
    <w:rsid w:val="5D9C0A90"/>
    <w:rsid w:val="5DA327CA"/>
    <w:rsid w:val="5DA4235E"/>
    <w:rsid w:val="5DAA334D"/>
    <w:rsid w:val="5DB06C95"/>
    <w:rsid w:val="5DBA2E8C"/>
    <w:rsid w:val="5DBC06E1"/>
    <w:rsid w:val="5DDC5CDC"/>
    <w:rsid w:val="5DDF5B1F"/>
    <w:rsid w:val="5DE352BC"/>
    <w:rsid w:val="5DF748C4"/>
    <w:rsid w:val="5DFC53C5"/>
    <w:rsid w:val="5E1957DF"/>
    <w:rsid w:val="5E196EBA"/>
    <w:rsid w:val="5E253BAB"/>
    <w:rsid w:val="5E2A6A47"/>
    <w:rsid w:val="5E394EDC"/>
    <w:rsid w:val="5E3C677A"/>
    <w:rsid w:val="5E4D4235"/>
    <w:rsid w:val="5E504395"/>
    <w:rsid w:val="5E5B4E53"/>
    <w:rsid w:val="5E602469"/>
    <w:rsid w:val="5E677C9B"/>
    <w:rsid w:val="5E682A6C"/>
    <w:rsid w:val="5E6F283B"/>
    <w:rsid w:val="5E7561A4"/>
    <w:rsid w:val="5EA22A81"/>
    <w:rsid w:val="5EA93E10"/>
    <w:rsid w:val="5EC073AC"/>
    <w:rsid w:val="5ED21F55"/>
    <w:rsid w:val="5ED22BFF"/>
    <w:rsid w:val="5EDA6D5D"/>
    <w:rsid w:val="5EE035AA"/>
    <w:rsid w:val="5EE05174"/>
    <w:rsid w:val="5EE412EC"/>
    <w:rsid w:val="5EE61D7E"/>
    <w:rsid w:val="5EED717C"/>
    <w:rsid w:val="5EF20E67"/>
    <w:rsid w:val="5EF57055"/>
    <w:rsid w:val="5F0D76A3"/>
    <w:rsid w:val="5F10575F"/>
    <w:rsid w:val="5F117C07"/>
    <w:rsid w:val="5F230066"/>
    <w:rsid w:val="5F2931A3"/>
    <w:rsid w:val="5F334021"/>
    <w:rsid w:val="5F3538F6"/>
    <w:rsid w:val="5F381638"/>
    <w:rsid w:val="5F385194"/>
    <w:rsid w:val="5F3F6522"/>
    <w:rsid w:val="5F4104EC"/>
    <w:rsid w:val="5F4639E0"/>
    <w:rsid w:val="5F5B7C49"/>
    <w:rsid w:val="5F686E8E"/>
    <w:rsid w:val="5F73441E"/>
    <w:rsid w:val="5F8D1984"/>
    <w:rsid w:val="5F8E1258"/>
    <w:rsid w:val="5F93061C"/>
    <w:rsid w:val="5FAB0CC9"/>
    <w:rsid w:val="5FAD7930"/>
    <w:rsid w:val="5FC829BC"/>
    <w:rsid w:val="5FC911FE"/>
    <w:rsid w:val="5FCF3D4A"/>
    <w:rsid w:val="5FE21654"/>
    <w:rsid w:val="5FEA2B00"/>
    <w:rsid w:val="5FF22E45"/>
    <w:rsid w:val="5FFB4B3F"/>
    <w:rsid w:val="6005308E"/>
    <w:rsid w:val="60163727"/>
    <w:rsid w:val="60172FFB"/>
    <w:rsid w:val="602D6CC3"/>
    <w:rsid w:val="6042451C"/>
    <w:rsid w:val="607641C6"/>
    <w:rsid w:val="607E5A53"/>
    <w:rsid w:val="60883EF9"/>
    <w:rsid w:val="608A3882"/>
    <w:rsid w:val="608B2C81"/>
    <w:rsid w:val="608F34D9"/>
    <w:rsid w:val="609805E0"/>
    <w:rsid w:val="609A2C8F"/>
    <w:rsid w:val="60AA0313"/>
    <w:rsid w:val="60AF3879"/>
    <w:rsid w:val="60C56EFB"/>
    <w:rsid w:val="60D0769B"/>
    <w:rsid w:val="60D13AF2"/>
    <w:rsid w:val="60EA0735"/>
    <w:rsid w:val="60EE6452"/>
    <w:rsid w:val="60EF149E"/>
    <w:rsid w:val="610E057E"/>
    <w:rsid w:val="613C0A62"/>
    <w:rsid w:val="615200E1"/>
    <w:rsid w:val="61555058"/>
    <w:rsid w:val="615A3AE7"/>
    <w:rsid w:val="6162474A"/>
    <w:rsid w:val="61693230"/>
    <w:rsid w:val="61796113"/>
    <w:rsid w:val="6189617B"/>
    <w:rsid w:val="61972B6A"/>
    <w:rsid w:val="61A164B5"/>
    <w:rsid w:val="61B52ACC"/>
    <w:rsid w:val="61B84B09"/>
    <w:rsid w:val="61B84E22"/>
    <w:rsid w:val="61D4389A"/>
    <w:rsid w:val="61D45514"/>
    <w:rsid w:val="61F30033"/>
    <w:rsid w:val="61FD5295"/>
    <w:rsid w:val="62031A89"/>
    <w:rsid w:val="623065F6"/>
    <w:rsid w:val="623A400D"/>
    <w:rsid w:val="624502F4"/>
    <w:rsid w:val="624B51DE"/>
    <w:rsid w:val="62561697"/>
    <w:rsid w:val="625B7B17"/>
    <w:rsid w:val="626802E1"/>
    <w:rsid w:val="62791D4B"/>
    <w:rsid w:val="627A3F79"/>
    <w:rsid w:val="628250A4"/>
    <w:rsid w:val="62840A77"/>
    <w:rsid w:val="628D3A49"/>
    <w:rsid w:val="62AF39BF"/>
    <w:rsid w:val="62CD2127"/>
    <w:rsid w:val="62CF5E0F"/>
    <w:rsid w:val="62D277D9"/>
    <w:rsid w:val="62DD43B4"/>
    <w:rsid w:val="62E35572"/>
    <w:rsid w:val="62E83E16"/>
    <w:rsid w:val="62E95123"/>
    <w:rsid w:val="62E96ED1"/>
    <w:rsid w:val="62F35FA1"/>
    <w:rsid w:val="630261E5"/>
    <w:rsid w:val="63067FD3"/>
    <w:rsid w:val="631416F0"/>
    <w:rsid w:val="631D4DCC"/>
    <w:rsid w:val="631F28F3"/>
    <w:rsid w:val="6320028C"/>
    <w:rsid w:val="632443AD"/>
    <w:rsid w:val="632950E8"/>
    <w:rsid w:val="633839B4"/>
    <w:rsid w:val="6354674F"/>
    <w:rsid w:val="63620A31"/>
    <w:rsid w:val="636E387A"/>
    <w:rsid w:val="636E5E0F"/>
    <w:rsid w:val="636F130E"/>
    <w:rsid w:val="637349EC"/>
    <w:rsid w:val="6374344C"/>
    <w:rsid w:val="6390559E"/>
    <w:rsid w:val="63922BBB"/>
    <w:rsid w:val="639C3F43"/>
    <w:rsid w:val="63A45A71"/>
    <w:rsid w:val="63A66B70"/>
    <w:rsid w:val="63C35974"/>
    <w:rsid w:val="63DE394C"/>
    <w:rsid w:val="63DF2082"/>
    <w:rsid w:val="63EB41E9"/>
    <w:rsid w:val="63ED0C43"/>
    <w:rsid w:val="63ED479F"/>
    <w:rsid w:val="63F10999"/>
    <w:rsid w:val="63FD075A"/>
    <w:rsid w:val="63FE35FF"/>
    <w:rsid w:val="640815D9"/>
    <w:rsid w:val="641A498E"/>
    <w:rsid w:val="641B5816"/>
    <w:rsid w:val="641F4B74"/>
    <w:rsid w:val="642B587D"/>
    <w:rsid w:val="643367BB"/>
    <w:rsid w:val="64414AEB"/>
    <w:rsid w:val="64460353"/>
    <w:rsid w:val="645206D0"/>
    <w:rsid w:val="64532D8E"/>
    <w:rsid w:val="645E6CBF"/>
    <w:rsid w:val="646B1B68"/>
    <w:rsid w:val="64820ABF"/>
    <w:rsid w:val="64AA08E2"/>
    <w:rsid w:val="64D12312"/>
    <w:rsid w:val="64D37E39"/>
    <w:rsid w:val="64EA3B44"/>
    <w:rsid w:val="65002A2C"/>
    <w:rsid w:val="6502427A"/>
    <w:rsid w:val="65033830"/>
    <w:rsid w:val="6509385A"/>
    <w:rsid w:val="65201DEF"/>
    <w:rsid w:val="65382F87"/>
    <w:rsid w:val="653D1756"/>
    <w:rsid w:val="653E102A"/>
    <w:rsid w:val="65442AE4"/>
    <w:rsid w:val="654B78CA"/>
    <w:rsid w:val="65577BA6"/>
    <w:rsid w:val="65624D19"/>
    <w:rsid w:val="656C55D4"/>
    <w:rsid w:val="656E5DB3"/>
    <w:rsid w:val="657607C4"/>
    <w:rsid w:val="65986A82"/>
    <w:rsid w:val="65AD4482"/>
    <w:rsid w:val="65B25CA0"/>
    <w:rsid w:val="65C07C91"/>
    <w:rsid w:val="65D8322D"/>
    <w:rsid w:val="65DC4ACB"/>
    <w:rsid w:val="65E676F8"/>
    <w:rsid w:val="65F8567D"/>
    <w:rsid w:val="65FA13F5"/>
    <w:rsid w:val="66013B8E"/>
    <w:rsid w:val="660202AA"/>
    <w:rsid w:val="663012BB"/>
    <w:rsid w:val="66304E17"/>
    <w:rsid w:val="66326DE1"/>
    <w:rsid w:val="663D12E2"/>
    <w:rsid w:val="66417024"/>
    <w:rsid w:val="66424284"/>
    <w:rsid w:val="66504D19"/>
    <w:rsid w:val="665243A2"/>
    <w:rsid w:val="66552ACF"/>
    <w:rsid w:val="665533E3"/>
    <w:rsid w:val="665B6338"/>
    <w:rsid w:val="665E1984"/>
    <w:rsid w:val="66660838"/>
    <w:rsid w:val="66664CDC"/>
    <w:rsid w:val="667411A7"/>
    <w:rsid w:val="66742F55"/>
    <w:rsid w:val="6680605A"/>
    <w:rsid w:val="66837ED2"/>
    <w:rsid w:val="668C58AE"/>
    <w:rsid w:val="66A7157D"/>
    <w:rsid w:val="66AF32B2"/>
    <w:rsid w:val="66B5531C"/>
    <w:rsid w:val="66B94E0C"/>
    <w:rsid w:val="66BC37E2"/>
    <w:rsid w:val="66C7589F"/>
    <w:rsid w:val="66CE332E"/>
    <w:rsid w:val="66DB2FD4"/>
    <w:rsid w:val="66E60023"/>
    <w:rsid w:val="66F2611B"/>
    <w:rsid w:val="66F44096"/>
    <w:rsid w:val="670562A3"/>
    <w:rsid w:val="6707201B"/>
    <w:rsid w:val="670B7AEA"/>
    <w:rsid w:val="671E1113"/>
    <w:rsid w:val="67220595"/>
    <w:rsid w:val="67241800"/>
    <w:rsid w:val="672A3F5C"/>
    <w:rsid w:val="672C2A5E"/>
    <w:rsid w:val="672D3563"/>
    <w:rsid w:val="673D5A3D"/>
    <w:rsid w:val="67505B4F"/>
    <w:rsid w:val="6756421A"/>
    <w:rsid w:val="6759214B"/>
    <w:rsid w:val="67630CEF"/>
    <w:rsid w:val="67734619"/>
    <w:rsid w:val="67780EDA"/>
    <w:rsid w:val="67825B46"/>
    <w:rsid w:val="67857911"/>
    <w:rsid w:val="678673E4"/>
    <w:rsid w:val="678A67A9"/>
    <w:rsid w:val="67961A0A"/>
    <w:rsid w:val="679C7611"/>
    <w:rsid w:val="67A4786A"/>
    <w:rsid w:val="67A81366"/>
    <w:rsid w:val="67B6759E"/>
    <w:rsid w:val="67B9759D"/>
    <w:rsid w:val="67D11A4E"/>
    <w:rsid w:val="67D143D7"/>
    <w:rsid w:val="67D46CDE"/>
    <w:rsid w:val="67D87514"/>
    <w:rsid w:val="67F21A05"/>
    <w:rsid w:val="67F87BB6"/>
    <w:rsid w:val="67FA392E"/>
    <w:rsid w:val="67FB3202"/>
    <w:rsid w:val="68016A6B"/>
    <w:rsid w:val="68116E94"/>
    <w:rsid w:val="6819475B"/>
    <w:rsid w:val="681A3DE2"/>
    <w:rsid w:val="683230C8"/>
    <w:rsid w:val="683F7593"/>
    <w:rsid w:val="685F3791"/>
    <w:rsid w:val="68637725"/>
    <w:rsid w:val="688A7DAC"/>
    <w:rsid w:val="68906041"/>
    <w:rsid w:val="689B5EB5"/>
    <w:rsid w:val="68A5389A"/>
    <w:rsid w:val="68AF1D6D"/>
    <w:rsid w:val="68B161D3"/>
    <w:rsid w:val="68C9702B"/>
    <w:rsid w:val="68CF43EA"/>
    <w:rsid w:val="68D93544"/>
    <w:rsid w:val="68DC63DC"/>
    <w:rsid w:val="68E1070E"/>
    <w:rsid w:val="68F62120"/>
    <w:rsid w:val="690B56C7"/>
    <w:rsid w:val="690C3CE7"/>
    <w:rsid w:val="691B3B5C"/>
    <w:rsid w:val="69234CAD"/>
    <w:rsid w:val="693F160F"/>
    <w:rsid w:val="69416EAD"/>
    <w:rsid w:val="694C3FC0"/>
    <w:rsid w:val="695452C0"/>
    <w:rsid w:val="695F613F"/>
    <w:rsid w:val="696D1D00"/>
    <w:rsid w:val="69765D89"/>
    <w:rsid w:val="697D4F6A"/>
    <w:rsid w:val="698C6808"/>
    <w:rsid w:val="699163F6"/>
    <w:rsid w:val="699F653B"/>
    <w:rsid w:val="69C16928"/>
    <w:rsid w:val="69CD7914"/>
    <w:rsid w:val="69D47128"/>
    <w:rsid w:val="69DA5DFE"/>
    <w:rsid w:val="69EC374B"/>
    <w:rsid w:val="69F25583"/>
    <w:rsid w:val="69F66377"/>
    <w:rsid w:val="6A0C71FA"/>
    <w:rsid w:val="6A1C5DDE"/>
    <w:rsid w:val="6A1D56B2"/>
    <w:rsid w:val="6A1F767C"/>
    <w:rsid w:val="6A2627B9"/>
    <w:rsid w:val="6A3063C2"/>
    <w:rsid w:val="6A444CAE"/>
    <w:rsid w:val="6A462E5B"/>
    <w:rsid w:val="6A49294B"/>
    <w:rsid w:val="6A503CD9"/>
    <w:rsid w:val="6A55529A"/>
    <w:rsid w:val="6A692CB7"/>
    <w:rsid w:val="6A696B49"/>
    <w:rsid w:val="6A794FDE"/>
    <w:rsid w:val="6A7F43C0"/>
    <w:rsid w:val="6A8952C2"/>
    <w:rsid w:val="6A906D98"/>
    <w:rsid w:val="6AA6423E"/>
    <w:rsid w:val="6AB57FE0"/>
    <w:rsid w:val="6AC344AB"/>
    <w:rsid w:val="6AC65D4A"/>
    <w:rsid w:val="6AD46A66"/>
    <w:rsid w:val="6AED37F2"/>
    <w:rsid w:val="6AEF7DCE"/>
    <w:rsid w:val="6AF723A7"/>
    <w:rsid w:val="6AF92B44"/>
    <w:rsid w:val="6B170596"/>
    <w:rsid w:val="6B3A1E2C"/>
    <w:rsid w:val="6B3C7DBA"/>
    <w:rsid w:val="6B621F16"/>
    <w:rsid w:val="6B6F4633"/>
    <w:rsid w:val="6B717BCD"/>
    <w:rsid w:val="6B7B2FD8"/>
    <w:rsid w:val="6B7D161D"/>
    <w:rsid w:val="6B9023FF"/>
    <w:rsid w:val="6B9F5BAD"/>
    <w:rsid w:val="6BA442DD"/>
    <w:rsid w:val="6BA46BE1"/>
    <w:rsid w:val="6BA936A1"/>
    <w:rsid w:val="6BBE4C73"/>
    <w:rsid w:val="6BC04E8F"/>
    <w:rsid w:val="6BC06C3D"/>
    <w:rsid w:val="6BC26511"/>
    <w:rsid w:val="6BC404DB"/>
    <w:rsid w:val="6BC95AF1"/>
    <w:rsid w:val="6BCA6224"/>
    <w:rsid w:val="6BD10E4A"/>
    <w:rsid w:val="6BD41C61"/>
    <w:rsid w:val="6BD83F86"/>
    <w:rsid w:val="6BE91CF0"/>
    <w:rsid w:val="6BF32B6E"/>
    <w:rsid w:val="6BFB1A23"/>
    <w:rsid w:val="6BFF5A02"/>
    <w:rsid w:val="6C060AF4"/>
    <w:rsid w:val="6C0A614D"/>
    <w:rsid w:val="6C19152A"/>
    <w:rsid w:val="6C1D4188"/>
    <w:rsid w:val="6C303DC2"/>
    <w:rsid w:val="6C305B70"/>
    <w:rsid w:val="6C3952AC"/>
    <w:rsid w:val="6C3D676B"/>
    <w:rsid w:val="6C440EAF"/>
    <w:rsid w:val="6C5D448C"/>
    <w:rsid w:val="6C692E30"/>
    <w:rsid w:val="6C77379F"/>
    <w:rsid w:val="6C8C114B"/>
    <w:rsid w:val="6CA672D2"/>
    <w:rsid w:val="6CAD71C1"/>
    <w:rsid w:val="6CCB7647"/>
    <w:rsid w:val="6CD504C6"/>
    <w:rsid w:val="6CF21078"/>
    <w:rsid w:val="6CF9407C"/>
    <w:rsid w:val="6D002DFC"/>
    <w:rsid w:val="6D194017"/>
    <w:rsid w:val="6D1A412B"/>
    <w:rsid w:val="6D1B05CF"/>
    <w:rsid w:val="6D2A6A64"/>
    <w:rsid w:val="6D341ED3"/>
    <w:rsid w:val="6D364163"/>
    <w:rsid w:val="6D3A657B"/>
    <w:rsid w:val="6D571889"/>
    <w:rsid w:val="6D592EA5"/>
    <w:rsid w:val="6D837F22"/>
    <w:rsid w:val="6D8E5551"/>
    <w:rsid w:val="6DB56E82"/>
    <w:rsid w:val="6DBB52DB"/>
    <w:rsid w:val="6DBD6517"/>
    <w:rsid w:val="6DC132D7"/>
    <w:rsid w:val="6DC76061"/>
    <w:rsid w:val="6DCE3893"/>
    <w:rsid w:val="6DD10C8D"/>
    <w:rsid w:val="6DEF55B7"/>
    <w:rsid w:val="6DFA6436"/>
    <w:rsid w:val="6E0948CB"/>
    <w:rsid w:val="6E22773B"/>
    <w:rsid w:val="6E5D0773"/>
    <w:rsid w:val="6E602011"/>
    <w:rsid w:val="6E66587A"/>
    <w:rsid w:val="6E711527"/>
    <w:rsid w:val="6E751F61"/>
    <w:rsid w:val="6E761835"/>
    <w:rsid w:val="6E79211E"/>
    <w:rsid w:val="6E8126B3"/>
    <w:rsid w:val="6E82467D"/>
    <w:rsid w:val="6E8439ED"/>
    <w:rsid w:val="6E9323E7"/>
    <w:rsid w:val="6E9C129B"/>
    <w:rsid w:val="6E9C573F"/>
    <w:rsid w:val="6EA14B04"/>
    <w:rsid w:val="6EA6211A"/>
    <w:rsid w:val="6EAD16FA"/>
    <w:rsid w:val="6EC23191"/>
    <w:rsid w:val="6EC93EB4"/>
    <w:rsid w:val="6ED85841"/>
    <w:rsid w:val="6EEC3440"/>
    <w:rsid w:val="6EF530A1"/>
    <w:rsid w:val="6F141745"/>
    <w:rsid w:val="6F143F5C"/>
    <w:rsid w:val="6F241291"/>
    <w:rsid w:val="6F255735"/>
    <w:rsid w:val="6F3C65DA"/>
    <w:rsid w:val="6F5837CB"/>
    <w:rsid w:val="6F6D5423"/>
    <w:rsid w:val="6F7B1C18"/>
    <w:rsid w:val="6F7C0E3D"/>
    <w:rsid w:val="6F7E6BF3"/>
    <w:rsid w:val="6F7F4023"/>
    <w:rsid w:val="6F82185F"/>
    <w:rsid w:val="6F886353"/>
    <w:rsid w:val="6F88683F"/>
    <w:rsid w:val="6F887838"/>
    <w:rsid w:val="6F8E41A4"/>
    <w:rsid w:val="6FA32AFD"/>
    <w:rsid w:val="6FB677CD"/>
    <w:rsid w:val="6FB7179E"/>
    <w:rsid w:val="6FB940CF"/>
    <w:rsid w:val="6FBB7D3E"/>
    <w:rsid w:val="6FBD3BBF"/>
    <w:rsid w:val="6FDD600F"/>
    <w:rsid w:val="6FE4739E"/>
    <w:rsid w:val="6FE532F1"/>
    <w:rsid w:val="6FE86762"/>
    <w:rsid w:val="6FE949B4"/>
    <w:rsid w:val="6FEC0000"/>
    <w:rsid w:val="6FEE70E9"/>
    <w:rsid w:val="6FF01D9A"/>
    <w:rsid w:val="6FF54D17"/>
    <w:rsid w:val="6FF60851"/>
    <w:rsid w:val="70096E04"/>
    <w:rsid w:val="700C2451"/>
    <w:rsid w:val="70310109"/>
    <w:rsid w:val="703235D5"/>
    <w:rsid w:val="70380103"/>
    <w:rsid w:val="703A3D0A"/>
    <w:rsid w:val="703D6AAE"/>
    <w:rsid w:val="70433998"/>
    <w:rsid w:val="704E2AC7"/>
    <w:rsid w:val="70634139"/>
    <w:rsid w:val="7069758F"/>
    <w:rsid w:val="70705949"/>
    <w:rsid w:val="70744007"/>
    <w:rsid w:val="708244C1"/>
    <w:rsid w:val="708B529E"/>
    <w:rsid w:val="7097708A"/>
    <w:rsid w:val="709C5DB4"/>
    <w:rsid w:val="70B236B4"/>
    <w:rsid w:val="70BF6642"/>
    <w:rsid w:val="70CC7896"/>
    <w:rsid w:val="70F53102"/>
    <w:rsid w:val="70FF075C"/>
    <w:rsid w:val="710650F2"/>
    <w:rsid w:val="71066EA0"/>
    <w:rsid w:val="711C4915"/>
    <w:rsid w:val="71211F2C"/>
    <w:rsid w:val="71237A52"/>
    <w:rsid w:val="71431EA2"/>
    <w:rsid w:val="71473362"/>
    <w:rsid w:val="71525070"/>
    <w:rsid w:val="715C2F64"/>
    <w:rsid w:val="7162598C"/>
    <w:rsid w:val="71797038"/>
    <w:rsid w:val="71804EA4"/>
    <w:rsid w:val="71983729"/>
    <w:rsid w:val="71AF56C7"/>
    <w:rsid w:val="71B36501"/>
    <w:rsid w:val="71E259CA"/>
    <w:rsid w:val="71F66F14"/>
    <w:rsid w:val="71F907B3"/>
    <w:rsid w:val="721455EC"/>
    <w:rsid w:val="72247F25"/>
    <w:rsid w:val="722F68CA"/>
    <w:rsid w:val="723058B0"/>
    <w:rsid w:val="723143F0"/>
    <w:rsid w:val="724D08F0"/>
    <w:rsid w:val="72534367"/>
    <w:rsid w:val="725D51E5"/>
    <w:rsid w:val="72605EE6"/>
    <w:rsid w:val="726F6CC7"/>
    <w:rsid w:val="72807126"/>
    <w:rsid w:val="7282044A"/>
    <w:rsid w:val="728B1DE3"/>
    <w:rsid w:val="728C1627"/>
    <w:rsid w:val="728E1843"/>
    <w:rsid w:val="729C5939"/>
    <w:rsid w:val="72A4584D"/>
    <w:rsid w:val="72A5093A"/>
    <w:rsid w:val="72BF2E76"/>
    <w:rsid w:val="72D51220"/>
    <w:rsid w:val="72DF3E4C"/>
    <w:rsid w:val="72E75D66"/>
    <w:rsid w:val="72ED47BB"/>
    <w:rsid w:val="72F9401A"/>
    <w:rsid w:val="731E3A64"/>
    <w:rsid w:val="733221CE"/>
    <w:rsid w:val="73497518"/>
    <w:rsid w:val="734E4B2E"/>
    <w:rsid w:val="734F6035"/>
    <w:rsid w:val="73634A7D"/>
    <w:rsid w:val="73682094"/>
    <w:rsid w:val="73740A39"/>
    <w:rsid w:val="737C169B"/>
    <w:rsid w:val="73805E5E"/>
    <w:rsid w:val="73814F04"/>
    <w:rsid w:val="7388084A"/>
    <w:rsid w:val="73922C6D"/>
    <w:rsid w:val="73944C37"/>
    <w:rsid w:val="739C3AEB"/>
    <w:rsid w:val="73BA54D2"/>
    <w:rsid w:val="73BA5622"/>
    <w:rsid w:val="73BC5F3C"/>
    <w:rsid w:val="73C25DD5"/>
    <w:rsid w:val="73C343E4"/>
    <w:rsid w:val="73CD19B2"/>
    <w:rsid w:val="73E56BC8"/>
    <w:rsid w:val="73E831D5"/>
    <w:rsid w:val="73F25E01"/>
    <w:rsid w:val="73F506D6"/>
    <w:rsid w:val="73FC0A2E"/>
    <w:rsid w:val="740B2A1F"/>
    <w:rsid w:val="740E335C"/>
    <w:rsid w:val="74117C8D"/>
    <w:rsid w:val="741713C4"/>
    <w:rsid w:val="74220923"/>
    <w:rsid w:val="74257F85"/>
    <w:rsid w:val="7430772F"/>
    <w:rsid w:val="743C0E2B"/>
    <w:rsid w:val="743E2DF5"/>
    <w:rsid w:val="74450114"/>
    <w:rsid w:val="744A79EB"/>
    <w:rsid w:val="744E128A"/>
    <w:rsid w:val="745708AE"/>
    <w:rsid w:val="746B557E"/>
    <w:rsid w:val="746D7236"/>
    <w:rsid w:val="74806F69"/>
    <w:rsid w:val="74820F33"/>
    <w:rsid w:val="74852401"/>
    <w:rsid w:val="749F1AE5"/>
    <w:rsid w:val="749F7D37"/>
    <w:rsid w:val="74AE1D28"/>
    <w:rsid w:val="74B471B3"/>
    <w:rsid w:val="74B66E2F"/>
    <w:rsid w:val="74E03EAC"/>
    <w:rsid w:val="74E7348C"/>
    <w:rsid w:val="74F55BA9"/>
    <w:rsid w:val="7501454E"/>
    <w:rsid w:val="750202C6"/>
    <w:rsid w:val="75022074"/>
    <w:rsid w:val="75077FCA"/>
    <w:rsid w:val="751B27D2"/>
    <w:rsid w:val="75221B04"/>
    <w:rsid w:val="752B7759"/>
    <w:rsid w:val="75510906"/>
    <w:rsid w:val="75630D65"/>
    <w:rsid w:val="75643640"/>
    <w:rsid w:val="756B7C19"/>
    <w:rsid w:val="75717E89"/>
    <w:rsid w:val="75750A98"/>
    <w:rsid w:val="757A6A57"/>
    <w:rsid w:val="757D1115"/>
    <w:rsid w:val="758331B5"/>
    <w:rsid w:val="75947443"/>
    <w:rsid w:val="75AB270C"/>
    <w:rsid w:val="75C830D4"/>
    <w:rsid w:val="75CB06B8"/>
    <w:rsid w:val="75F419BD"/>
    <w:rsid w:val="760C31AA"/>
    <w:rsid w:val="761C4031"/>
    <w:rsid w:val="762878B8"/>
    <w:rsid w:val="762A27DA"/>
    <w:rsid w:val="76312C11"/>
    <w:rsid w:val="763E0E8A"/>
    <w:rsid w:val="76430936"/>
    <w:rsid w:val="76524935"/>
    <w:rsid w:val="765336FE"/>
    <w:rsid w:val="76630E87"/>
    <w:rsid w:val="76740D50"/>
    <w:rsid w:val="76764AC8"/>
    <w:rsid w:val="76816FC9"/>
    <w:rsid w:val="76832D41"/>
    <w:rsid w:val="769431A0"/>
    <w:rsid w:val="769614FB"/>
    <w:rsid w:val="76A50965"/>
    <w:rsid w:val="76A6461F"/>
    <w:rsid w:val="76AF3B36"/>
    <w:rsid w:val="76B80C3C"/>
    <w:rsid w:val="76C53359"/>
    <w:rsid w:val="76DE441B"/>
    <w:rsid w:val="76EB3A50"/>
    <w:rsid w:val="76F679B7"/>
    <w:rsid w:val="76FE20DF"/>
    <w:rsid w:val="77132317"/>
    <w:rsid w:val="772E316D"/>
    <w:rsid w:val="77356731"/>
    <w:rsid w:val="773D1603"/>
    <w:rsid w:val="77400C32"/>
    <w:rsid w:val="774A6156"/>
    <w:rsid w:val="7752668D"/>
    <w:rsid w:val="775E5C88"/>
    <w:rsid w:val="776E3C1A"/>
    <w:rsid w:val="77732652"/>
    <w:rsid w:val="777803CC"/>
    <w:rsid w:val="77876861"/>
    <w:rsid w:val="77972F48"/>
    <w:rsid w:val="77C11D73"/>
    <w:rsid w:val="77C34564"/>
    <w:rsid w:val="77D71596"/>
    <w:rsid w:val="77E31CE9"/>
    <w:rsid w:val="77EA751B"/>
    <w:rsid w:val="77EB35FA"/>
    <w:rsid w:val="780103C1"/>
    <w:rsid w:val="780B6A60"/>
    <w:rsid w:val="780D320A"/>
    <w:rsid w:val="781D3B03"/>
    <w:rsid w:val="781F6205"/>
    <w:rsid w:val="783F6BF7"/>
    <w:rsid w:val="78434E7D"/>
    <w:rsid w:val="78526E6F"/>
    <w:rsid w:val="786A41B8"/>
    <w:rsid w:val="786F5C73"/>
    <w:rsid w:val="7871660D"/>
    <w:rsid w:val="78987C84"/>
    <w:rsid w:val="789E20B4"/>
    <w:rsid w:val="78C4148F"/>
    <w:rsid w:val="78C961F4"/>
    <w:rsid w:val="78E21FA1"/>
    <w:rsid w:val="78EE4DE9"/>
    <w:rsid w:val="78FC33D7"/>
    <w:rsid w:val="790901FF"/>
    <w:rsid w:val="791B1956"/>
    <w:rsid w:val="7924080B"/>
    <w:rsid w:val="79254583"/>
    <w:rsid w:val="792D540E"/>
    <w:rsid w:val="794609F9"/>
    <w:rsid w:val="794F07DE"/>
    <w:rsid w:val="796919EA"/>
    <w:rsid w:val="796926C2"/>
    <w:rsid w:val="797F5A41"/>
    <w:rsid w:val="798B088A"/>
    <w:rsid w:val="798F3644"/>
    <w:rsid w:val="79933102"/>
    <w:rsid w:val="7993773F"/>
    <w:rsid w:val="799A287B"/>
    <w:rsid w:val="79C142AC"/>
    <w:rsid w:val="79D10450"/>
    <w:rsid w:val="79DC2E94"/>
    <w:rsid w:val="79E9124E"/>
    <w:rsid w:val="79F754BC"/>
    <w:rsid w:val="79FF2F9E"/>
    <w:rsid w:val="7A056BAC"/>
    <w:rsid w:val="7A0860A5"/>
    <w:rsid w:val="7A245426"/>
    <w:rsid w:val="7A286917"/>
    <w:rsid w:val="7A290118"/>
    <w:rsid w:val="7A3053BF"/>
    <w:rsid w:val="7A3607F1"/>
    <w:rsid w:val="7A3B5AEB"/>
    <w:rsid w:val="7A5C2227"/>
    <w:rsid w:val="7A601D17"/>
    <w:rsid w:val="7A6376BF"/>
    <w:rsid w:val="7A756E44"/>
    <w:rsid w:val="7A82542A"/>
    <w:rsid w:val="7A8E67CA"/>
    <w:rsid w:val="7A951295"/>
    <w:rsid w:val="7A97688D"/>
    <w:rsid w:val="7A9814B1"/>
    <w:rsid w:val="7AA65250"/>
    <w:rsid w:val="7AB43E11"/>
    <w:rsid w:val="7AD06D06"/>
    <w:rsid w:val="7ADD3367"/>
    <w:rsid w:val="7AEA338E"/>
    <w:rsid w:val="7AF256B6"/>
    <w:rsid w:val="7AF449C4"/>
    <w:rsid w:val="7B051225"/>
    <w:rsid w:val="7B0846E3"/>
    <w:rsid w:val="7B33544A"/>
    <w:rsid w:val="7B4235C8"/>
    <w:rsid w:val="7B457831"/>
    <w:rsid w:val="7B486307"/>
    <w:rsid w:val="7B4C229B"/>
    <w:rsid w:val="7B4C4049"/>
    <w:rsid w:val="7B4C5DF7"/>
    <w:rsid w:val="7B5178B1"/>
    <w:rsid w:val="7B5F5032"/>
    <w:rsid w:val="7B670E83"/>
    <w:rsid w:val="7B7F7F7B"/>
    <w:rsid w:val="7B914268"/>
    <w:rsid w:val="7B965AB3"/>
    <w:rsid w:val="7BA75723"/>
    <w:rsid w:val="7BBC1AD5"/>
    <w:rsid w:val="7BBD6CF5"/>
    <w:rsid w:val="7BC2255D"/>
    <w:rsid w:val="7BEF7850"/>
    <w:rsid w:val="7BFF2E69"/>
    <w:rsid w:val="7C036DFE"/>
    <w:rsid w:val="7C09018C"/>
    <w:rsid w:val="7C165667"/>
    <w:rsid w:val="7C1F275F"/>
    <w:rsid w:val="7C280612"/>
    <w:rsid w:val="7C3074C7"/>
    <w:rsid w:val="7C444D20"/>
    <w:rsid w:val="7C540FAC"/>
    <w:rsid w:val="7C5C650E"/>
    <w:rsid w:val="7C725D31"/>
    <w:rsid w:val="7C7C0DEA"/>
    <w:rsid w:val="7CAA7279"/>
    <w:rsid w:val="7CB00608"/>
    <w:rsid w:val="7CBE0DB4"/>
    <w:rsid w:val="7CD442F6"/>
    <w:rsid w:val="7CD6006E"/>
    <w:rsid w:val="7CE64A4C"/>
    <w:rsid w:val="7CF04F9F"/>
    <w:rsid w:val="7CF14EA8"/>
    <w:rsid w:val="7CF718EF"/>
    <w:rsid w:val="7CFC6873"/>
    <w:rsid w:val="7D07647A"/>
    <w:rsid w:val="7D146DE8"/>
    <w:rsid w:val="7D177DFD"/>
    <w:rsid w:val="7D1D5C9D"/>
    <w:rsid w:val="7D1F286A"/>
    <w:rsid w:val="7D2A03BA"/>
    <w:rsid w:val="7D31799A"/>
    <w:rsid w:val="7D3704A9"/>
    <w:rsid w:val="7D3935CB"/>
    <w:rsid w:val="7D3E3B69"/>
    <w:rsid w:val="7D5316BF"/>
    <w:rsid w:val="7D562F5D"/>
    <w:rsid w:val="7D5E593D"/>
    <w:rsid w:val="7D6513F2"/>
    <w:rsid w:val="7D72364A"/>
    <w:rsid w:val="7D731D61"/>
    <w:rsid w:val="7D7B0C16"/>
    <w:rsid w:val="7D7D6095"/>
    <w:rsid w:val="7D7F24B4"/>
    <w:rsid w:val="7D8E0CD4"/>
    <w:rsid w:val="7D99109C"/>
    <w:rsid w:val="7D9A4AFF"/>
    <w:rsid w:val="7D9E4E08"/>
    <w:rsid w:val="7DAC5273"/>
    <w:rsid w:val="7DAD28DC"/>
    <w:rsid w:val="7DB14637"/>
    <w:rsid w:val="7DBF464A"/>
    <w:rsid w:val="7DC15CCA"/>
    <w:rsid w:val="7DC97315"/>
    <w:rsid w:val="7DCD3331"/>
    <w:rsid w:val="7DE62533"/>
    <w:rsid w:val="7DF84014"/>
    <w:rsid w:val="7DFA4423"/>
    <w:rsid w:val="7E0105AB"/>
    <w:rsid w:val="7E0503B7"/>
    <w:rsid w:val="7E074257"/>
    <w:rsid w:val="7E0E55E6"/>
    <w:rsid w:val="7E1C7D03"/>
    <w:rsid w:val="7E384472"/>
    <w:rsid w:val="7E6E1B0B"/>
    <w:rsid w:val="7E795155"/>
    <w:rsid w:val="7E841FE0"/>
    <w:rsid w:val="7E843AFA"/>
    <w:rsid w:val="7E86748C"/>
    <w:rsid w:val="7E885398"/>
    <w:rsid w:val="7E9F4667"/>
    <w:rsid w:val="7EAD3051"/>
    <w:rsid w:val="7EB20667"/>
    <w:rsid w:val="7EBE27A4"/>
    <w:rsid w:val="7EC81C39"/>
    <w:rsid w:val="7EE55250"/>
    <w:rsid w:val="7EF94618"/>
    <w:rsid w:val="7F003D42"/>
    <w:rsid w:val="7F054C3B"/>
    <w:rsid w:val="7F076A8B"/>
    <w:rsid w:val="7F1430D0"/>
    <w:rsid w:val="7F211349"/>
    <w:rsid w:val="7F2B19DA"/>
    <w:rsid w:val="7F2C0419"/>
    <w:rsid w:val="7F2C21C7"/>
    <w:rsid w:val="7F3217A8"/>
    <w:rsid w:val="7F343772"/>
    <w:rsid w:val="7F3557C4"/>
    <w:rsid w:val="7F405C73"/>
    <w:rsid w:val="7F460DAF"/>
    <w:rsid w:val="7F4736ED"/>
    <w:rsid w:val="7F4946CE"/>
    <w:rsid w:val="7F5A5859"/>
    <w:rsid w:val="7F5D6825"/>
    <w:rsid w:val="7F625BE9"/>
    <w:rsid w:val="7F631B2A"/>
    <w:rsid w:val="7F65392B"/>
    <w:rsid w:val="7F743B6E"/>
    <w:rsid w:val="7F98785D"/>
    <w:rsid w:val="7FA501CC"/>
    <w:rsid w:val="7FAE52D2"/>
    <w:rsid w:val="7FBB354B"/>
    <w:rsid w:val="7FC66C16"/>
    <w:rsid w:val="7FC9626B"/>
    <w:rsid w:val="7FD0349B"/>
    <w:rsid w:val="7FD60385"/>
    <w:rsid w:val="7FDD1714"/>
    <w:rsid w:val="7FE27939"/>
    <w:rsid w:val="7FE505C8"/>
    <w:rsid w:val="7FEC7BA9"/>
    <w:rsid w:val="7FF579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6CEE74B6"/>
  <w15:docId w15:val="{2486223A-82BB-446A-897A-85AC339D7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rsid w:val="008D6AF2"/>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paragraph" w:styleId="1">
    <w:name w:val="heading 1"/>
    <w:basedOn w:val="a"/>
    <w:next w:val="a"/>
    <w:link w:val="10"/>
    <w:qFormat/>
    <w:rsid w:val="00325C0E"/>
    <w:pPr>
      <w:keepNext/>
      <w:keepLines/>
      <w:spacing w:before="340" w:after="330" w:line="578" w:lineRule="auto"/>
      <w:outlineLvl w:val="0"/>
    </w:pPr>
    <w:rPr>
      <w:b/>
      <w:bCs/>
      <w:kern w:val="44"/>
      <w:sz w:val="44"/>
      <w:szCs w:val="44"/>
    </w:rPr>
  </w:style>
  <w:style w:type="paragraph" w:styleId="3">
    <w:name w:val="heading 3"/>
    <w:basedOn w:val="a"/>
    <w:next w:val="a"/>
    <w:semiHidden/>
    <w:unhideWhenUsed/>
    <w:qFormat/>
    <w:pPr>
      <w:spacing w:beforeAutospacing="1" w:afterAutospacing="1"/>
      <w:outlineLvl w:val="2"/>
    </w:pPr>
    <w:rPr>
      <w:rFonts w:ascii="宋体" w:eastAsia="宋体" w:hAnsi="宋体" w:cs="Times New Roman" w:hint="eastAsia"/>
      <w:b/>
      <w:bCs/>
      <w:sz w:val="27"/>
      <w:szCs w:val="27"/>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autoRedefine/>
    <w:semiHidden/>
    <w:qFormat/>
  </w:style>
  <w:style w:type="paragraph" w:styleId="a4">
    <w:name w:val="footer"/>
    <w:basedOn w:val="a"/>
    <w:autoRedefine/>
    <w:qFormat/>
    <w:pPr>
      <w:tabs>
        <w:tab w:val="center" w:pos="4153"/>
        <w:tab w:val="right" w:pos="8306"/>
      </w:tabs>
    </w:pPr>
    <w:rPr>
      <w:sz w:val="18"/>
    </w:rPr>
  </w:style>
  <w:style w:type="paragraph" w:styleId="a5">
    <w:name w:val="header"/>
    <w:basedOn w:val="a"/>
    <w:autoRedefine/>
    <w:qFormat/>
    <w:pPr>
      <w:pBdr>
        <w:top w:val="none" w:sz="0" w:space="1" w:color="auto"/>
        <w:left w:val="none" w:sz="0" w:space="4" w:color="auto"/>
        <w:bottom w:val="none" w:sz="0" w:space="1" w:color="auto"/>
        <w:right w:val="none" w:sz="0" w:space="4" w:color="auto"/>
      </w:pBdr>
      <w:tabs>
        <w:tab w:val="center" w:pos="4153"/>
        <w:tab w:val="right" w:pos="8306"/>
      </w:tabs>
      <w:jc w:val="both"/>
    </w:pPr>
    <w:rPr>
      <w:sz w:val="18"/>
    </w:rPr>
  </w:style>
  <w:style w:type="paragraph" w:styleId="a6">
    <w:name w:val="Normal (Web)"/>
    <w:basedOn w:val="a"/>
    <w:autoRedefine/>
    <w:qFormat/>
    <w:pPr>
      <w:spacing w:beforeAutospacing="1" w:afterAutospacing="1"/>
    </w:pPr>
    <w:rPr>
      <w:rFonts w:cs="Times New Roman"/>
      <w:sz w:val="24"/>
      <w:lang w:eastAsia="zh-CN"/>
    </w:rPr>
  </w:style>
  <w:style w:type="table" w:styleId="a7">
    <w:name w:val="Table Grid"/>
    <w:basedOn w:val="a1"/>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basedOn w:val="a0"/>
    <w:autoRedefine/>
    <w:qFormat/>
    <w:rPr>
      <w:b/>
    </w:rPr>
  </w:style>
  <w:style w:type="character" w:styleId="a9">
    <w:name w:val="Hyperlink"/>
    <w:basedOn w:val="a0"/>
    <w:autoRedefine/>
    <w:qFormat/>
    <w:rPr>
      <w:color w:val="0000FF"/>
      <w:u w:val="single"/>
    </w:rPr>
  </w:style>
  <w:style w:type="paragraph" w:customStyle="1" w:styleId="TableText">
    <w:name w:val="Table Text"/>
    <w:basedOn w:val="a"/>
    <w:autoRedefine/>
    <w:semiHidden/>
    <w:qFormat/>
    <w:rsid w:val="00653A5D"/>
    <w:pPr>
      <w:spacing w:before="230" w:line="191" w:lineRule="auto"/>
      <w:ind w:right="210" w:firstLine="392"/>
      <w:jc w:val="center"/>
    </w:pPr>
    <w:rPr>
      <w:rFonts w:ascii="微软雅黑" w:eastAsia="微软雅黑" w:hAnsi="微软雅黑" w:cs="微软雅黑"/>
      <w:b/>
      <w:bCs/>
      <w:spacing w:val="3"/>
      <w:sz w:val="19"/>
      <w:szCs w:val="19"/>
    </w:rPr>
  </w:style>
  <w:style w:type="table" w:customStyle="1" w:styleId="TableNormal">
    <w:name w:val="Table Normal"/>
    <w:autoRedefine/>
    <w:semiHidden/>
    <w:unhideWhenUsed/>
    <w:qFormat/>
    <w:tblPr>
      <w:tblCellMar>
        <w:top w:w="0" w:type="dxa"/>
        <w:left w:w="0" w:type="dxa"/>
        <w:bottom w:w="0" w:type="dxa"/>
        <w:right w:w="0" w:type="dxa"/>
      </w:tblCellMar>
    </w:tblPr>
  </w:style>
  <w:style w:type="paragraph" w:customStyle="1" w:styleId="11">
    <w:name w:val="列表段落1"/>
    <w:basedOn w:val="a"/>
    <w:autoRedefine/>
    <w:uiPriority w:val="34"/>
    <w:qFormat/>
    <w:pPr>
      <w:ind w:leftChars="200" w:left="480"/>
    </w:pPr>
    <w:rPr>
      <w:rFonts w:asciiTheme="minorHAnsi" w:eastAsiaTheme="minorEastAsia" w:hAnsiTheme="minorHAnsi" w:cstheme="minorBidi"/>
      <w:sz w:val="24"/>
      <w:szCs w:val="22"/>
      <w:lang w:eastAsia="zh-TW"/>
    </w:rPr>
  </w:style>
  <w:style w:type="paragraph" w:styleId="aa">
    <w:name w:val="List Paragraph"/>
    <w:basedOn w:val="a"/>
    <w:uiPriority w:val="99"/>
    <w:rsid w:val="00DC0244"/>
    <w:pPr>
      <w:ind w:firstLineChars="200" w:firstLine="420"/>
    </w:pPr>
  </w:style>
  <w:style w:type="character" w:customStyle="1" w:styleId="10">
    <w:name w:val="标题 1 字符"/>
    <w:basedOn w:val="a0"/>
    <w:link w:val="1"/>
    <w:rsid w:val="00325C0E"/>
    <w:rPr>
      <w:rFonts w:ascii="Arial" w:eastAsia="Arial" w:hAnsi="Arial" w:cs="Arial"/>
      <w:b/>
      <w:bCs/>
      <w:snapToGrid w:val="0"/>
      <w:color w:val="000000"/>
      <w:kern w:val="44"/>
      <w:sz w:val="44"/>
      <w:szCs w:val="44"/>
      <w:lang w:eastAsia="en-US"/>
    </w:rPr>
  </w:style>
  <w:style w:type="character" w:customStyle="1" w:styleId="12">
    <w:name w:val="未处理的提及1"/>
    <w:basedOn w:val="a0"/>
    <w:uiPriority w:val="99"/>
    <w:semiHidden/>
    <w:unhideWhenUsed/>
    <w:rsid w:val="0048312F"/>
    <w:rPr>
      <w:color w:val="605E5C"/>
      <w:shd w:val="clear" w:color="auto" w:fill="E1DFDD"/>
    </w:rPr>
  </w:style>
  <w:style w:type="table" w:customStyle="1" w:styleId="TableNormal1">
    <w:name w:val="Table Normal1"/>
    <w:semiHidden/>
    <w:unhideWhenUsed/>
    <w:qFormat/>
    <w:rsid w:val="00231798"/>
    <w:tblPr>
      <w:tblCellMar>
        <w:top w:w="0" w:type="dxa"/>
        <w:left w:w="0" w:type="dxa"/>
        <w:bottom w:w="0" w:type="dxa"/>
        <w:right w:w="0" w:type="dxa"/>
      </w:tblCellMar>
    </w:tblPr>
  </w:style>
  <w:style w:type="character" w:customStyle="1" w:styleId="data-name-text">
    <w:name w:val="data-name-text"/>
    <w:basedOn w:val="a0"/>
    <w:rsid w:val="00C742BA"/>
  </w:style>
  <w:style w:type="character" w:customStyle="1" w:styleId="w-text-emphasis">
    <w:name w:val="w-text-emphasis"/>
    <w:basedOn w:val="a0"/>
    <w:rsid w:val="00EC57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5601">
      <w:bodyDiv w:val="1"/>
      <w:marLeft w:val="0"/>
      <w:marRight w:val="0"/>
      <w:marTop w:val="0"/>
      <w:marBottom w:val="0"/>
      <w:divBdr>
        <w:top w:val="none" w:sz="0" w:space="0" w:color="auto"/>
        <w:left w:val="none" w:sz="0" w:space="0" w:color="auto"/>
        <w:bottom w:val="none" w:sz="0" w:space="0" w:color="auto"/>
        <w:right w:val="none" w:sz="0" w:space="0" w:color="auto"/>
      </w:divBdr>
      <w:divsChild>
        <w:div w:id="1080298550">
          <w:marLeft w:val="0"/>
          <w:marRight w:val="0"/>
          <w:marTop w:val="0"/>
          <w:marBottom w:val="0"/>
          <w:divBdr>
            <w:top w:val="none" w:sz="0" w:space="0" w:color="auto"/>
            <w:left w:val="none" w:sz="0" w:space="0" w:color="auto"/>
            <w:bottom w:val="none" w:sz="0" w:space="0" w:color="auto"/>
            <w:right w:val="none" w:sz="0" w:space="0" w:color="auto"/>
          </w:divBdr>
        </w:div>
      </w:divsChild>
    </w:div>
    <w:div w:id="28453448">
      <w:bodyDiv w:val="1"/>
      <w:marLeft w:val="0"/>
      <w:marRight w:val="0"/>
      <w:marTop w:val="0"/>
      <w:marBottom w:val="0"/>
      <w:divBdr>
        <w:top w:val="none" w:sz="0" w:space="0" w:color="auto"/>
        <w:left w:val="none" w:sz="0" w:space="0" w:color="auto"/>
        <w:bottom w:val="none" w:sz="0" w:space="0" w:color="auto"/>
        <w:right w:val="none" w:sz="0" w:space="0" w:color="auto"/>
      </w:divBdr>
    </w:div>
    <w:div w:id="33848638">
      <w:bodyDiv w:val="1"/>
      <w:marLeft w:val="0"/>
      <w:marRight w:val="0"/>
      <w:marTop w:val="0"/>
      <w:marBottom w:val="0"/>
      <w:divBdr>
        <w:top w:val="none" w:sz="0" w:space="0" w:color="auto"/>
        <w:left w:val="none" w:sz="0" w:space="0" w:color="auto"/>
        <w:bottom w:val="none" w:sz="0" w:space="0" w:color="auto"/>
        <w:right w:val="none" w:sz="0" w:space="0" w:color="auto"/>
      </w:divBdr>
    </w:div>
    <w:div w:id="38209955">
      <w:bodyDiv w:val="1"/>
      <w:marLeft w:val="0"/>
      <w:marRight w:val="0"/>
      <w:marTop w:val="0"/>
      <w:marBottom w:val="0"/>
      <w:divBdr>
        <w:top w:val="none" w:sz="0" w:space="0" w:color="auto"/>
        <w:left w:val="none" w:sz="0" w:space="0" w:color="auto"/>
        <w:bottom w:val="none" w:sz="0" w:space="0" w:color="auto"/>
        <w:right w:val="none" w:sz="0" w:space="0" w:color="auto"/>
      </w:divBdr>
      <w:divsChild>
        <w:div w:id="1938059532">
          <w:marLeft w:val="0"/>
          <w:marRight w:val="0"/>
          <w:marTop w:val="0"/>
          <w:marBottom w:val="0"/>
          <w:divBdr>
            <w:top w:val="none" w:sz="0" w:space="0" w:color="auto"/>
            <w:left w:val="none" w:sz="0" w:space="0" w:color="auto"/>
            <w:bottom w:val="none" w:sz="0" w:space="0" w:color="auto"/>
            <w:right w:val="none" w:sz="0" w:space="0" w:color="auto"/>
          </w:divBdr>
        </w:div>
      </w:divsChild>
    </w:div>
    <w:div w:id="39518296">
      <w:bodyDiv w:val="1"/>
      <w:marLeft w:val="0"/>
      <w:marRight w:val="0"/>
      <w:marTop w:val="0"/>
      <w:marBottom w:val="0"/>
      <w:divBdr>
        <w:top w:val="none" w:sz="0" w:space="0" w:color="auto"/>
        <w:left w:val="none" w:sz="0" w:space="0" w:color="auto"/>
        <w:bottom w:val="none" w:sz="0" w:space="0" w:color="auto"/>
        <w:right w:val="none" w:sz="0" w:space="0" w:color="auto"/>
      </w:divBdr>
      <w:divsChild>
        <w:div w:id="431515889">
          <w:marLeft w:val="0"/>
          <w:marRight w:val="0"/>
          <w:marTop w:val="0"/>
          <w:marBottom w:val="0"/>
          <w:divBdr>
            <w:top w:val="none" w:sz="0" w:space="0" w:color="auto"/>
            <w:left w:val="none" w:sz="0" w:space="0" w:color="auto"/>
            <w:bottom w:val="none" w:sz="0" w:space="0" w:color="auto"/>
            <w:right w:val="none" w:sz="0" w:space="0" w:color="auto"/>
          </w:divBdr>
        </w:div>
      </w:divsChild>
    </w:div>
    <w:div w:id="42216962">
      <w:bodyDiv w:val="1"/>
      <w:marLeft w:val="0"/>
      <w:marRight w:val="0"/>
      <w:marTop w:val="0"/>
      <w:marBottom w:val="0"/>
      <w:divBdr>
        <w:top w:val="none" w:sz="0" w:space="0" w:color="auto"/>
        <w:left w:val="none" w:sz="0" w:space="0" w:color="auto"/>
        <w:bottom w:val="none" w:sz="0" w:space="0" w:color="auto"/>
        <w:right w:val="none" w:sz="0" w:space="0" w:color="auto"/>
      </w:divBdr>
    </w:div>
    <w:div w:id="60519104">
      <w:bodyDiv w:val="1"/>
      <w:marLeft w:val="0"/>
      <w:marRight w:val="0"/>
      <w:marTop w:val="0"/>
      <w:marBottom w:val="0"/>
      <w:divBdr>
        <w:top w:val="none" w:sz="0" w:space="0" w:color="auto"/>
        <w:left w:val="none" w:sz="0" w:space="0" w:color="auto"/>
        <w:bottom w:val="none" w:sz="0" w:space="0" w:color="auto"/>
        <w:right w:val="none" w:sz="0" w:space="0" w:color="auto"/>
      </w:divBdr>
    </w:div>
    <w:div w:id="63263825">
      <w:bodyDiv w:val="1"/>
      <w:marLeft w:val="0"/>
      <w:marRight w:val="0"/>
      <w:marTop w:val="0"/>
      <w:marBottom w:val="0"/>
      <w:divBdr>
        <w:top w:val="none" w:sz="0" w:space="0" w:color="auto"/>
        <w:left w:val="none" w:sz="0" w:space="0" w:color="auto"/>
        <w:bottom w:val="none" w:sz="0" w:space="0" w:color="auto"/>
        <w:right w:val="none" w:sz="0" w:space="0" w:color="auto"/>
      </w:divBdr>
      <w:divsChild>
        <w:div w:id="794299857">
          <w:marLeft w:val="0"/>
          <w:marRight w:val="0"/>
          <w:marTop w:val="0"/>
          <w:marBottom w:val="0"/>
          <w:divBdr>
            <w:top w:val="none" w:sz="0" w:space="0" w:color="auto"/>
            <w:left w:val="none" w:sz="0" w:space="0" w:color="auto"/>
            <w:bottom w:val="none" w:sz="0" w:space="0" w:color="auto"/>
            <w:right w:val="none" w:sz="0" w:space="0" w:color="auto"/>
          </w:divBdr>
        </w:div>
      </w:divsChild>
    </w:div>
    <w:div w:id="64646679">
      <w:bodyDiv w:val="1"/>
      <w:marLeft w:val="0"/>
      <w:marRight w:val="0"/>
      <w:marTop w:val="0"/>
      <w:marBottom w:val="0"/>
      <w:divBdr>
        <w:top w:val="none" w:sz="0" w:space="0" w:color="auto"/>
        <w:left w:val="none" w:sz="0" w:space="0" w:color="auto"/>
        <w:bottom w:val="none" w:sz="0" w:space="0" w:color="auto"/>
        <w:right w:val="none" w:sz="0" w:space="0" w:color="auto"/>
      </w:divBdr>
    </w:div>
    <w:div w:id="68121670">
      <w:bodyDiv w:val="1"/>
      <w:marLeft w:val="0"/>
      <w:marRight w:val="0"/>
      <w:marTop w:val="0"/>
      <w:marBottom w:val="0"/>
      <w:divBdr>
        <w:top w:val="none" w:sz="0" w:space="0" w:color="auto"/>
        <w:left w:val="none" w:sz="0" w:space="0" w:color="auto"/>
        <w:bottom w:val="none" w:sz="0" w:space="0" w:color="auto"/>
        <w:right w:val="none" w:sz="0" w:space="0" w:color="auto"/>
      </w:divBdr>
      <w:divsChild>
        <w:div w:id="1914125963">
          <w:marLeft w:val="0"/>
          <w:marRight w:val="0"/>
          <w:marTop w:val="0"/>
          <w:marBottom w:val="0"/>
          <w:divBdr>
            <w:top w:val="none" w:sz="0" w:space="0" w:color="auto"/>
            <w:left w:val="none" w:sz="0" w:space="0" w:color="auto"/>
            <w:bottom w:val="none" w:sz="0" w:space="0" w:color="auto"/>
            <w:right w:val="none" w:sz="0" w:space="0" w:color="auto"/>
          </w:divBdr>
        </w:div>
      </w:divsChild>
    </w:div>
    <w:div w:id="76370462">
      <w:bodyDiv w:val="1"/>
      <w:marLeft w:val="0"/>
      <w:marRight w:val="0"/>
      <w:marTop w:val="0"/>
      <w:marBottom w:val="0"/>
      <w:divBdr>
        <w:top w:val="none" w:sz="0" w:space="0" w:color="auto"/>
        <w:left w:val="none" w:sz="0" w:space="0" w:color="auto"/>
        <w:bottom w:val="none" w:sz="0" w:space="0" w:color="auto"/>
        <w:right w:val="none" w:sz="0" w:space="0" w:color="auto"/>
      </w:divBdr>
      <w:divsChild>
        <w:div w:id="1639148882">
          <w:marLeft w:val="0"/>
          <w:marRight w:val="0"/>
          <w:marTop w:val="0"/>
          <w:marBottom w:val="0"/>
          <w:divBdr>
            <w:top w:val="none" w:sz="0" w:space="0" w:color="auto"/>
            <w:left w:val="none" w:sz="0" w:space="0" w:color="auto"/>
            <w:bottom w:val="none" w:sz="0" w:space="0" w:color="auto"/>
            <w:right w:val="none" w:sz="0" w:space="0" w:color="auto"/>
          </w:divBdr>
        </w:div>
      </w:divsChild>
    </w:div>
    <w:div w:id="76944338">
      <w:bodyDiv w:val="1"/>
      <w:marLeft w:val="0"/>
      <w:marRight w:val="0"/>
      <w:marTop w:val="0"/>
      <w:marBottom w:val="0"/>
      <w:divBdr>
        <w:top w:val="none" w:sz="0" w:space="0" w:color="auto"/>
        <w:left w:val="none" w:sz="0" w:space="0" w:color="auto"/>
        <w:bottom w:val="none" w:sz="0" w:space="0" w:color="auto"/>
        <w:right w:val="none" w:sz="0" w:space="0" w:color="auto"/>
      </w:divBdr>
      <w:divsChild>
        <w:div w:id="388845403">
          <w:marLeft w:val="0"/>
          <w:marRight w:val="0"/>
          <w:marTop w:val="0"/>
          <w:marBottom w:val="0"/>
          <w:divBdr>
            <w:top w:val="none" w:sz="0" w:space="0" w:color="auto"/>
            <w:left w:val="none" w:sz="0" w:space="0" w:color="auto"/>
            <w:bottom w:val="none" w:sz="0" w:space="0" w:color="auto"/>
            <w:right w:val="none" w:sz="0" w:space="0" w:color="auto"/>
          </w:divBdr>
        </w:div>
      </w:divsChild>
    </w:div>
    <w:div w:id="79565723">
      <w:bodyDiv w:val="1"/>
      <w:marLeft w:val="0"/>
      <w:marRight w:val="0"/>
      <w:marTop w:val="0"/>
      <w:marBottom w:val="0"/>
      <w:divBdr>
        <w:top w:val="none" w:sz="0" w:space="0" w:color="auto"/>
        <w:left w:val="none" w:sz="0" w:space="0" w:color="auto"/>
        <w:bottom w:val="none" w:sz="0" w:space="0" w:color="auto"/>
        <w:right w:val="none" w:sz="0" w:space="0" w:color="auto"/>
      </w:divBdr>
    </w:div>
    <w:div w:id="83109491">
      <w:bodyDiv w:val="1"/>
      <w:marLeft w:val="0"/>
      <w:marRight w:val="0"/>
      <w:marTop w:val="0"/>
      <w:marBottom w:val="0"/>
      <w:divBdr>
        <w:top w:val="none" w:sz="0" w:space="0" w:color="auto"/>
        <w:left w:val="none" w:sz="0" w:space="0" w:color="auto"/>
        <w:bottom w:val="none" w:sz="0" w:space="0" w:color="auto"/>
        <w:right w:val="none" w:sz="0" w:space="0" w:color="auto"/>
      </w:divBdr>
    </w:div>
    <w:div w:id="86509268">
      <w:bodyDiv w:val="1"/>
      <w:marLeft w:val="0"/>
      <w:marRight w:val="0"/>
      <w:marTop w:val="0"/>
      <w:marBottom w:val="0"/>
      <w:divBdr>
        <w:top w:val="none" w:sz="0" w:space="0" w:color="auto"/>
        <w:left w:val="none" w:sz="0" w:space="0" w:color="auto"/>
        <w:bottom w:val="none" w:sz="0" w:space="0" w:color="auto"/>
        <w:right w:val="none" w:sz="0" w:space="0" w:color="auto"/>
      </w:divBdr>
    </w:div>
    <w:div w:id="97221391">
      <w:bodyDiv w:val="1"/>
      <w:marLeft w:val="0"/>
      <w:marRight w:val="0"/>
      <w:marTop w:val="0"/>
      <w:marBottom w:val="0"/>
      <w:divBdr>
        <w:top w:val="none" w:sz="0" w:space="0" w:color="auto"/>
        <w:left w:val="none" w:sz="0" w:space="0" w:color="auto"/>
        <w:bottom w:val="none" w:sz="0" w:space="0" w:color="auto"/>
        <w:right w:val="none" w:sz="0" w:space="0" w:color="auto"/>
      </w:divBdr>
      <w:divsChild>
        <w:div w:id="95952528">
          <w:marLeft w:val="0"/>
          <w:marRight w:val="0"/>
          <w:marTop w:val="0"/>
          <w:marBottom w:val="0"/>
          <w:divBdr>
            <w:top w:val="none" w:sz="0" w:space="0" w:color="auto"/>
            <w:left w:val="none" w:sz="0" w:space="0" w:color="auto"/>
            <w:bottom w:val="none" w:sz="0" w:space="0" w:color="auto"/>
            <w:right w:val="none" w:sz="0" w:space="0" w:color="auto"/>
          </w:divBdr>
        </w:div>
      </w:divsChild>
    </w:div>
    <w:div w:id="121197090">
      <w:bodyDiv w:val="1"/>
      <w:marLeft w:val="0"/>
      <w:marRight w:val="0"/>
      <w:marTop w:val="0"/>
      <w:marBottom w:val="0"/>
      <w:divBdr>
        <w:top w:val="none" w:sz="0" w:space="0" w:color="auto"/>
        <w:left w:val="none" w:sz="0" w:space="0" w:color="auto"/>
        <w:bottom w:val="none" w:sz="0" w:space="0" w:color="auto"/>
        <w:right w:val="none" w:sz="0" w:space="0" w:color="auto"/>
      </w:divBdr>
    </w:div>
    <w:div w:id="121731522">
      <w:bodyDiv w:val="1"/>
      <w:marLeft w:val="0"/>
      <w:marRight w:val="0"/>
      <w:marTop w:val="0"/>
      <w:marBottom w:val="0"/>
      <w:divBdr>
        <w:top w:val="none" w:sz="0" w:space="0" w:color="auto"/>
        <w:left w:val="none" w:sz="0" w:space="0" w:color="auto"/>
        <w:bottom w:val="none" w:sz="0" w:space="0" w:color="auto"/>
        <w:right w:val="none" w:sz="0" w:space="0" w:color="auto"/>
      </w:divBdr>
    </w:div>
    <w:div w:id="134029137">
      <w:bodyDiv w:val="1"/>
      <w:marLeft w:val="0"/>
      <w:marRight w:val="0"/>
      <w:marTop w:val="0"/>
      <w:marBottom w:val="0"/>
      <w:divBdr>
        <w:top w:val="none" w:sz="0" w:space="0" w:color="auto"/>
        <w:left w:val="none" w:sz="0" w:space="0" w:color="auto"/>
        <w:bottom w:val="none" w:sz="0" w:space="0" w:color="auto"/>
        <w:right w:val="none" w:sz="0" w:space="0" w:color="auto"/>
      </w:divBdr>
    </w:div>
    <w:div w:id="153225736">
      <w:bodyDiv w:val="1"/>
      <w:marLeft w:val="0"/>
      <w:marRight w:val="0"/>
      <w:marTop w:val="0"/>
      <w:marBottom w:val="0"/>
      <w:divBdr>
        <w:top w:val="none" w:sz="0" w:space="0" w:color="auto"/>
        <w:left w:val="none" w:sz="0" w:space="0" w:color="auto"/>
        <w:bottom w:val="none" w:sz="0" w:space="0" w:color="auto"/>
        <w:right w:val="none" w:sz="0" w:space="0" w:color="auto"/>
      </w:divBdr>
      <w:divsChild>
        <w:div w:id="1950552239">
          <w:marLeft w:val="0"/>
          <w:marRight w:val="0"/>
          <w:marTop w:val="0"/>
          <w:marBottom w:val="0"/>
          <w:divBdr>
            <w:top w:val="none" w:sz="0" w:space="0" w:color="auto"/>
            <w:left w:val="none" w:sz="0" w:space="0" w:color="auto"/>
            <w:bottom w:val="none" w:sz="0" w:space="0" w:color="auto"/>
            <w:right w:val="none" w:sz="0" w:space="0" w:color="auto"/>
          </w:divBdr>
        </w:div>
      </w:divsChild>
    </w:div>
    <w:div w:id="162016681">
      <w:bodyDiv w:val="1"/>
      <w:marLeft w:val="0"/>
      <w:marRight w:val="0"/>
      <w:marTop w:val="0"/>
      <w:marBottom w:val="0"/>
      <w:divBdr>
        <w:top w:val="none" w:sz="0" w:space="0" w:color="auto"/>
        <w:left w:val="none" w:sz="0" w:space="0" w:color="auto"/>
        <w:bottom w:val="none" w:sz="0" w:space="0" w:color="auto"/>
        <w:right w:val="none" w:sz="0" w:space="0" w:color="auto"/>
      </w:divBdr>
      <w:divsChild>
        <w:div w:id="325986467">
          <w:marLeft w:val="0"/>
          <w:marRight w:val="0"/>
          <w:marTop w:val="0"/>
          <w:marBottom w:val="0"/>
          <w:divBdr>
            <w:top w:val="none" w:sz="0" w:space="0" w:color="auto"/>
            <w:left w:val="none" w:sz="0" w:space="0" w:color="auto"/>
            <w:bottom w:val="none" w:sz="0" w:space="0" w:color="auto"/>
            <w:right w:val="none" w:sz="0" w:space="0" w:color="auto"/>
          </w:divBdr>
        </w:div>
      </w:divsChild>
    </w:div>
    <w:div w:id="166604515">
      <w:bodyDiv w:val="1"/>
      <w:marLeft w:val="0"/>
      <w:marRight w:val="0"/>
      <w:marTop w:val="0"/>
      <w:marBottom w:val="0"/>
      <w:divBdr>
        <w:top w:val="none" w:sz="0" w:space="0" w:color="auto"/>
        <w:left w:val="none" w:sz="0" w:space="0" w:color="auto"/>
        <w:bottom w:val="none" w:sz="0" w:space="0" w:color="auto"/>
        <w:right w:val="none" w:sz="0" w:space="0" w:color="auto"/>
      </w:divBdr>
      <w:divsChild>
        <w:div w:id="237403936">
          <w:marLeft w:val="0"/>
          <w:marRight w:val="0"/>
          <w:marTop w:val="0"/>
          <w:marBottom w:val="0"/>
          <w:divBdr>
            <w:top w:val="none" w:sz="0" w:space="0" w:color="auto"/>
            <w:left w:val="none" w:sz="0" w:space="0" w:color="auto"/>
            <w:bottom w:val="none" w:sz="0" w:space="0" w:color="auto"/>
            <w:right w:val="none" w:sz="0" w:space="0" w:color="auto"/>
          </w:divBdr>
        </w:div>
      </w:divsChild>
    </w:div>
    <w:div w:id="167597288">
      <w:bodyDiv w:val="1"/>
      <w:marLeft w:val="0"/>
      <w:marRight w:val="0"/>
      <w:marTop w:val="0"/>
      <w:marBottom w:val="0"/>
      <w:divBdr>
        <w:top w:val="none" w:sz="0" w:space="0" w:color="auto"/>
        <w:left w:val="none" w:sz="0" w:space="0" w:color="auto"/>
        <w:bottom w:val="none" w:sz="0" w:space="0" w:color="auto"/>
        <w:right w:val="none" w:sz="0" w:space="0" w:color="auto"/>
      </w:divBdr>
    </w:div>
    <w:div w:id="174728283">
      <w:bodyDiv w:val="1"/>
      <w:marLeft w:val="0"/>
      <w:marRight w:val="0"/>
      <w:marTop w:val="0"/>
      <w:marBottom w:val="0"/>
      <w:divBdr>
        <w:top w:val="none" w:sz="0" w:space="0" w:color="auto"/>
        <w:left w:val="none" w:sz="0" w:space="0" w:color="auto"/>
        <w:bottom w:val="none" w:sz="0" w:space="0" w:color="auto"/>
        <w:right w:val="none" w:sz="0" w:space="0" w:color="auto"/>
      </w:divBdr>
    </w:div>
    <w:div w:id="185943565">
      <w:bodyDiv w:val="1"/>
      <w:marLeft w:val="0"/>
      <w:marRight w:val="0"/>
      <w:marTop w:val="0"/>
      <w:marBottom w:val="0"/>
      <w:divBdr>
        <w:top w:val="none" w:sz="0" w:space="0" w:color="auto"/>
        <w:left w:val="none" w:sz="0" w:space="0" w:color="auto"/>
        <w:bottom w:val="none" w:sz="0" w:space="0" w:color="auto"/>
        <w:right w:val="none" w:sz="0" w:space="0" w:color="auto"/>
      </w:divBdr>
    </w:div>
    <w:div w:id="223413949">
      <w:bodyDiv w:val="1"/>
      <w:marLeft w:val="0"/>
      <w:marRight w:val="0"/>
      <w:marTop w:val="0"/>
      <w:marBottom w:val="0"/>
      <w:divBdr>
        <w:top w:val="none" w:sz="0" w:space="0" w:color="auto"/>
        <w:left w:val="none" w:sz="0" w:space="0" w:color="auto"/>
        <w:bottom w:val="none" w:sz="0" w:space="0" w:color="auto"/>
        <w:right w:val="none" w:sz="0" w:space="0" w:color="auto"/>
      </w:divBdr>
      <w:divsChild>
        <w:div w:id="261306068">
          <w:marLeft w:val="0"/>
          <w:marRight w:val="0"/>
          <w:marTop w:val="0"/>
          <w:marBottom w:val="0"/>
          <w:divBdr>
            <w:top w:val="none" w:sz="0" w:space="0" w:color="auto"/>
            <w:left w:val="none" w:sz="0" w:space="0" w:color="auto"/>
            <w:bottom w:val="none" w:sz="0" w:space="0" w:color="auto"/>
            <w:right w:val="none" w:sz="0" w:space="0" w:color="auto"/>
          </w:divBdr>
        </w:div>
      </w:divsChild>
    </w:div>
    <w:div w:id="228658612">
      <w:bodyDiv w:val="1"/>
      <w:marLeft w:val="0"/>
      <w:marRight w:val="0"/>
      <w:marTop w:val="0"/>
      <w:marBottom w:val="0"/>
      <w:divBdr>
        <w:top w:val="none" w:sz="0" w:space="0" w:color="auto"/>
        <w:left w:val="none" w:sz="0" w:space="0" w:color="auto"/>
        <w:bottom w:val="none" w:sz="0" w:space="0" w:color="auto"/>
        <w:right w:val="none" w:sz="0" w:space="0" w:color="auto"/>
      </w:divBdr>
      <w:divsChild>
        <w:div w:id="10838070">
          <w:marLeft w:val="0"/>
          <w:marRight w:val="0"/>
          <w:marTop w:val="0"/>
          <w:marBottom w:val="0"/>
          <w:divBdr>
            <w:top w:val="none" w:sz="0" w:space="0" w:color="auto"/>
            <w:left w:val="none" w:sz="0" w:space="0" w:color="auto"/>
            <w:bottom w:val="none" w:sz="0" w:space="0" w:color="auto"/>
            <w:right w:val="none" w:sz="0" w:space="0" w:color="auto"/>
          </w:divBdr>
        </w:div>
      </w:divsChild>
    </w:div>
    <w:div w:id="230434275">
      <w:bodyDiv w:val="1"/>
      <w:marLeft w:val="0"/>
      <w:marRight w:val="0"/>
      <w:marTop w:val="0"/>
      <w:marBottom w:val="0"/>
      <w:divBdr>
        <w:top w:val="none" w:sz="0" w:space="0" w:color="auto"/>
        <w:left w:val="none" w:sz="0" w:space="0" w:color="auto"/>
        <w:bottom w:val="none" w:sz="0" w:space="0" w:color="auto"/>
        <w:right w:val="none" w:sz="0" w:space="0" w:color="auto"/>
      </w:divBdr>
    </w:div>
    <w:div w:id="234165362">
      <w:bodyDiv w:val="1"/>
      <w:marLeft w:val="0"/>
      <w:marRight w:val="0"/>
      <w:marTop w:val="0"/>
      <w:marBottom w:val="0"/>
      <w:divBdr>
        <w:top w:val="none" w:sz="0" w:space="0" w:color="auto"/>
        <w:left w:val="none" w:sz="0" w:space="0" w:color="auto"/>
        <w:bottom w:val="none" w:sz="0" w:space="0" w:color="auto"/>
        <w:right w:val="none" w:sz="0" w:space="0" w:color="auto"/>
      </w:divBdr>
    </w:div>
    <w:div w:id="237906300">
      <w:bodyDiv w:val="1"/>
      <w:marLeft w:val="0"/>
      <w:marRight w:val="0"/>
      <w:marTop w:val="0"/>
      <w:marBottom w:val="0"/>
      <w:divBdr>
        <w:top w:val="none" w:sz="0" w:space="0" w:color="auto"/>
        <w:left w:val="none" w:sz="0" w:space="0" w:color="auto"/>
        <w:bottom w:val="none" w:sz="0" w:space="0" w:color="auto"/>
        <w:right w:val="none" w:sz="0" w:space="0" w:color="auto"/>
      </w:divBdr>
    </w:div>
    <w:div w:id="238179253">
      <w:bodyDiv w:val="1"/>
      <w:marLeft w:val="0"/>
      <w:marRight w:val="0"/>
      <w:marTop w:val="0"/>
      <w:marBottom w:val="0"/>
      <w:divBdr>
        <w:top w:val="none" w:sz="0" w:space="0" w:color="auto"/>
        <w:left w:val="none" w:sz="0" w:space="0" w:color="auto"/>
        <w:bottom w:val="none" w:sz="0" w:space="0" w:color="auto"/>
        <w:right w:val="none" w:sz="0" w:space="0" w:color="auto"/>
      </w:divBdr>
      <w:divsChild>
        <w:div w:id="1551841277">
          <w:marLeft w:val="0"/>
          <w:marRight w:val="0"/>
          <w:marTop w:val="0"/>
          <w:marBottom w:val="0"/>
          <w:divBdr>
            <w:top w:val="none" w:sz="0" w:space="0" w:color="auto"/>
            <w:left w:val="none" w:sz="0" w:space="0" w:color="auto"/>
            <w:bottom w:val="none" w:sz="0" w:space="0" w:color="auto"/>
            <w:right w:val="none" w:sz="0" w:space="0" w:color="auto"/>
          </w:divBdr>
        </w:div>
      </w:divsChild>
    </w:div>
    <w:div w:id="244147433">
      <w:bodyDiv w:val="1"/>
      <w:marLeft w:val="0"/>
      <w:marRight w:val="0"/>
      <w:marTop w:val="0"/>
      <w:marBottom w:val="0"/>
      <w:divBdr>
        <w:top w:val="none" w:sz="0" w:space="0" w:color="auto"/>
        <w:left w:val="none" w:sz="0" w:space="0" w:color="auto"/>
        <w:bottom w:val="none" w:sz="0" w:space="0" w:color="auto"/>
        <w:right w:val="none" w:sz="0" w:space="0" w:color="auto"/>
      </w:divBdr>
      <w:divsChild>
        <w:div w:id="1182162684">
          <w:marLeft w:val="0"/>
          <w:marRight w:val="0"/>
          <w:marTop w:val="0"/>
          <w:marBottom w:val="0"/>
          <w:divBdr>
            <w:top w:val="none" w:sz="0" w:space="0" w:color="auto"/>
            <w:left w:val="none" w:sz="0" w:space="0" w:color="auto"/>
            <w:bottom w:val="none" w:sz="0" w:space="0" w:color="auto"/>
            <w:right w:val="none" w:sz="0" w:space="0" w:color="auto"/>
          </w:divBdr>
        </w:div>
      </w:divsChild>
    </w:div>
    <w:div w:id="264117879">
      <w:bodyDiv w:val="1"/>
      <w:marLeft w:val="0"/>
      <w:marRight w:val="0"/>
      <w:marTop w:val="0"/>
      <w:marBottom w:val="0"/>
      <w:divBdr>
        <w:top w:val="none" w:sz="0" w:space="0" w:color="auto"/>
        <w:left w:val="none" w:sz="0" w:space="0" w:color="auto"/>
        <w:bottom w:val="none" w:sz="0" w:space="0" w:color="auto"/>
        <w:right w:val="none" w:sz="0" w:space="0" w:color="auto"/>
      </w:divBdr>
    </w:div>
    <w:div w:id="265039501">
      <w:bodyDiv w:val="1"/>
      <w:marLeft w:val="0"/>
      <w:marRight w:val="0"/>
      <w:marTop w:val="0"/>
      <w:marBottom w:val="0"/>
      <w:divBdr>
        <w:top w:val="none" w:sz="0" w:space="0" w:color="auto"/>
        <w:left w:val="none" w:sz="0" w:space="0" w:color="auto"/>
        <w:bottom w:val="none" w:sz="0" w:space="0" w:color="auto"/>
        <w:right w:val="none" w:sz="0" w:space="0" w:color="auto"/>
      </w:divBdr>
      <w:divsChild>
        <w:div w:id="919095782">
          <w:marLeft w:val="0"/>
          <w:marRight w:val="0"/>
          <w:marTop w:val="0"/>
          <w:marBottom w:val="0"/>
          <w:divBdr>
            <w:top w:val="none" w:sz="0" w:space="0" w:color="auto"/>
            <w:left w:val="none" w:sz="0" w:space="0" w:color="auto"/>
            <w:bottom w:val="none" w:sz="0" w:space="0" w:color="auto"/>
            <w:right w:val="none" w:sz="0" w:space="0" w:color="auto"/>
          </w:divBdr>
        </w:div>
      </w:divsChild>
    </w:div>
    <w:div w:id="286620599">
      <w:bodyDiv w:val="1"/>
      <w:marLeft w:val="0"/>
      <w:marRight w:val="0"/>
      <w:marTop w:val="0"/>
      <w:marBottom w:val="0"/>
      <w:divBdr>
        <w:top w:val="none" w:sz="0" w:space="0" w:color="auto"/>
        <w:left w:val="none" w:sz="0" w:space="0" w:color="auto"/>
        <w:bottom w:val="none" w:sz="0" w:space="0" w:color="auto"/>
        <w:right w:val="none" w:sz="0" w:space="0" w:color="auto"/>
      </w:divBdr>
    </w:div>
    <w:div w:id="288362528">
      <w:bodyDiv w:val="1"/>
      <w:marLeft w:val="0"/>
      <w:marRight w:val="0"/>
      <w:marTop w:val="0"/>
      <w:marBottom w:val="0"/>
      <w:divBdr>
        <w:top w:val="none" w:sz="0" w:space="0" w:color="auto"/>
        <w:left w:val="none" w:sz="0" w:space="0" w:color="auto"/>
        <w:bottom w:val="none" w:sz="0" w:space="0" w:color="auto"/>
        <w:right w:val="none" w:sz="0" w:space="0" w:color="auto"/>
      </w:divBdr>
    </w:div>
    <w:div w:id="294869293">
      <w:bodyDiv w:val="1"/>
      <w:marLeft w:val="0"/>
      <w:marRight w:val="0"/>
      <w:marTop w:val="0"/>
      <w:marBottom w:val="0"/>
      <w:divBdr>
        <w:top w:val="none" w:sz="0" w:space="0" w:color="auto"/>
        <w:left w:val="none" w:sz="0" w:space="0" w:color="auto"/>
        <w:bottom w:val="none" w:sz="0" w:space="0" w:color="auto"/>
        <w:right w:val="none" w:sz="0" w:space="0" w:color="auto"/>
      </w:divBdr>
      <w:divsChild>
        <w:div w:id="1806386521">
          <w:marLeft w:val="0"/>
          <w:marRight w:val="0"/>
          <w:marTop w:val="0"/>
          <w:marBottom w:val="0"/>
          <w:divBdr>
            <w:top w:val="none" w:sz="0" w:space="0" w:color="auto"/>
            <w:left w:val="none" w:sz="0" w:space="0" w:color="auto"/>
            <w:bottom w:val="none" w:sz="0" w:space="0" w:color="auto"/>
            <w:right w:val="none" w:sz="0" w:space="0" w:color="auto"/>
          </w:divBdr>
        </w:div>
      </w:divsChild>
    </w:div>
    <w:div w:id="296381512">
      <w:bodyDiv w:val="1"/>
      <w:marLeft w:val="0"/>
      <w:marRight w:val="0"/>
      <w:marTop w:val="0"/>
      <w:marBottom w:val="0"/>
      <w:divBdr>
        <w:top w:val="none" w:sz="0" w:space="0" w:color="auto"/>
        <w:left w:val="none" w:sz="0" w:space="0" w:color="auto"/>
        <w:bottom w:val="none" w:sz="0" w:space="0" w:color="auto"/>
        <w:right w:val="none" w:sz="0" w:space="0" w:color="auto"/>
      </w:divBdr>
      <w:divsChild>
        <w:div w:id="1776634365">
          <w:marLeft w:val="0"/>
          <w:marRight w:val="0"/>
          <w:marTop w:val="0"/>
          <w:marBottom w:val="0"/>
          <w:divBdr>
            <w:top w:val="none" w:sz="0" w:space="0" w:color="auto"/>
            <w:left w:val="none" w:sz="0" w:space="0" w:color="auto"/>
            <w:bottom w:val="none" w:sz="0" w:space="0" w:color="auto"/>
            <w:right w:val="none" w:sz="0" w:space="0" w:color="auto"/>
          </w:divBdr>
        </w:div>
      </w:divsChild>
    </w:div>
    <w:div w:id="312493124">
      <w:bodyDiv w:val="1"/>
      <w:marLeft w:val="0"/>
      <w:marRight w:val="0"/>
      <w:marTop w:val="0"/>
      <w:marBottom w:val="0"/>
      <w:divBdr>
        <w:top w:val="none" w:sz="0" w:space="0" w:color="auto"/>
        <w:left w:val="none" w:sz="0" w:space="0" w:color="auto"/>
        <w:bottom w:val="none" w:sz="0" w:space="0" w:color="auto"/>
        <w:right w:val="none" w:sz="0" w:space="0" w:color="auto"/>
      </w:divBdr>
      <w:divsChild>
        <w:div w:id="1426922422">
          <w:marLeft w:val="0"/>
          <w:marRight w:val="0"/>
          <w:marTop w:val="0"/>
          <w:marBottom w:val="0"/>
          <w:divBdr>
            <w:top w:val="none" w:sz="0" w:space="0" w:color="auto"/>
            <w:left w:val="none" w:sz="0" w:space="0" w:color="auto"/>
            <w:bottom w:val="none" w:sz="0" w:space="0" w:color="auto"/>
            <w:right w:val="none" w:sz="0" w:space="0" w:color="auto"/>
          </w:divBdr>
        </w:div>
      </w:divsChild>
    </w:div>
    <w:div w:id="322591303">
      <w:bodyDiv w:val="1"/>
      <w:marLeft w:val="0"/>
      <w:marRight w:val="0"/>
      <w:marTop w:val="0"/>
      <w:marBottom w:val="0"/>
      <w:divBdr>
        <w:top w:val="none" w:sz="0" w:space="0" w:color="auto"/>
        <w:left w:val="none" w:sz="0" w:space="0" w:color="auto"/>
        <w:bottom w:val="none" w:sz="0" w:space="0" w:color="auto"/>
        <w:right w:val="none" w:sz="0" w:space="0" w:color="auto"/>
      </w:divBdr>
      <w:divsChild>
        <w:div w:id="1543901923">
          <w:marLeft w:val="0"/>
          <w:marRight w:val="0"/>
          <w:marTop w:val="0"/>
          <w:marBottom w:val="0"/>
          <w:divBdr>
            <w:top w:val="none" w:sz="0" w:space="0" w:color="auto"/>
            <w:left w:val="none" w:sz="0" w:space="0" w:color="auto"/>
            <w:bottom w:val="none" w:sz="0" w:space="0" w:color="auto"/>
            <w:right w:val="none" w:sz="0" w:space="0" w:color="auto"/>
          </w:divBdr>
        </w:div>
      </w:divsChild>
    </w:div>
    <w:div w:id="336230906">
      <w:bodyDiv w:val="1"/>
      <w:marLeft w:val="0"/>
      <w:marRight w:val="0"/>
      <w:marTop w:val="0"/>
      <w:marBottom w:val="0"/>
      <w:divBdr>
        <w:top w:val="none" w:sz="0" w:space="0" w:color="auto"/>
        <w:left w:val="none" w:sz="0" w:space="0" w:color="auto"/>
        <w:bottom w:val="none" w:sz="0" w:space="0" w:color="auto"/>
        <w:right w:val="none" w:sz="0" w:space="0" w:color="auto"/>
      </w:divBdr>
      <w:divsChild>
        <w:div w:id="1235774665">
          <w:marLeft w:val="0"/>
          <w:marRight w:val="0"/>
          <w:marTop w:val="0"/>
          <w:marBottom w:val="0"/>
          <w:divBdr>
            <w:top w:val="none" w:sz="0" w:space="0" w:color="auto"/>
            <w:left w:val="none" w:sz="0" w:space="0" w:color="auto"/>
            <w:bottom w:val="none" w:sz="0" w:space="0" w:color="auto"/>
            <w:right w:val="none" w:sz="0" w:space="0" w:color="auto"/>
          </w:divBdr>
        </w:div>
      </w:divsChild>
    </w:div>
    <w:div w:id="351565428">
      <w:bodyDiv w:val="1"/>
      <w:marLeft w:val="0"/>
      <w:marRight w:val="0"/>
      <w:marTop w:val="0"/>
      <w:marBottom w:val="0"/>
      <w:divBdr>
        <w:top w:val="none" w:sz="0" w:space="0" w:color="auto"/>
        <w:left w:val="none" w:sz="0" w:space="0" w:color="auto"/>
        <w:bottom w:val="none" w:sz="0" w:space="0" w:color="auto"/>
        <w:right w:val="none" w:sz="0" w:space="0" w:color="auto"/>
      </w:divBdr>
      <w:divsChild>
        <w:div w:id="1578973208">
          <w:marLeft w:val="0"/>
          <w:marRight w:val="0"/>
          <w:marTop w:val="0"/>
          <w:marBottom w:val="0"/>
          <w:divBdr>
            <w:top w:val="none" w:sz="0" w:space="0" w:color="auto"/>
            <w:left w:val="none" w:sz="0" w:space="0" w:color="auto"/>
            <w:bottom w:val="none" w:sz="0" w:space="0" w:color="auto"/>
            <w:right w:val="none" w:sz="0" w:space="0" w:color="auto"/>
          </w:divBdr>
        </w:div>
      </w:divsChild>
    </w:div>
    <w:div w:id="357433506">
      <w:bodyDiv w:val="1"/>
      <w:marLeft w:val="0"/>
      <w:marRight w:val="0"/>
      <w:marTop w:val="0"/>
      <w:marBottom w:val="0"/>
      <w:divBdr>
        <w:top w:val="none" w:sz="0" w:space="0" w:color="auto"/>
        <w:left w:val="none" w:sz="0" w:space="0" w:color="auto"/>
        <w:bottom w:val="none" w:sz="0" w:space="0" w:color="auto"/>
        <w:right w:val="none" w:sz="0" w:space="0" w:color="auto"/>
      </w:divBdr>
      <w:divsChild>
        <w:div w:id="1868905126">
          <w:marLeft w:val="0"/>
          <w:marRight w:val="0"/>
          <w:marTop w:val="0"/>
          <w:marBottom w:val="0"/>
          <w:divBdr>
            <w:top w:val="none" w:sz="0" w:space="0" w:color="auto"/>
            <w:left w:val="none" w:sz="0" w:space="0" w:color="auto"/>
            <w:bottom w:val="none" w:sz="0" w:space="0" w:color="auto"/>
            <w:right w:val="none" w:sz="0" w:space="0" w:color="auto"/>
          </w:divBdr>
        </w:div>
      </w:divsChild>
    </w:div>
    <w:div w:id="365373176">
      <w:bodyDiv w:val="1"/>
      <w:marLeft w:val="0"/>
      <w:marRight w:val="0"/>
      <w:marTop w:val="0"/>
      <w:marBottom w:val="0"/>
      <w:divBdr>
        <w:top w:val="none" w:sz="0" w:space="0" w:color="auto"/>
        <w:left w:val="none" w:sz="0" w:space="0" w:color="auto"/>
        <w:bottom w:val="none" w:sz="0" w:space="0" w:color="auto"/>
        <w:right w:val="none" w:sz="0" w:space="0" w:color="auto"/>
      </w:divBdr>
    </w:div>
    <w:div w:id="367879785">
      <w:bodyDiv w:val="1"/>
      <w:marLeft w:val="0"/>
      <w:marRight w:val="0"/>
      <w:marTop w:val="0"/>
      <w:marBottom w:val="0"/>
      <w:divBdr>
        <w:top w:val="none" w:sz="0" w:space="0" w:color="auto"/>
        <w:left w:val="none" w:sz="0" w:space="0" w:color="auto"/>
        <w:bottom w:val="none" w:sz="0" w:space="0" w:color="auto"/>
        <w:right w:val="none" w:sz="0" w:space="0" w:color="auto"/>
      </w:divBdr>
    </w:div>
    <w:div w:id="368529207">
      <w:bodyDiv w:val="1"/>
      <w:marLeft w:val="0"/>
      <w:marRight w:val="0"/>
      <w:marTop w:val="0"/>
      <w:marBottom w:val="0"/>
      <w:divBdr>
        <w:top w:val="none" w:sz="0" w:space="0" w:color="auto"/>
        <w:left w:val="none" w:sz="0" w:space="0" w:color="auto"/>
        <w:bottom w:val="none" w:sz="0" w:space="0" w:color="auto"/>
        <w:right w:val="none" w:sz="0" w:space="0" w:color="auto"/>
      </w:divBdr>
    </w:div>
    <w:div w:id="371928796">
      <w:bodyDiv w:val="1"/>
      <w:marLeft w:val="0"/>
      <w:marRight w:val="0"/>
      <w:marTop w:val="0"/>
      <w:marBottom w:val="0"/>
      <w:divBdr>
        <w:top w:val="none" w:sz="0" w:space="0" w:color="auto"/>
        <w:left w:val="none" w:sz="0" w:space="0" w:color="auto"/>
        <w:bottom w:val="none" w:sz="0" w:space="0" w:color="auto"/>
        <w:right w:val="none" w:sz="0" w:space="0" w:color="auto"/>
      </w:divBdr>
      <w:divsChild>
        <w:div w:id="892884128">
          <w:marLeft w:val="0"/>
          <w:marRight w:val="0"/>
          <w:marTop w:val="0"/>
          <w:marBottom w:val="0"/>
          <w:divBdr>
            <w:top w:val="none" w:sz="0" w:space="0" w:color="auto"/>
            <w:left w:val="none" w:sz="0" w:space="0" w:color="auto"/>
            <w:bottom w:val="none" w:sz="0" w:space="0" w:color="auto"/>
            <w:right w:val="none" w:sz="0" w:space="0" w:color="auto"/>
          </w:divBdr>
        </w:div>
      </w:divsChild>
    </w:div>
    <w:div w:id="372385879">
      <w:bodyDiv w:val="1"/>
      <w:marLeft w:val="0"/>
      <w:marRight w:val="0"/>
      <w:marTop w:val="0"/>
      <w:marBottom w:val="0"/>
      <w:divBdr>
        <w:top w:val="none" w:sz="0" w:space="0" w:color="auto"/>
        <w:left w:val="none" w:sz="0" w:space="0" w:color="auto"/>
        <w:bottom w:val="none" w:sz="0" w:space="0" w:color="auto"/>
        <w:right w:val="none" w:sz="0" w:space="0" w:color="auto"/>
      </w:divBdr>
    </w:div>
    <w:div w:id="375932794">
      <w:bodyDiv w:val="1"/>
      <w:marLeft w:val="0"/>
      <w:marRight w:val="0"/>
      <w:marTop w:val="0"/>
      <w:marBottom w:val="0"/>
      <w:divBdr>
        <w:top w:val="none" w:sz="0" w:space="0" w:color="auto"/>
        <w:left w:val="none" w:sz="0" w:space="0" w:color="auto"/>
        <w:bottom w:val="none" w:sz="0" w:space="0" w:color="auto"/>
        <w:right w:val="none" w:sz="0" w:space="0" w:color="auto"/>
      </w:divBdr>
    </w:div>
    <w:div w:id="385764670">
      <w:bodyDiv w:val="1"/>
      <w:marLeft w:val="0"/>
      <w:marRight w:val="0"/>
      <w:marTop w:val="0"/>
      <w:marBottom w:val="0"/>
      <w:divBdr>
        <w:top w:val="none" w:sz="0" w:space="0" w:color="auto"/>
        <w:left w:val="none" w:sz="0" w:space="0" w:color="auto"/>
        <w:bottom w:val="none" w:sz="0" w:space="0" w:color="auto"/>
        <w:right w:val="none" w:sz="0" w:space="0" w:color="auto"/>
      </w:divBdr>
      <w:divsChild>
        <w:div w:id="1200052851">
          <w:marLeft w:val="0"/>
          <w:marRight w:val="0"/>
          <w:marTop w:val="0"/>
          <w:marBottom w:val="0"/>
          <w:divBdr>
            <w:top w:val="none" w:sz="0" w:space="0" w:color="auto"/>
            <w:left w:val="none" w:sz="0" w:space="0" w:color="auto"/>
            <w:bottom w:val="none" w:sz="0" w:space="0" w:color="auto"/>
            <w:right w:val="none" w:sz="0" w:space="0" w:color="auto"/>
          </w:divBdr>
        </w:div>
      </w:divsChild>
    </w:div>
    <w:div w:id="416171874">
      <w:bodyDiv w:val="1"/>
      <w:marLeft w:val="0"/>
      <w:marRight w:val="0"/>
      <w:marTop w:val="0"/>
      <w:marBottom w:val="0"/>
      <w:divBdr>
        <w:top w:val="none" w:sz="0" w:space="0" w:color="auto"/>
        <w:left w:val="none" w:sz="0" w:space="0" w:color="auto"/>
        <w:bottom w:val="none" w:sz="0" w:space="0" w:color="auto"/>
        <w:right w:val="none" w:sz="0" w:space="0" w:color="auto"/>
      </w:divBdr>
      <w:divsChild>
        <w:div w:id="77798833">
          <w:marLeft w:val="0"/>
          <w:marRight w:val="0"/>
          <w:marTop w:val="0"/>
          <w:marBottom w:val="0"/>
          <w:divBdr>
            <w:top w:val="none" w:sz="0" w:space="0" w:color="auto"/>
            <w:left w:val="none" w:sz="0" w:space="0" w:color="auto"/>
            <w:bottom w:val="none" w:sz="0" w:space="0" w:color="auto"/>
            <w:right w:val="none" w:sz="0" w:space="0" w:color="auto"/>
          </w:divBdr>
        </w:div>
      </w:divsChild>
    </w:div>
    <w:div w:id="416362483">
      <w:bodyDiv w:val="1"/>
      <w:marLeft w:val="0"/>
      <w:marRight w:val="0"/>
      <w:marTop w:val="0"/>
      <w:marBottom w:val="0"/>
      <w:divBdr>
        <w:top w:val="none" w:sz="0" w:space="0" w:color="auto"/>
        <w:left w:val="none" w:sz="0" w:space="0" w:color="auto"/>
        <w:bottom w:val="none" w:sz="0" w:space="0" w:color="auto"/>
        <w:right w:val="none" w:sz="0" w:space="0" w:color="auto"/>
      </w:divBdr>
      <w:divsChild>
        <w:div w:id="1985697502">
          <w:marLeft w:val="0"/>
          <w:marRight w:val="0"/>
          <w:marTop w:val="0"/>
          <w:marBottom w:val="0"/>
          <w:divBdr>
            <w:top w:val="none" w:sz="0" w:space="0" w:color="auto"/>
            <w:left w:val="none" w:sz="0" w:space="0" w:color="auto"/>
            <w:bottom w:val="none" w:sz="0" w:space="0" w:color="auto"/>
            <w:right w:val="none" w:sz="0" w:space="0" w:color="auto"/>
          </w:divBdr>
        </w:div>
      </w:divsChild>
    </w:div>
    <w:div w:id="439303702">
      <w:bodyDiv w:val="1"/>
      <w:marLeft w:val="0"/>
      <w:marRight w:val="0"/>
      <w:marTop w:val="0"/>
      <w:marBottom w:val="0"/>
      <w:divBdr>
        <w:top w:val="none" w:sz="0" w:space="0" w:color="auto"/>
        <w:left w:val="none" w:sz="0" w:space="0" w:color="auto"/>
        <w:bottom w:val="none" w:sz="0" w:space="0" w:color="auto"/>
        <w:right w:val="none" w:sz="0" w:space="0" w:color="auto"/>
      </w:divBdr>
    </w:div>
    <w:div w:id="453212115">
      <w:bodyDiv w:val="1"/>
      <w:marLeft w:val="0"/>
      <w:marRight w:val="0"/>
      <w:marTop w:val="0"/>
      <w:marBottom w:val="0"/>
      <w:divBdr>
        <w:top w:val="none" w:sz="0" w:space="0" w:color="auto"/>
        <w:left w:val="none" w:sz="0" w:space="0" w:color="auto"/>
        <w:bottom w:val="none" w:sz="0" w:space="0" w:color="auto"/>
        <w:right w:val="none" w:sz="0" w:space="0" w:color="auto"/>
      </w:divBdr>
      <w:divsChild>
        <w:div w:id="1630935289">
          <w:marLeft w:val="0"/>
          <w:marRight w:val="0"/>
          <w:marTop w:val="0"/>
          <w:marBottom w:val="0"/>
          <w:divBdr>
            <w:top w:val="none" w:sz="0" w:space="0" w:color="auto"/>
            <w:left w:val="none" w:sz="0" w:space="0" w:color="auto"/>
            <w:bottom w:val="none" w:sz="0" w:space="0" w:color="auto"/>
            <w:right w:val="none" w:sz="0" w:space="0" w:color="auto"/>
          </w:divBdr>
        </w:div>
      </w:divsChild>
    </w:div>
    <w:div w:id="462890336">
      <w:bodyDiv w:val="1"/>
      <w:marLeft w:val="0"/>
      <w:marRight w:val="0"/>
      <w:marTop w:val="0"/>
      <w:marBottom w:val="0"/>
      <w:divBdr>
        <w:top w:val="none" w:sz="0" w:space="0" w:color="auto"/>
        <w:left w:val="none" w:sz="0" w:space="0" w:color="auto"/>
        <w:bottom w:val="none" w:sz="0" w:space="0" w:color="auto"/>
        <w:right w:val="none" w:sz="0" w:space="0" w:color="auto"/>
      </w:divBdr>
      <w:divsChild>
        <w:div w:id="227813009">
          <w:marLeft w:val="0"/>
          <w:marRight w:val="0"/>
          <w:marTop w:val="0"/>
          <w:marBottom w:val="0"/>
          <w:divBdr>
            <w:top w:val="none" w:sz="0" w:space="0" w:color="auto"/>
            <w:left w:val="none" w:sz="0" w:space="0" w:color="auto"/>
            <w:bottom w:val="none" w:sz="0" w:space="0" w:color="auto"/>
            <w:right w:val="none" w:sz="0" w:space="0" w:color="auto"/>
          </w:divBdr>
        </w:div>
      </w:divsChild>
    </w:div>
    <w:div w:id="466357185">
      <w:bodyDiv w:val="1"/>
      <w:marLeft w:val="0"/>
      <w:marRight w:val="0"/>
      <w:marTop w:val="0"/>
      <w:marBottom w:val="0"/>
      <w:divBdr>
        <w:top w:val="none" w:sz="0" w:space="0" w:color="auto"/>
        <w:left w:val="none" w:sz="0" w:space="0" w:color="auto"/>
        <w:bottom w:val="none" w:sz="0" w:space="0" w:color="auto"/>
        <w:right w:val="none" w:sz="0" w:space="0" w:color="auto"/>
      </w:divBdr>
      <w:divsChild>
        <w:div w:id="39284654">
          <w:marLeft w:val="0"/>
          <w:marRight w:val="0"/>
          <w:marTop w:val="0"/>
          <w:marBottom w:val="0"/>
          <w:divBdr>
            <w:top w:val="none" w:sz="0" w:space="0" w:color="auto"/>
            <w:left w:val="none" w:sz="0" w:space="0" w:color="auto"/>
            <w:bottom w:val="none" w:sz="0" w:space="0" w:color="auto"/>
            <w:right w:val="none" w:sz="0" w:space="0" w:color="auto"/>
          </w:divBdr>
        </w:div>
      </w:divsChild>
    </w:div>
    <w:div w:id="482699878">
      <w:bodyDiv w:val="1"/>
      <w:marLeft w:val="0"/>
      <w:marRight w:val="0"/>
      <w:marTop w:val="0"/>
      <w:marBottom w:val="0"/>
      <w:divBdr>
        <w:top w:val="none" w:sz="0" w:space="0" w:color="auto"/>
        <w:left w:val="none" w:sz="0" w:space="0" w:color="auto"/>
        <w:bottom w:val="none" w:sz="0" w:space="0" w:color="auto"/>
        <w:right w:val="none" w:sz="0" w:space="0" w:color="auto"/>
      </w:divBdr>
    </w:div>
    <w:div w:id="488206607">
      <w:bodyDiv w:val="1"/>
      <w:marLeft w:val="0"/>
      <w:marRight w:val="0"/>
      <w:marTop w:val="0"/>
      <w:marBottom w:val="0"/>
      <w:divBdr>
        <w:top w:val="none" w:sz="0" w:space="0" w:color="auto"/>
        <w:left w:val="none" w:sz="0" w:space="0" w:color="auto"/>
        <w:bottom w:val="none" w:sz="0" w:space="0" w:color="auto"/>
        <w:right w:val="none" w:sz="0" w:space="0" w:color="auto"/>
      </w:divBdr>
      <w:divsChild>
        <w:div w:id="196087343">
          <w:marLeft w:val="0"/>
          <w:marRight w:val="0"/>
          <w:marTop w:val="0"/>
          <w:marBottom w:val="0"/>
          <w:divBdr>
            <w:top w:val="none" w:sz="0" w:space="0" w:color="auto"/>
            <w:left w:val="none" w:sz="0" w:space="0" w:color="auto"/>
            <w:bottom w:val="none" w:sz="0" w:space="0" w:color="auto"/>
            <w:right w:val="none" w:sz="0" w:space="0" w:color="auto"/>
          </w:divBdr>
        </w:div>
      </w:divsChild>
    </w:div>
    <w:div w:id="492599689">
      <w:bodyDiv w:val="1"/>
      <w:marLeft w:val="0"/>
      <w:marRight w:val="0"/>
      <w:marTop w:val="0"/>
      <w:marBottom w:val="0"/>
      <w:divBdr>
        <w:top w:val="none" w:sz="0" w:space="0" w:color="auto"/>
        <w:left w:val="none" w:sz="0" w:space="0" w:color="auto"/>
        <w:bottom w:val="none" w:sz="0" w:space="0" w:color="auto"/>
        <w:right w:val="none" w:sz="0" w:space="0" w:color="auto"/>
      </w:divBdr>
      <w:divsChild>
        <w:div w:id="789133707">
          <w:marLeft w:val="0"/>
          <w:marRight w:val="0"/>
          <w:marTop w:val="0"/>
          <w:marBottom w:val="0"/>
          <w:divBdr>
            <w:top w:val="none" w:sz="0" w:space="0" w:color="auto"/>
            <w:left w:val="none" w:sz="0" w:space="0" w:color="auto"/>
            <w:bottom w:val="none" w:sz="0" w:space="0" w:color="auto"/>
            <w:right w:val="none" w:sz="0" w:space="0" w:color="auto"/>
          </w:divBdr>
        </w:div>
      </w:divsChild>
    </w:div>
    <w:div w:id="493758693">
      <w:bodyDiv w:val="1"/>
      <w:marLeft w:val="0"/>
      <w:marRight w:val="0"/>
      <w:marTop w:val="0"/>
      <w:marBottom w:val="0"/>
      <w:divBdr>
        <w:top w:val="none" w:sz="0" w:space="0" w:color="auto"/>
        <w:left w:val="none" w:sz="0" w:space="0" w:color="auto"/>
        <w:bottom w:val="none" w:sz="0" w:space="0" w:color="auto"/>
        <w:right w:val="none" w:sz="0" w:space="0" w:color="auto"/>
      </w:divBdr>
    </w:div>
    <w:div w:id="517625606">
      <w:bodyDiv w:val="1"/>
      <w:marLeft w:val="0"/>
      <w:marRight w:val="0"/>
      <w:marTop w:val="0"/>
      <w:marBottom w:val="0"/>
      <w:divBdr>
        <w:top w:val="none" w:sz="0" w:space="0" w:color="auto"/>
        <w:left w:val="none" w:sz="0" w:space="0" w:color="auto"/>
        <w:bottom w:val="none" w:sz="0" w:space="0" w:color="auto"/>
        <w:right w:val="none" w:sz="0" w:space="0" w:color="auto"/>
      </w:divBdr>
      <w:divsChild>
        <w:div w:id="145556978">
          <w:marLeft w:val="0"/>
          <w:marRight w:val="0"/>
          <w:marTop w:val="0"/>
          <w:marBottom w:val="0"/>
          <w:divBdr>
            <w:top w:val="none" w:sz="0" w:space="0" w:color="auto"/>
            <w:left w:val="none" w:sz="0" w:space="0" w:color="auto"/>
            <w:bottom w:val="none" w:sz="0" w:space="0" w:color="auto"/>
            <w:right w:val="none" w:sz="0" w:space="0" w:color="auto"/>
          </w:divBdr>
        </w:div>
      </w:divsChild>
    </w:div>
    <w:div w:id="542442370">
      <w:bodyDiv w:val="1"/>
      <w:marLeft w:val="0"/>
      <w:marRight w:val="0"/>
      <w:marTop w:val="0"/>
      <w:marBottom w:val="0"/>
      <w:divBdr>
        <w:top w:val="none" w:sz="0" w:space="0" w:color="auto"/>
        <w:left w:val="none" w:sz="0" w:space="0" w:color="auto"/>
        <w:bottom w:val="none" w:sz="0" w:space="0" w:color="auto"/>
        <w:right w:val="none" w:sz="0" w:space="0" w:color="auto"/>
      </w:divBdr>
      <w:divsChild>
        <w:div w:id="1201942459">
          <w:marLeft w:val="0"/>
          <w:marRight w:val="0"/>
          <w:marTop w:val="0"/>
          <w:marBottom w:val="0"/>
          <w:divBdr>
            <w:top w:val="none" w:sz="0" w:space="0" w:color="auto"/>
            <w:left w:val="none" w:sz="0" w:space="0" w:color="auto"/>
            <w:bottom w:val="none" w:sz="0" w:space="0" w:color="auto"/>
            <w:right w:val="none" w:sz="0" w:space="0" w:color="auto"/>
          </w:divBdr>
        </w:div>
      </w:divsChild>
    </w:div>
    <w:div w:id="559709288">
      <w:bodyDiv w:val="1"/>
      <w:marLeft w:val="0"/>
      <w:marRight w:val="0"/>
      <w:marTop w:val="0"/>
      <w:marBottom w:val="0"/>
      <w:divBdr>
        <w:top w:val="none" w:sz="0" w:space="0" w:color="auto"/>
        <w:left w:val="none" w:sz="0" w:space="0" w:color="auto"/>
        <w:bottom w:val="none" w:sz="0" w:space="0" w:color="auto"/>
        <w:right w:val="none" w:sz="0" w:space="0" w:color="auto"/>
      </w:divBdr>
      <w:divsChild>
        <w:div w:id="1163357382">
          <w:marLeft w:val="0"/>
          <w:marRight w:val="0"/>
          <w:marTop w:val="0"/>
          <w:marBottom w:val="0"/>
          <w:divBdr>
            <w:top w:val="none" w:sz="0" w:space="0" w:color="auto"/>
            <w:left w:val="none" w:sz="0" w:space="0" w:color="auto"/>
            <w:bottom w:val="none" w:sz="0" w:space="0" w:color="auto"/>
            <w:right w:val="none" w:sz="0" w:space="0" w:color="auto"/>
          </w:divBdr>
        </w:div>
      </w:divsChild>
    </w:div>
    <w:div w:id="562180578">
      <w:bodyDiv w:val="1"/>
      <w:marLeft w:val="0"/>
      <w:marRight w:val="0"/>
      <w:marTop w:val="0"/>
      <w:marBottom w:val="0"/>
      <w:divBdr>
        <w:top w:val="none" w:sz="0" w:space="0" w:color="auto"/>
        <w:left w:val="none" w:sz="0" w:space="0" w:color="auto"/>
        <w:bottom w:val="none" w:sz="0" w:space="0" w:color="auto"/>
        <w:right w:val="none" w:sz="0" w:space="0" w:color="auto"/>
      </w:divBdr>
      <w:divsChild>
        <w:div w:id="575747934">
          <w:marLeft w:val="0"/>
          <w:marRight w:val="0"/>
          <w:marTop w:val="0"/>
          <w:marBottom w:val="0"/>
          <w:divBdr>
            <w:top w:val="none" w:sz="0" w:space="0" w:color="auto"/>
            <w:left w:val="none" w:sz="0" w:space="0" w:color="auto"/>
            <w:bottom w:val="none" w:sz="0" w:space="0" w:color="auto"/>
            <w:right w:val="none" w:sz="0" w:space="0" w:color="auto"/>
          </w:divBdr>
        </w:div>
      </w:divsChild>
    </w:div>
    <w:div w:id="563565639">
      <w:bodyDiv w:val="1"/>
      <w:marLeft w:val="0"/>
      <w:marRight w:val="0"/>
      <w:marTop w:val="0"/>
      <w:marBottom w:val="0"/>
      <w:divBdr>
        <w:top w:val="none" w:sz="0" w:space="0" w:color="auto"/>
        <w:left w:val="none" w:sz="0" w:space="0" w:color="auto"/>
        <w:bottom w:val="none" w:sz="0" w:space="0" w:color="auto"/>
        <w:right w:val="none" w:sz="0" w:space="0" w:color="auto"/>
      </w:divBdr>
      <w:divsChild>
        <w:div w:id="1807164082">
          <w:marLeft w:val="0"/>
          <w:marRight w:val="0"/>
          <w:marTop w:val="0"/>
          <w:marBottom w:val="0"/>
          <w:divBdr>
            <w:top w:val="none" w:sz="0" w:space="0" w:color="auto"/>
            <w:left w:val="none" w:sz="0" w:space="0" w:color="auto"/>
            <w:bottom w:val="none" w:sz="0" w:space="0" w:color="auto"/>
            <w:right w:val="none" w:sz="0" w:space="0" w:color="auto"/>
          </w:divBdr>
        </w:div>
      </w:divsChild>
    </w:div>
    <w:div w:id="570581659">
      <w:bodyDiv w:val="1"/>
      <w:marLeft w:val="0"/>
      <w:marRight w:val="0"/>
      <w:marTop w:val="0"/>
      <w:marBottom w:val="0"/>
      <w:divBdr>
        <w:top w:val="none" w:sz="0" w:space="0" w:color="auto"/>
        <w:left w:val="none" w:sz="0" w:space="0" w:color="auto"/>
        <w:bottom w:val="none" w:sz="0" w:space="0" w:color="auto"/>
        <w:right w:val="none" w:sz="0" w:space="0" w:color="auto"/>
      </w:divBdr>
      <w:divsChild>
        <w:div w:id="206379634">
          <w:marLeft w:val="0"/>
          <w:marRight w:val="0"/>
          <w:marTop w:val="0"/>
          <w:marBottom w:val="0"/>
          <w:divBdr>
            <w:top w:val="none" w:sz="0" w:space="0" w:color="auto"/>
            <w:left w:val="none" w:sz="0" w:space="0" w:color="auto"/>
            <w:bottom w:val="none" w:sz="0" w:space="0" w:color="auto"/>
            <w:right w:val="none" w:sz="0" w:space="0" w:color="auto"/>
          </w:divBdr>
        </w:div>
      </w:divsChild>
    </w:div>
    <w:div w:id="586043294">
      <w:bodyDiv w:val="1"/>
      <w:marLeft w:val="0"/>
      <w:marRight w:val="0"/>
      <w:marTop w:val="0"/>
      <w:marBottom w:val="0"/>
      <w:divBdr>
        <w:top w:val="none" w:sz="0" w:space="0" w:color="auto"/>
        <w:left w:val="none" w:sz="0" w:space="0" w:color="auto"/>
        <w:bottom w:val="none" w:sz="0" w:space="0" w:color="auto"/>
        <w:right w:val="none" w:sz="0" w:space="0" w:color="auto"/>
      </w:divBdr>
      <w:divsChild>
        <w:div w:id="1907376490">
          <w:marLeft w:val="0"/>
          <w:marRight w:val="0"/>
          <w:marTop w:val="0"/>
          <w:marBottom w:val="0"/>
          <w:divBdr>
            <w:top w:val="none" w:sz="0" w:space="0" w:color="auto"/>
            <w:left w:val="none" w:sz="0" w:space="0" w:color="auto"/>
            <w:bottom w:val="none" w:sz="0" w:space="0" w:color="auto"/>
            <w:right w:val="none" w:sz="0" w:space="0" w:color="auto"/>
          </w:divBdr>
        </w:div>
      </w:divsChild>
    </w:div>
    <w:div w:id="594552771">
      <w:bodyDiv w:val="1"/>
      <w:marLeft w:val="0"/>
      <w:marRight w:val="0"/>
      <w:marTop w:val="0"/>
      <w:marBottom w:val="0"/>
      <w:divBdr>
        <w:top w:val="none" w:sz="0" w:space="0" w:color="auto"/>
        <w:left w:val="none" w:sz="0" w:space="0" w:color="auto"/>
        <w:bottom w:val="none" w:sz="0" w:space="0" w:color="auto"/>
        <w:right w:val="none" w:sz="0" w:space="0" w:color="auto"/>
      </w:divBdr>
      <w:divsChild>
        <w:div w:id="1546484158">
          <w:marLeft w:val="0"/>
          <w:marRight w:val="0"/>
          <w:marTop w:val="0"/>
          <w:marBottom w:val="0"/>
          <w:divBdr>
            <w:top w:val="none" w:sz="0" w:space="0" w:color="auto"/>
            <w:left w:val="none" w:sz="0" w:space="0" w:color="auto"/>
            <w:bottom w:val="none" w:sz="0" w:space="0" w:color="auto"/>
            <w:right w:val="none" w:sz="0" w:space="0" w:color="auto"/>
          </w:divBdr>
        </w:div>
      </w:divsChild>
    </w:div>
    <w:div w:id="609359240">
      <w:bodyDiv w:val="1"/>
      <w:marLeft w:val="0"/>
      <w:marRight w:val="0"/>
      <w:marTop w:val="0"/>
      <w:marBottom w:val="0"/>
      <w:divBdr>
        <w:top w:val="none" w:sz="0" w:space="0" w:color="auto"/>
        <w:left w:val="none" w:sz="0" w:space="0" w:color="auto"/>
        <w:bottom w:val="none" w:sz="0" w:space="0" w:color="auto"/>
        <w:right w:val="none" w:sz="0" w:space="0" w:color="auto"/>
      </w:divBdr>
      <w:divsChild>
        <w:div w:id="827020827">
          <w:marLeft w:val="0"/>
          <w:marRight w:val="0"/>
          <w:marTop w:val="0"/>
          <w:marBottom w:val="0"/>
          <w:divBdr>
            <w:top w:val="single" w:sz="6" w:space="8" w:color="EEEEEE"/>
            <w:left w:val="none" w:sz="0" w:space="0" w:color="auto"/>
            <w:bottom w:val="none" w:sz="0" w:space="0" w:color="auto"/>
            <w:right w:val="none" w:sz="0" w:space="0" w:color="auto"/>
          </w:divBdr>
        </w:div>
      </w:divsChild>
    </w:div>
    <w:div w:id="611206707">
      <w:bodyDiv w:val="1"/>
      <w:marLeft w:val="0"/>
      <w:marRight w:val="0"/>
      <w:marTop w:val="0"/>
      <w:marBottom w:val="0"/>
      <w:divBdr>
        <w:top w:val="none" w:sz="0" w:space="0" w:color="auto"/>
        <w:left w:val="none" w:sz="0" w:space="0" w:color="auto"/>
        <w:bottom w:val="none" w:sz="0" w:space="0" w:color="auto"/>
        <w:right w:val="none" w:sz="0" w:space="0" w:color="auto"/>
      </w:divBdr>
      <w:divsChild>
        <w:div w:id="861865435">
          <w:marLeft w:val="0"/>
          <w:marRight w:val="0"/>
          <w:marTop w:val="0"/>
          <w:marBottom w:val="0"/>
          <w:divBdr>
            <w:top w:val="none" w:sz="0" w:space="0" w:color="auto"/>
            <w:left w:val="none" w:sz="0" w:space="0" w:color="auto"/>
            <w:bottom w:val="none" w:sz="0" w:space="0" w:color="auto"/>
            <w:right w:val="none" w:sz="0" w:space="0" w:color="auto"/>
          </w:divBdr>
        </w:div>
      </w:divsChild>
    </w:div>
    <w:div w:id="612785954">
      <w:bodyDiv w:val="1"/>
      <w:marLeft w:val="0"/>
      <w:marRight w:val="0"/>
      <w:marTop w:val="0"/>
      <w:marBottom w:val="0"/>
      <w:divBdr>
        <w:top w:val="none" w:sz="0" w:space="0" w:color="auto"/>
        <w:left w:val="none" w:sz="0" w:space="0" w:color="auto"/>
        <w:bottom w:val="none" w:sz="0" w:space="0" w:color="auto"/>
        <w:right w:val="none" w:sz="0" w:space="0" w:color="auto"/>
      </w:divBdr>
      <w:divsChild>
        <w:div w:id="302925543">
          <w:marLeft w:val="0"/>
          <w:marRight w:val="0"/>
          <w:marTop w:val="0"/>
          <w:marBottom w:val="0"/>
          <w:divBdr>
            <w:top w:val="none" w:sz="0" w:space="0" w:color="auto"/>
            <w:left w:val="none" w:sz="0" w:space="0" w:color="auto"/>
            <w:bottom w:val="none" w:sz="0" w:space="0" w:color="auto"/>
            <w:right w:val="none" w:sz="0" w:space="0" w:color="auto"/>
          </w:divBdr>
        </w:div>
      </w:divsChild>
    </w:div>
    <w:div w:id="613369309">
      <w:bodyDiv w:val="1"/>
      <w:marLeft w:val="0"/>
      <w:marRight w:val="0"/>
      <w:marTop w:val="0"/>
      <w:marBottom w:val="0"/>
      <w:divBdr>
        <w:top w:val="none" w:sz="0" w:space="0" w:color="auto"/>
        <w:left w:val="none" w:sz="0" w:space="0" w:color="auto"/>
        <w:bottom w:val="none" w:sz="0" w:space="0" w:color="auto"/>
        <w:right w:val="none" w:sz="0" w:space="0" w:color="auto"/>
      </w:divBdr>
    </w:div>
    <w:div w:id="615261317">
      <w:bodyDiv w:val="1"/>
      <w:marLeft w:val="0"/>
      <w:marRight w:val="0"/>
      <w:marTop w:val="0"/>
      <w:marBottom w:val="0"/>
      <w:divBdr>
        <w:top w:val="none" w:sz="0" w:space="0" w:color="auto"/>
        <w:left w:val="none" w:sz="0" w:space="0" w:color="auto"/>
        <w:bottom w:val="none" w:sz="0" w:space="0" w:color="auto"/>
        <w:right w:val="none" w:sz="0" w:space="0" w:color="auto"/>
      </w:divBdr>
    </w:div>
    <w:div w:id="627051486">
      <w:bodyDiv w:val="1"/>
      <w:marLeft w:val="0"/>
      <w:marRight w:val="0"/>
      <w:marTop w:val="0"/>
      <w:marBottom w:val="0"/>
      <w:divBdr>
        <w:top w:val="none" w:sz="0" w:space="0" w:color="auto"/>
        <w:left w:val="none" w:sz="0" w:space="0" w:color="auto"/>
        <w:bottom w:val="none" w:sz="0" w:space="0" w:color="auto"/>
        <w:right w:val="none" w:sz="0" w:space="0" w:color="auto"/>
      </w:divBdr>
      <w:divsChild>
        <w:div w:id="1826896130">
          <w:marLeft w:val="0"/>
          <w:marRight w:val="0"/>
          <w:marTop w:val="0"/>
          <w:marBottom w:val="0"/>
          <w:divBdr>
            <w:top w:val="none" w:sz="0" w:space="0" w:color="auto"/>
            <w:left w:val="none" w:sz="0" w:space="0" w:color="auto"/>
            <w:bottom w:val="none" w:sz="0" w:space="0" w:color="auto"/>
            <w:right w:val="none" w:sz="0" w:space="0" w:color="auto"/>
          </w:divBdr>
        </w:div>
      </w:divsChild>
    </w:div>
    <w:div w:id="636879832">
      <w:bodyDiv w:val="1"/>
      <w:marLeft w:val="0"/>
      <w:marRight w:val="0"/>
      <w:marTop w:val="0"/>
      <w:marBottom w:val="0"/>
      <w:divBdr>
        <w:top w:val="none" w:sz="0" w:space="0" w:color="auto"/>
        <w:left w:val="none" w:sz="0" w:space="0" w:color="auto"/>
        <w:bottom w:val="none" w:sz="0" w:space="0" w:color="auto"/>
        <w:right w:val="none" w:sz="0" w:space="0" w:color="auto"/>
      </w:divBdr>
      <w:divsChild>
        <w:div w:id="575895371">
          <w:marLeft w:val="0"/>
          <w:marRight w:val="0"/>
          <w:marTop w:val="0"/>
          <w:marBottom w:val="0"/>
          <w:divBdr>
            <w:top w:val="none" w:sz="0" w:space="0" w:color="auto"/>
            <w:left w:val="none" w:sz="0" w:space="0" w:color="auto"/>
            <w:bottom w:val="none" w:sz="0" w:space="0" w:color="auto"/>
            <w:right w:val="none" w:sz="0" w:space="0" w:color="auto"/>
          </w:divBdr>
        </w:div>
      </w:divsChild>
    </w:div>
    <w:div w:id="661740520">
      <w:bodyDiv w:val="1"/>
      <w:marLeft w:val="0"/>
      <w:marRight w:val="0"/>
      <w:marTop w:val="0"/>
      <w:marBottom w:val="0"/>
      <w:divBdr>
        <w:top w:val="none" w:sz="0" w:space="0" w:color="auto"/>
        <w:left w:val="none" w:sz="0" w:space="0" w:color="auto"/>
        <w:bottom w:val="none" w:sz="0" w:space="0" w:color="auto"/>
        <w:right w:val="none" w:sz="0" w:space="0" w:color="auto"/>
      </w:divBdr>
    </w:div>
    <w:div w:id="666516804">
      <w:bodyDiv w:val="1"/>
      <w:marLeft w:val="0"/>
      <w:marRight w:val="0"/>
      <w:marTop w:val="0"/>
      <w:marBottom w:val="0"/>
      <w:divBdr>
        <w:top w:val="none" w:sz="0" w:space="0" w:color="auto"/>
        <w:left w:val="none" w:sz="0" w:space="0" w:color="auto"/>
        <w:bottom w:val="none" w:sz="0" w:space="0" w:color="auto"/>
        <w:right w:val="none" w:sz="0" w:space="0" w:color="auto"/>
      </w:divBdr>
      <w:divsChild>
        <w:div w:id="1632052354">
          <w:marLeft w:val="0"/>
          <w:marRight w:val="0"/>
          <w:marTop w:val="0"/>
          <w:marBottom w:val="0"/>
          <w:divBdr>
            <w:top w:val="none" w:sz="0" w:space="0" w:color="auto"/>
            <w:left w:val="none" w:sz="0" w:space="0" w:color="auto"/>
            <w:bottom w:val="none" w:sz="0" w:space="0" w:color="auto"/>
            <w:right w:val="none" w:sz="0" w:space="0" w:color="auto"/>
          </w:divBdr>
        </w:div>
      </w:divsChild>
    </w:div>
    <w:div w:id="670379724">
      <w:bodyDiv w:val="1"/>
      <w:marLeft w:val="0"/>
      <w:marRight w:val="0"/>
      <w:marTop w:val="0"/>
      <w:marBottom w:val="0"/>
      <w:divBdr>
        <w:top w:val="none" w:sz="0" w:space="0" w:color="auto"/>
        <w:left w:val="none" w:sz="0" w:space="0" w:color="auto"/>
        <w:bottom w:val="none" w:sz="0" w:space="0" w:color="auto"/>
        <w:right w:val="none" w:sz="0" w:space="0" w:color="auto"/>
      </w:divBdr>
      <w:divsChild>
        <w:div w:id="643050160">
          <w:marLeft w:val="0"/>
          <w:marRight w:val="0"/>
          <w:marTop w:val="0"/>
          <w:marBottom w:val="0"/>
          <w:divBdr>
            <w:top w:val="none" w:sz="0" w:space="0" w:color="auto"/>
            <w:left w:val="none" w:sz="0" w:space="0" w:color="auto"/>
            <w:bottom w:val="none" w:sz="0" w:space="0" w:color="auto"/>
            <w:right w:val="none" w:sz="0" w:space="0" w:color="auto"/>
          </w:divBdr>
        </w:div>
      </w:divsChild>
    </w:div>
    <w:div w:id="672076616">
      <w:bodyDiv w:val="1"/>
      <w:marLeft w:val="0"/>
      <w:marRight w:val="0"/>
      <w:marTop w:val="0"/>
      <w:marBottom w:val="0"/>
      <w:divBdr>
        <w:top w:val="none" w:sz="0" w:space="0" w:color="auto"/>
        <w:left w:val="none" w:sz="0" w:space="0" w:color="auto"/>
        <w:bottom w:val="none" w:sz="0" w:space="0" w:color="auto"/>
        <w:right w:val="none" w:sz="0" w:space="0" w:color="auto"/>
      </w:divBdr>
      <w:divsChild>
        <w:div w:id="1806389488">
          <w:marLeft w:val="0"/>
          <w:marRight w:val="0"/>
          <w:marTop w:val="0"/>
          <w:marBottom w:val="0"/>
          <w:divBdr>
            <w:top w:val="none" w:sz="0" w:space="0" w:color="auto"/>
            <w:left w:val="none" w:sz="0" w:space="0" w:color="auto"/>
            <w:bottom w:val="none" w:sz="0" w:space="0" w:color="auto"/>
            <w:right w:val="none" w:sz="0" w:space="0" w:color="auto"/>
          </w:divBdr>
        </w:div>
      </w:divsChild>
    </w:div>
    <w:div w:id="679968014">
      <w:bodyDiv w:val="1"/>
      <w:marLeft w:val="0"/>
      <w:marRight w:val="0"/>
      <w:marTop w:val="0"/>
      <w:marBottom w:val="0"/>
      <w:divBdr>
        <w:top w:val="none" w:sz="0" w:space="0" w:color="auto"/>
        <w:left w:val="none" w:sz="0" w:space="0" w:color="auto"/>
        <w:bottom w:val="none" w:sz="0" w:space="0" w:color="auto"/>
        <w:right w:val="none" w:sz="0" w:space="0" w:color="auto"/>
      </w:divBdr>
    </w:div>
    <w:div w:id="686369564">
      <w:bodyDiv w:val="1"/>
      <w:marLeft w:val="0"/>
      <w:marRight w:val="0"/>
      <w:marTop w:val="0"/>
      <w:marBottom w:val="0"/>
      <w:divBdr>
        <w:top w:val="none" w:sz="0" w:space="0" w:color="auto"/>
        <w:left w:val="none" w:sz="0" w:space="0" w:color="auto"/>
        <w:bottom w:val="none" w:sz="0" w:space="0" w:color="auto"/>
        <w:right w:val="none" w:sz="0" w:space="0" w:color="auto"/>
      </w:divBdr>
    </w:div>
    <w:div w:id="700546202">
      <w:bodyDiv w:val="1"/>
      <w:marLeft w:val="0"/>
      <w:marRight w:val="0"/>
      <w:marTop w:val="0"/>
      <w:marBottom w:val="0"/>
      <w:divBdr>
        <w:top w:val="none" w:sz="0" w:space="0" w:color="auto"/>
        <w:left w:val="none" w:sz="0" w:space="0" w:color="auto"/>
        <w:bottom w:val="none" w:sz="0" w:space="0" w:color="auto"/>
        <w:right w:val="none" w:sz="0" w:space="0" w:color="auto"/>
      </w:divBdr>
    </w:div>
    <w:div w:id="704712898">
      <w:bodyDiv w:val="1"/>
      <w:marLeft w:val="0"/>
      <w:marRight w:val="0"/>
      <w:marTop w:val="0"/>
      <w:marBottom w:val="0"/>
      <w:divBdr>
        <w:top w:val="none" w:sz="0" w:space="0" w:color="auto"/>
        <w:left w:val="none" w:sz="0" w:space="0" w:color="auto"/>
        <w:bottom w:val="none" w:sz="0" w:space="0" w:color="auto"/>
        <w:right w:val="none" w:sz="0" w:space="0" w:color="auto"/>
      </w:divBdr>
      <w:divsChild>
        <w:div w:id="2032536334">
          <w:marLeft w:val="0"/>
          <w:marRight w:val="0"/>
          <w:marTop w:val="0"/>
          <w:marBottom w:val="0"/>
          <w:divBdr>
            <w:top w:val="none" w:sz="0" w:space="0" w:color="auto"/>
            <w:left w:val="none" w:sz="0" w:space="0" w:color="auto"/>
            <w:bottom w:val="none" w:sz="0" w:space="0" w:color="auto"/>
            <w:right w:val="none" w:sz="0" w:space="0" w:color="auto"/>
          </w:divBdr>
        </w:div>
      </w:divsChild>
    </w:div>
    <w:div w:id="717126638">
      <w:bodyDiv w:val="1"/>
      <w:marLeft w:val="0"/>
      <w:marRight w:val="0"/>
      <w:marTop w:val="0"/>
      <w:marBottom w:val="0"/>
      <w:divBdr>
        <w:top w:val="none" w:sz="0" w:space="0" w:color="auto"/>
        <w:left w:val="none" w:sz="0" w:space="0" w:color="auto"/>
        <w:bottom w:val="none" w:sz="0" w:space="0" w:color="auto"/>
        <w:right w:val="none" w:sz="0" w:space="0" w:color="auto"/>
      </w:divBdr>
    </w:div>
    <w:div w:id="730932387">
      <w:bodyDiv w:val="1"/>
      <w:marLeft w:val="0"/>
      <w:marRight w:val="0"/>
      <w:marTop w:val="0"/>
      <w:marBottom w:val="0"/>
      <w:divBdr>
        <w:top w:val="none" w:sz="0" w:space="0" w:color="auto"/>
        <w:left w:val="none" w:sz="0" w:space="0" w:color="auto"/>
        <w:bottom w:val="none" w:sz="0" w:space="0" w:color="auto"/>
        <w:right w:val="none" w:sz="0" w:space="0" w:color="auto"/>
      </w:divBdr>
    </w:div>
    <w:div w:id="731120994">
      <w:bodyDiv w:val="1"/>
      <w:marLeft w:val="0"/>
      <w:marRight w:val="0"/>
      <w:marTop w:val="0"/>
      <w:marBottom w:val="0"/>
      <w:divBdr>
        <w:top w:val="none" w:sz="0" w:space="0" w:color="auto"/>
        <w:left w:val="none" w:sz="0" w:space="0" w:color="auto"/>
        <w:bottom w:val="none" w:sz="0" w:space="0" w:color="auto"/>
        <w:right w:val="none" w:sz="0" w:space="0" w:color="auto"/>
      </w:divBdr>
      <w:divsChild>
        <w:div w:id="1267033677">
          <w:marLeft w:val="0"/>
          <w:marRight w:val="0"/>
          <w:marTop w:val="0"/>
          <w:marBottom w:val="0"/>
          <w:divBdr>
            <w:top w:val="none" w:sz="0" w:space="0" w:color="auto"/>
            <w:left w:val="none" w:sz="0" w:space="0" w:color="auto"/>
            <w:bottom w:val="none" w:sz="0" w:space="0" w:color="auto"/>
            <w:right w:val="none" w:sz="0" w:space="0" w:color="auto"/>
          </w:divBdr>
        </w:div>
      </w:divsChild>
    </w:div>
    <w:div w:id="741484647">
      <w:bodyDiv w:val="1"/>
      <w:marLeft w:val="0"/>
      <w:marRight w:val="0"/>
      <w:marTop w:val="0"/>
      <w:marBottom w:val="0"/>
      <w:divBdr>
        <w:top w:val="none" w:sz="0" w:space="0" w:color="auto"/>
        <w:left w:val="none" w:sz="0" w:space="0" w:color="auto"/>
        <w:bottom w:val="none" w:sz="0" w:space="0" w:color="auto"/>
        <w:right w:val="none" w:sz="0" w:space="0" w:color="auto"/>
      </w:divBdr>
      <w:divsChild>
        <w:div w:id="777528964">
          <w:marLeft w:val="0"/>
          <w:marRight w:val="0"/>
          <w:marTop w:val="0"/>
          <w:marBottom w:val="0"/>
          <w:divBdr>
            <w:top w:val="none" w:sz="0" w:space="0" w:color="auto"/>
            <w:left w:val="none" w:sz="0" w:space="0" w:color="auto"/>
            <w:bottom w:val="none" w:sz="0" w:space="0" w:color="auto"/>
            <w:right w:val="none" w:sz="0" w:space="0" w:color="auto"/>
          </w:divBdr>
        </w:div>
      </w:divsChild>
    </w:div>
    <w:div w:id="744301628">
      <w:bodyDiv w:val="1"/>
      <w:marLeft w:val="0"/>
      <w:marRight w:val="0"/>
      <w:marTop w:val="0"/>
      <w:marBottom w:val="0"/>
      <w:divBdr>
        <w:top w:val="none" w:sz="0" w:space="0" w:color="auto"/>
        <w:left w:val="none" w:sz="0" w:space="0" w:color="auto"/>
        <w:bottom w:val="none" w:sz="0" w:space="0" w:color="auto"/>
        <w:right w:val="none" w:sz="0" w:space="0" w:color="auto"/>
      </w:divBdr>
      <w:divsChild>
        <w:div w:id="734011015">
          <w:marLeft w:val="0"/>
          <w:marRight w:val="0"/>
          <w:marTop w:val="0"/>
          <w:marBottom w:val="0"/>
          <w:divBdr>
            <w:top w:val="none" w:sz="0" w:space="0" w:color="auto"/>
            <w:left w:val="none" w:sz="0" w:space="0" w:color="auto"/>
            <w:bottom w:val="none" w:sz="0" w:space="0" w:color="auto"/>
            <w:right w:val="none" w:sz="0" w:space="0" w:color="auto"/>
          </w:divBdr>
        </w:div>
      </w:divsChild>
    </w:div>
    <w:div w:id="750392640">
      <w:bodyDiv w:val="1"/>
      <w:marLeft w:val="0"/>
      <w:marRight w:val="0"/>
      <w:marTop w:val="0"/>
      <w:marBottom w:val="0"/>
      <w:divBdr>
        <w:top w:val="none" w:sz="0" w:space="0" w:color="auto"/>
        <w:left w:val="none" w:sz="0" w:space="0" w:color="auto"/>
        <w:bottom w:val="none" w:sz="0" w:space="0" w:color="auto"/>
        <w:right w:val="none" w:sz="0" w:space="0" w:color="auto"/>
      </w:divBdr>
      <w:divsChild>
        <w:div w:id="1833794623">
          <w:marLeft w:val="0"/>
          <w:marRight w:val="0"/>
          <w:marTop w:val="0"/>
          <w:marBottom w:val="0"/>
          <w:divBdr>
            <w:top w:val="none" w:sz="0" w:space="0" w:color="auto"/>
            <w:left w:val="none" w:sz="0" w:space="0" w:color="auto"/>
            <w:bottom w:val="none" w:sz="0" w:space="0" w:color="auto"/>
            <w:right w:val="none" w:sz="0" w:space="0" w:color="auto"/>
          </w:divBdr>
        </w:div>
      </w:divsChild>
    </w:div>
    <w:div w:id="758334767">
      <w:bodyDiv w:val="1"/>
      <w:marLeft w:val="0"/>
      <w:marRight w:val="0"/>
      <w:marTop w:val="0"/>
      <w:marBottom w:val="0"/>
      <w:divBdr>
        <w:top w:val="none" w:sz="0" w:space="0" w:color="auto"/>
        <w:left w:val="none" w:sz="0" w:space="0" w:color="auto"/>
        <w:bottom w:val="none" w:sz="0" w:space="0" w:color="auto"/>
        <w:right w:val="none" w:sz="0" w:space="0" w:color="auto"/>
      </w:divBdr>
    </w:div>
    <w:div w:id="759716302">
      <w:bodyDiv w:val="1"/>
      <w:marLeft w:val="0"/>
      <w:marRight w:val="0"/>
      <w:marTop w:val="0"/>
      <w:marBottom w:val="0"/>
      <w:divBdr>
        <w:top w:val="none" w:sz="0" w:space="0" w:color="auto"/>
        <w:left w:val="none" w:sz="0" w:space="0" w:color="auto"/>
        <w:bottom w:val="none" w:sz="0" w:space="0" w:color="auto"/>
        <w:right w:val="none" w:sz="0" w:space="0" w:color="auto"/>
      </w:divBdr>
    </w:div>
    <w:div w:id="761099440">
      <w:bodyDiv w:val="1"/>
      <w:marLeft w:val="0"/>
      <w:marRight w:val="0"/>
      <w:marTop w:val="0"/>
      <w:marBottom w:val="0"/>
      <w:divBdr>
        <w:top w:val="none" w:sz="0" w:space="0" w:color="auto"/>
        <w:left w:val="none" w:sz="0" w:space="0" w:color="auto"/>
        <w:bottom w:val="none" w:sz="0" w:space="0" w:color="auto"/>
        <w:right w:val="none" w:sz="0" w:space="0" w:color="auto"/>
      </w:divBdr>
      <w:divsChild>
        <w:div w:id="1264457695">
          <w:marLeft w:val="0"/>
          <w:marRight w:val="0"/>
          <w:marTop w:val="0"/>
          <w:marBottom w:val="0"/>
          <w:divBdr>
            <w:top w:val="single" w:sz="6" w:space="8" w:color="EEEEEE"/>
            <w:left w:val="none" w:sz="0" w:space="0" w:color="auto"/>
            <w:bottom w:val="none" w:sz="0" w:space="0" w:color="auto"/>
            <w:right w:val="none" w:sz="0" w:space="0" w:color="auto"/>
          </w:divBdr>
        </w:div>
      </w:divsChild>
    </w:div>
    <w:div w:id="761756966">
      <w:bodyDiv w:val="1"/>
      <w:marLeft w:val="0"/>
      <w:marRight w:val="0"/>
      <w:marTop w:val="0"/>
      <w:marBottom w:val="0"/>
      <w:divBdr>
        <w:top w:val="none" w:sz="0" w:space="0" w:color="auto"/>
        <w:left w:val="none" w:sz="0" w:space="0" w:color="auto"/>
        <w:bottom w:val="none" w:sz="0" w:space="0" w:color="auto"/>
        <w:right w:val="none" w:sz="0" w:space="0" w:color="auto"/>
      </w:divBdr>
    </w:div>
    <w:div w:id="764037114">
      <w:bodyDiv w:val="1"/>
      <w:marLeft w:val="0"/>
      <w:marRight w:val="0"/>
      <w:marTop w:val="0"/>
      <w:marBottom w:val="0"/>
      <w:divBdr>
        <w:top w:val="none" w:sz="0" w:space="0" w:color="auto"/>
        <w:left w:val="none" w:sz="0" w:space="0" w:color="auto"/>
        <w:bottom w:val="none" w:sz="0" w:space="0" w:color="auto"/>
        <w:right w:val="none" w:sz="0" w:space="0" w:color="auto"/>
      </w:divBdr>
    </w:div>
    <w:div w:id="767235722">
      <w:bodyDiv w:val="1"/>
      <w:marLeft w:val="0"/>
      <w:marRight w:val="0"/>
      <w:marTop w:val="0"/>
      <w:marBottom w:val="0"/>
      <w:divBdr>
        <w:top w:val="none" w:sz="0" w:space="0" w:color="auto"/>
        <w:left w:val="none" w:sz="0" w:space="0" w:color="auto"/>
        <w:bottom w:val="none" w:sz="0" w:space="0" w:color="auto"/>
        <w:right w:val="none" w:sz="0" w:space="0" w:color="auto"/>
      </w:divBdr>
      <w:divsChild>
        <w:div w:id="2133984918">
          <w:marLeft w:val="0"/>
          <w:marRight w:val="0"/>
          <w:marTop w:val="0"/>
          <w:marBottom w:val="0"/>
          <w:divBdr>
            <w:top w:val="none" w:sz="0" w:space="0" w:color="auto"/>
            <w:left w:val="none" w:sz="0" w:space="0" w:color="auto"/>
            <w:bottom w:val="none" w:sz="0" w:space="0" w:color="auto"/>
            <w:right w:val="none" w:sz="0" w:space="0" w:color="auto"/>
          </w:divBdr>
        </w:div>
      </w:divsChild>
    </w:div>
    <w:div w:id="767503434">
      <w:bodyDiv w:val="1"/>
      <w:marLeft w:val="0"/>
      <w:marRight w:val="0"/>
      <w:marTop w:val="0"/>
      <w:marBottom w:val="0"/>
      <w:divBdr>
        <w:top w:val="none" w:sz="0" w:space="0" w:color="auto"/>
        <w:left w:val="none" w:sz="0" w:space="0" w:color="auto"/>
        <w:bottom w:val="none" w:sz="0" w:space="0" w:color="auto"/>
        <w:right w:val="none" w:sz="0" w:space="0" w:color="auto"/>
      </w:divBdr>
      <w:divsChild>
        <w:div w:id="1966110416">
          <w:marLeft w:val="0"/>
          <w:marRight w:val="0"/>
          <w:marTop w:val="0"/>
          <w:marBottom w:val="0"/>
          <w:divBdr>
            <w:top w:val="none" w:sz="0" w:space="0" w:color="auto"/>
            <w:left w:val="none" w:sz="0" w:space="0" w:color="auto"/>
            <w:bottom w:val="none" w:sz="0" w:space="0" w:color="auto"/>
            <w:right w:val="none" w:sz="0" w:space="0" w:color="auto"/>
          </w:divBdr>
        </w:div>
      </w:divsChild>
    </w:div>
    <w:div w:id="768433468">
      <w:bodyDiv w:val="1"/>
      <w:marLeft w:val="0"/>
      <w:marRight w:val="0"/>
      <w:marTop w:val="0"/>
      <w:marBottom w:val="0"/>
      <w:divBdr>
        <w:top w:val="none" w:sz="0" w:space="0" w:color="auto"/>
        <w:left w:val="none" w:sz="0" w:space="0" w:color="auto"/>
        <w:bottom w:val="none" w:sz="0" w:space="0" w:color="auto"/>
        <w:right w:val="none" w:sz="0" w:space="0" w:color="auto"/>
      </w:divBdr>
      <w:divsChild>
        <w:div w:id="1670911105">
          <w:marLeft w:val="0"/>
          <w:marRight w:val="0"/>
          <w:marTop w:val="0"/>
          <w:marBottom w:val="0"/>
          <w:divBdr>
            <w:top w:val="none" w:sz="0" w:space="0" w:color="auto"/>
            <w:left w:val="none" w:sz="0" w:space="0" w:color="auto"/>
            <w:bottom w:val="none" w:sz="0" w:space="0" w:color="auto"/>
            <w:right w:val="none" w:sz="0" w:space="0" w:color="auto"/>
          </w:divBdr>
        </w:div>
      </w:divsChild>
    </w:div>
    <w:div w:id="784888040">
      <w:bodyDiv w:val="1"/>
      <w:marLeft w:val="0"/>
      <w:marRight w:val="0"/>
      <w:marTop w:val="0"/>
      <w:marBottom w:val="0"/>
      <w:divBdr>
        <w:top w:val="none" w:sz="0" w:space="0" w:color="auto"/>
        <w:left w:val="none" w:sz="0" w:space="0" w:color="auto"/>
        <w:bottom w:val="none" w:sz="0" w:space="0" w:color="auto"/>
        <w:right w:val="none" w:sz="0" w:space="0" w:color="auto"/>
      </w:divBdr>
      <w:divsChild>
        <w:div w:id="1499153591">
          <w:marLeft w:val="0"/>
          <w:marRight w:val="0"/>
          <w:marTop w:val="0"/>
          <w:marBottom w:val="0"/>
          <w:divBdr>
            <w:top w:val="none" w:sz="0" w:space="0" w:color="auto"/>
            <w:left w:val="none" w:sz="0" w:space="0" w:color="auto"/>
            <w:bottom w:val="none" w:sz="0" w:space="0" w:color="auto"/>
            <w:right w:val="none" w:sz="0" w:space="0" w:color="auto"/>
          </w:divBdr>
        </w:div>
      </w:divsChild>
    </w:div>
    <w:div w:id="785470778">
      <w:bodyDiv w:val="1"/>
      <w:marLeft w:val="0"/>
      <w:marRight w:val="0"/>
      <w:marTop w:val="0"/>
      <w:marBottom w:val="0"/>
      <w:divBdr>
        <w:top w:val="none" w:sz="0" w:space="0" w:color="auto"/>
        <w:left w:val="none" w:sz="0" w:space="0" w:color="auto"/>
        <w:bottom w:val="none" w:sz="0" w:space="0" w:color="auto"/>
        <w:right w:val="none" w:sz="0" w:space="0" w:color="auto"/>
      </w:divBdr>
    </w:div>
    <w:div w:id="787509305">
      <w:bodyDiv w:val="1"/>
      <w:marLeft w:val="0"/>
      <w:marRight w:val="0"/>
      <w:marTop w:val="0"/>
      <w:marBottom w:val="0"/>
      <w:divBdr>
        <w:top w:val="none" w:sz="0" w:space="0" w:color="auto"/>
        <w:left w:val="none" w:sz="0" w:space="0" w:color="auto"/>
        <w:bottom w:val="none" w:sz="0" w:space="0" w:color="auto"/>
        <w:right w:val="none" w:sz="0" w:space="0" w:color="auto"/>
      </w:divBdr>
    </w:div>
    <w:div w:id="811949261">
      <w:bodyDiv w:val="1"/>
      <w:marLeft w:val="0"/>
      <w:marRight w:val="0"/>
      <w:marTop w:val="0"/>
      <w:marBottom w:val="0"/>
      <w:divBdr>
        <w:top w:val="none" w:sz="0" w:space="0" w:color="auto"/>
        <w:left w:val="none" w:sz="0" w:space="0" w:color="auto"/>
        <w:bottom w:val="none" w:sz="0" w:space="0" w:color="auto"/>
        <w:right w:val="none" w:sz="0" w:space="0" w:color="auto"/>
      </w:divBdr>
      <w:divsChild>
        <w:div w:id="2049447332">
          <w:marLeft w:val="0"/>
          <w:marRight w:val="0"/>
          <w:marTop w:val="0"/>
          <w:marBottom w:val="0"/>
          <w:divBdr>
            <w:top w:val="none" w:sz="0" w:space="0" w:color="auto"/>
            <w:left w:val="none" w:sz="0" w:space="0" w:color="auto"/>
            <w:bottom w:val="none" w:sz="0" w:space="0" w:color="auto"/>
            <w:right w:val="none" w:sz="0" w:space="0" w:color="auto"/>
          </w:divBdr>
        </w:div>
      </w:divsChild>
    </w:div>
    <w:div w:id="818420250">
      <w:bodyDiv w:val="1"/>
      <w:marLeft w:val="0"/>
      <w:marRight w:val="0"/>
      <w:marTop w:val="0"/>
      <w:marBottom w:val="0"/>
      <w:divBdr>
        <w:top w:val="none" w:sz="0" w:space="0" w:color="auto"/>
        <w:left w:val="none" w:sz="0" w:space="0" w:color="auto"/>
        <w:bottom w:val="none" w:sz="0" w:space="0" w:color="auto"/>
        <w:right w:val="none" w:sz="0" w:space="0" w:color="auto"/>
      </w:divBdr>
    </w:div>
    <w:div w:id="827013740">
      <w:bodyDiv w:val="1"/>
      <w:marLeft w:val="0"/>
      <w:marRight w:val="0"/>
      <w:marTop w:val="0"/>
      <w:marBottom w:val="0"/>
      <w:divBdr>
        <w:top w:val="none" w:sz="0" w:space="0" w:color="auto"/>
        <w:left w:val="none" w:sz="0" w:space="0" w:color="auto"/>
        <w:bottom w:val="none" w:sz="0" w:space="0" w:color="auto"/>
        <w:right w:val="none" w:sz="0" w:space="0" w:color="auto"/>
      </w:divBdr>
      <w:divsChild>
        <w:div w:id="168762978">
          <w:marLeft w:val="0"/>
          <w:marRight w:val="0"/>
          <w:marTop w:val="0"/>
          <w:marBottom w:val="0"/>
          <w:divBdr>
            <w:top w:val="none" w:sz="0" w:space="0" w:color="auto"/>
            <w:left w:val="none" w:sz="0" w:space="0" w:color="auto"/>
            <w:bottom w:val="none" w:sz="0" w:space="0" w:color="auto"/>
            <w:right w:val="none" w:sz="0" w:space="0" w:color="auto"/>
          </w:divBdr>
        </w:div>
      </w:divsChild>
    </w:div>
    <w:div w:id="834108462">
      <w:bodyDiv w:val="1"/>
      <w:marLeft w:val="0"/>
      <w:marRight w:val="0"/>
      <w:marTop w:val="0"/>
      <w:marBottom w:val="0"/>
      <w:divBdr>
        <w:top w:val="none" w:sz="0" w:space="0" w:color="auto"/>
        <w:left w:val="none" w:sz="0" w:space="0" w:color="auto"/>
        <w:bottom w:val="none" w:sz="0" w:space="0" w:color="auto"/>
        <w:right w:val="none" w:sz="0" w:space="0" w:color="auto"/>
      </w:divBdr>
      <w:divsChild>
        <w:div w:id="1876886389">
          <w:marLeft w:val="0"/>
          <w:marRight w:val="0"/>
          <w:marTop w:val="0"/>
          <w:marBottom w:val="0"/>
          <w:divBdr>
            <w:top w:val="none" w:sz="0" w:space="0" w:color="auto"/>
            <w:left w:val="none" w:sz="0" w:space="0" w:color="auto"/>
            <w:bottom w:val="none" w:sz="0" w:space="0" w:color="auto"/>
            <w:right w:val="none" w:sz="0" w:space="0" w:color="auto"/>
          </w:divBdr>
        </w:div>
      </w:divsChild>
    </w:div>
    <w:div w:id="854657808">
      <w:bodyDiv w:val="1"/>
      <w:marLeft w:val="0"/>
      <w:marRight w:val="0"/>
      <w:marTop w:val="0"/>
      <w:marBottom w:val="0"/>
      <w:divBdr>
        <w:top w:val="none" w:sz="0" w:space="0" w:color="auto"/>
        <w:left w:val="none" w:sz="0" w:space="0" w:color="auto"/>
        <w:bottom w:val="none" w:sz="0" w:space="0" w:color="auto"/>
        <w:right w:val="none" w:sz="0" w:space="0" w:color="auto"/>
      </w:divBdr>
      <w:divsChild>
        <w:div w:id="1192187604">
          <w:marLeft w:val="0"/>
          <w:marRight w:val="0"/>
          <w:marTop w:val="0"/>
          <w:marBottom w:val="0"/>
          <w:divBdr>
            <w:top w:val="none" w:sz="0" w:space="0" w:color="auto"/>
            <w:left w:val="none" w:sz="0" w:space="0" w:color="auto"/>
            <w:bottom w:val="none" w:sz="0" w:space="0" w:color="auto"/>
            <w:right w:val="none" w:sz="0" w:space="0" w:color="auto"/>
          </w:divBdr>
        </w:div>
      </w:divsChild>
    </w:div>
    <w:div w:id="869873366">
      <w:bodyDiv w:val="1"/>
      <w:marLeft w:val="0"/>
      <w:marRight w:val="0"/>
      <w:marTop w:val="0"/>
      <w:marBottom w:val="0"/>
      <w:divBdr>
        <w:top w:val="none" w:sz="0" w:space="0" w:color="auto"/>
        <w:left w:val="none" w:sz="0" w:space="0" w:color="auto"/>
        <w:bottom w:val="none" w:sz="0" w:space="0" w:color="auto"/>
        <w:right w:val="none" w:sz="0" w:space="0" w:color="auto"/>
      </w:divBdr>
    </w:div>
    <w:div w:id="891842503">
      <w:bodyDiv w:val="1"/>
      <w:marLeft w:val="0"/>
      <w:marRight w:val="0"/>
      <w:marTop w:val="0"/>
      <w:marBottom w:val="0"/>
      <w:divBdr>
        <w:top w:val="none" w:sz="0" w:space="0" w:color="auto"/>
        <w:left w:val="none" w:sz="0" w:space="0" w:color="auto"/>
        <w:bottom w:val="none" w:sz="0" w:space="0" w:color="auto"/>
        <w:right w:val="none" w:sz="0" w:space="0" w:color="auto"/>
      </w:divBdr>
    </w:div>
    <w:div w:id="893389922">
      <w:bodyDiv w:val="1"/>
      <w:marLeft w:val="0"/>
      <w:marRight w:val="0"/>
      <w:marTop w:val="0"/>
      <w:marBottom w:val="0"/>
      <w:divBdr>
        <w:top w:val="none" w:sz="0" w:space="0" w:color="auto"/>
        <w:left w:val="none" w:sz="0" w:space="0" w:color="auto"/>
        <w:bottom w:val="none" w:sz="0" w:space="0" w:color="auto"/>
        <w:right w:val="none" w:sz="0" w:space="0" w:color="auto"/>
      </w:divBdr>
      <w:divsChild>
        <w:div w:id="981271260">
          <w:marLeft w:val="0"/>
          <w:marRight w:val="0"/>
          <w:marTop w:val="0"/>
          <w:marBottom w:val="0"/>
          <w:divBdr>
            <w:top w:val="none" w:sz="0" w:space="0" w:color="auto"/>
            <w:left w:val="none" w:sz="0" w:space="0" w:color="auto"/>
            <w:bottom w:val="none" w:sz="0" w:space="0" w:color="auto"/>
            <w:right w:val="none" w:sz="0" w:space="0" w:color="auto"/>
          </w:divBdr>
        </w:div>
      </w:divsChild>
    </w:div>
    <w:div w:id="905335633">
      <w:bodyDiv w:val="1"/>
      <w:marLeft w:val="0"/>
      <w:marRight w:val="0"/>
      <w:marTop w:val="0"/>
      <w:marBottom w:val="0"/>
      <w:divBdr>
        <w:top w:val="none" w:sz="0" w:space="0" w:color="auto"/>
        <w:left w:val="none" w:sz="0" w:space="0" w:color="auto"/>
        <w:bottom w:val="none" w:sz="0" w:space="0" w:color="auto"/>
        <w:right w:val="none" w:sz="0" w:space="0" w:color="auto"/>
      </w:divBdr>
    </w:div>
    <w:div w:id="926501683">
      <w:bodyDiv w:val="1"/>
      <w:marLeft w:val="0"/>
      <w:marRight w:val="0"/>
      <w:marTop w:val="0"/>
      <w:marBottom w:val="0"/>
      <w:divBdr>
        <w:top w:val="none" w:sz="0" w:space="0" w:color="auto"/>
        <w:left w:val="none" w:sz="0" w:space="0" w:color="auto"/>
        <w:bottom w:val="none" w:sz="0" w:space="0" w:color="auto"/>
        <w:right w:val="none" w:sz="0" w:space="0" w:color="auto"/>
      </w:divBdr>
    </w:div>
    <w:div w:id="936016621">
      <w:bodyDiv w:val="1"/>
      <w:marLeft w:val="0"/>
      <w:marRight w:val="0"/>
      <w:marTop w:val="0"/>
      <w:marBottom w:val="0"/>
      <w:divBdr>
        <w:top w:val="none" w:sz="0" w:space="0" w:color="auto"/>
        <w:left w:val="none" w:sz="0" w:space="0" w:color="auto"/>
        <w:bottom w:val="none" w:sz="0" w:space="0" w:color="auto"/>
        <w:right w:val="none" w:sz="0" w:space="0" w:color="auto"/>
      </w:divBdr>
    </w:div>
    <w:div w:id="937450562">
      <w:bodyDiv w:val="1"/>
      <w:marLeft w:val="0"/>
      <w:marRight w:val="0"/>
      <w:marTop w:val="0"/>
      <w:marBottom w:val="0"/>
      <w:divBdr>
        <w:top w:val="none" w:sz="0" w:space="0" w:color="auto"/>
        <w:left w:val="none" w:sz="0" w:space="0" w:color="auto"/>
        <w:bottom w:val="none" w:sz="0" w:space="0" w:color="auto"/>
        <w:right w:val="none" w:sz="0" w:space="0" w:color="auto"/>
      </w:divBdr>
    </w:div>
    <w:div w:id="939340893">
      <w:bodyDiv w:val="1"/>
      <w:marLeft w:val="0"/>
      <w:marRight w:val="0"/>
      <w:marTop w:val="0"/>
      <w:marBottom w:val="0"/>
      <w:divBdr>
        <w:top w:val="none" w:sz="0" w:space="0" w:color="auto"/>
        <w:left w:val="none" w:sz="0" w:space="0" w:color="auto"/>
        <w:bottom w:val="none" w:sz="0" w:space="0" w:color="auto"/>
        <w:right w:val="none" w:sz="0" w:space="0" w:color="auto"/>
      </w:divBdr>
    </w:div>
    <w:div w:id="945844225">
      <w:bodyDiv w:val="1"/>
      <w:marLeft w:val="0"/>
      <w:marRight w:val="0"/>
      <w:marTop w:val="0"/>
      <w:marBottom w:val="0"/>
      <w:divBdr>
        <w:top w:val="none" w:sz="0" w:space="0" w:color="auto"/>
        <w:left w:val="none" w:sz="0" w:space="0" w:color="auto"/>
        <w:bottom w:val="none" w:sz="0" w:space="0" w:color="auto"/>
        <w:right w:val="none" w:sz="0" w:space="0" w:color="auto"/>
      </w:divBdr>
    </w:div>
    <w:div w:id="952515662">
      <w:bodyDiv w:val="1"/>
      <w:marLeft w:val="0"/>
      <w:marRight w:val="0"/>
      <w:marTop w:val="0"/>
      <w:marBottom w:val="0"/>
      <w:divBdr>
        <w:top w:val="none" w:sz="0" w:space="0" w:color="auto"/>
        <w:left w:val="none" w:sz="0" w:space="0" w:color="auto"/>
        <w:bottom w:val="none" w:sz="0" w:space="0" w:color="auto"/>
        <w:right w:val="none" w:sz="0" w:space="0" w:color="auto"/>
      </w:divBdr>
      <w:divsChild>
        <w:div w:id="1427577449">
          <w:marLeft w:val="0"/>
          <w:marRight w:val="0"/>
          <w:marTop w:val="0"/>
          <w:marBottom w:val="0"/>
          <w:divBdr>
            <w:top w:val="none" w:sz="0" w:space="0" w:color="auto"/>
            <w:left w:val="none" w:sz="0" w:space="0" w:color="auto"/>
            <w:bottom w:val="none" w:sz="0" w:space="0" w:color="auto"/>
            <w:right w:val="none" w:sz="0" w:space="0" w:color="auto"/>
          </w:divBdr>
        </w:div>
      </w:divsChild>
    </w:div>
    <w:div w:id="961426199">
      <w:bodyDiv w:val="1"/>
      <w:marLeft w:val="0"/>
      <w:marRight w:val="0"/>
      <w:marTop w:val="0"/>
      <w:marBottom w:val="0"/>
      <w:divBdr>
        <w:top w:val="none" w:sz="0" w:space="0" w:color="auto"/>
        <w:left w:val="none" w:sz="0" w:space="0" w:color="auto"/>
        <w:bottom w:val="none" w:sz="0" w:space="0" w:color="auto"/>
        <w:right w:val="none" w:sz="0" w:space="0" w:color="auto"/>
      </w:divBdr>
      <w:divsChild>
        <w:div w:id="150368102">
          <w:marLeft w:val="0"/>
          <w:marRight w:val="0"/>
          <w:marTop w:val="0"/>
          <w:marBottom w:val="0"/>
          <w:divBdr>
            <w:top w:val="none" w:sz="0" w:space="0" w:color="auto"/>
            <w:left w:val="none" w:sz="0" w:space="0" w:color="auto"/>
            <w:bottom w:val="none" w:sz="0" w:space="0" w:color="auto"/>
            <w:right w:val="none" w:sz="0" w:space="0" w:color="auto"/>
          </w:divBdr>
        </w:div>
      </w:divsChild>
    </w:div>
    <w:div w:id="964313325">
      <w:bodyDiv w:val="1"/>
      <w:marLeft w:val="0"/>
      <w:marRight w:val="0"/>
      <w:marTop w:val="0"/>
      <w:marBottom w:val="0"/>
      <w:divBdr>
        <w:top w:val="none" w:sz="0" w:space="0" w:color="auto"/>
        <w:left w:val="none" w:sz="0" w:space="0" w:color="auto"/>
        <w:bottom w:val="none" w:sz="0" w:space="0" w:color="auto"/>
        <w:right w:val="none" w:sz="0" w:space="0" w:color="auto"/>
      </w:divBdr>
      <w:divsChild>
        <w:div w:id="1221286703">
          <w:marLeft w:val="0"/>
          <w:marRight w:val="0"/>
          <w:marTop w:val="0"/>
          <w:marBottom w:val="0"/>
          <w:divBdr>
            <w:top w:val="none" w:sz="0" w:space="0" w:color="auto"/>
            <w:left w:val="none" w:sz="0" w:space="0" w:color="auto"/>
            <w:bottom w:val="none" w:sz="0" w:space="0" w:color="auto"/>
            <w:right w:val="none" w:sz="0" w:space="0" w:color="auto"/>
          </w:divBdr>
        </w:div>
      </w:divsChild>
    </w:div>
    <w:div w:id="992027690">
      <w:bodyDiv w:val="1"/>
      <w:marLeft w:val="0"/>
      <w:marRight w:val="0"/>
      <w:marTop w:val="0"/>
      <w:marBottom w:val="0"/>
      <w:divBdr>
        <w:top w:val="none" w:sz="0" w:space="0" w:color="auto"/>
        <w:left w:val="none" w:sz="0" w:space="0" w:color="auto"/>
        <w:bottom w:val="none" w:sz="0" w:space="0" w:color="auto"/>
        <w:right w:val="none" w:sz="0" w:space="0" w:color="auto"/>
      </w:divBdr>
      <w:divsChild>
        <w:div w:id="1703045856">
          <w:marLeft w:val="0"/>
          <w:marRight w:val="0"/>
          <w:marTop w:val="0"/>
          <w:marBottom w:val="0"/>
          <w:divBdr>
            <w:top w:val="none" w:sz="0" w:space="0" w:color="auto"/>
            <w:left w:val="none" w:sz="0" w:space="0" w:color="auto"/>
            <w:bottom w:val="none" w:sz="0" w:space="0" w:color="auto"/>
            <w:right w:val="none" w:sz="0" w:space="0" w:color="auto"/>
          </w:divBdr>
        </w:div>
      </w:divsChild>
    </w:div>
    <w:div w:id="999232594">
      <w:bodyDiv w:val="1"/>
      <w:marLeft w:val="0"/>
      <w:marRight w:val="0"/>
      <w:marTop w:val="0"/>
      <w:marBottom w:val="0"/>
      <w:divBdr>
        <w:top w:val="none" w:sz="0" w:space="0" w:color="auto"/>
        <w:left w:val="none" w:sz="0" w:space="0" w:color="auto"/>
        <w:bottom w:val="none" w:sz="0" w:space="0" w:color="auto"/>
        <w:right w:val="none" w:sz="0" w:space="0" w:color="auto"/>
      </w:divBdr>
    </w:div>
    <w:div w:id="1021006805">
      <w:bodyDiv w:val="1"/>
      <w:marLeft w:val="0"/>
      <w:marRight w:val="0"/>
      <w:marTop w:val="0"/>
      <w:marBottom w:val="0"/>
      <w:divBdr>
        <w:top w:val="none" w:sz="0" w:space="0" w:color="auto"/>
        <w:left w:val="none" w:sz="0" w:space="0" w:color="auto"/>
        <w:bottom w:val="none" w:sz="0" w:space="0" w:color="auto"/>
        <w:right w:val="none" w:sz="0" w:space="0" w:color="auto"/>
      </w:divBdr>
    </w:div>
    <w:div w:id="1022559805">
      <w:bodyDiv w:val="1"/>
      <w:marLeft w:val="0"/>
      <w:marRight w:val="0"/>
      <w:marTop w:val="0"/>
      <w:marBottom w:val="0"/>
      <w:divBdr>
        <w:top w:val="none" w:sz="0" w:space="0" w:color="auto"/>
        <w:left w:val="none" w:sz="0" w:space="0" w:color="auto"/>
        <w:bottom w:val="none" w:sz="0" w:space="0" w:color="auto"/>
        <w:right w:val="none" w:sz="0" w:space="0" w:color="auto"/>
      </w:divBdr>
    </w:div>
    <w:div w:id="1024944571">
      <w:bodyDiv w:val="1"/>
      <w:marLeft w:val="0"/>
      <w:marRight w:val="0"/>
      <w:marTop w:val="0"/>
      <w:marBottom w:val="0"/>
      <w:divBdr>
        <w:top w:val="none" w:sz="0" w:space="0" w:color="auto"/>
        <w:left w:val="none" w:sz="0" w:space="0" w:color="auto"/>
        <w:bottom w:val="none" w:sz="0" w:space="0" w:color="auto"/>
        <w:right w:val="none" w:sz="0" w:space="0" w:color="auto"/>
      </w:divBdr>
    </w:div>
    <w:div w:id="1026715555">
      <w:bodyDiv w:val="1"/>
      <w:marLeft w:val="0"/>
      <w:marRight w:val="0"/>
      <w:marTop w:val="0"/>
      <w:marBottom w:val="0"/>
      <w:divBdr>
        <w:top w:val="none" w:sz="0" w:space="0" w:color="auto"/>
        <w:left w:val="none" w:sz="0" w:space="0" w:color="auto"/>
        <w:bottom w:val="none" w:sz="0" w:space="0" w:color="auto"/>
        <w:right w:val="none" w:sz="0" w:space="0" w:color="auto"/>
      </w:divBdr>
      <w:divsChild>
        <w:div w:id="2107725455">
          <w:marLeft w:val="0"/>
          <w:marRight w:val="0"/>
          <w:marTop w:val="0"/>
          <w:marBottom w:val="0"/>
          <w:divBdr>
            <w:top w:val="none" w:sz="0" w:space="0" w:color="auto"/>
            <w:left w:val="none" w:sz="0" w:space="0" w:color="auto"/>
            <w:bottom w:val="none" w:sz="0" w:space="0" w:color="auto"/>
            <w:right w:val="none" w:sz="0" w:space="0" w:color="auto"/>
          </w:divBdr>
        </w:div>
      </w:divsChild>
    </w:div>
    <w:div w:id="1029988276">
      <w:bodyDiv w:val="1"/>
      <w:marLeft w:val="0"/>
      <w:marRight w:val="0"/>
      <w:marTop w:val="0"/>
      <w:marBottom w:val="0"/>
      <w:divBdr>
        <w:top w:val="none" w:sz="0" w:space="0" w:color="auto"/>
        <w:left w:val="none" w:sz="0" w:space="0" w:color="auto"/>
        <w:bottom w:val="none" w:sz="0" w:space="0" w:color="auto"/>
        <w:right w:val="none" w:sz="0" w:space="0" w:color="auto"/>
      </w:divBdr>
      <w:divsChild>
        <w:div w:id="1569070210">
          <w:marLeft w:val="0"/>
          <w:marRight w:val="0"/>
          <w:marTop w:val="0"/>
          <w:marBottom w:val="0"/>
          <w:divBdr>
            <w:top w:val="none" w:sz="0" w:space="0" w:color="auto"/>
            <w:left w:val="none" w:sz="0" w:space="0" w:color="auto"/>
            <w:bottom w:val="none" w:sz="0" w:space="0" w:color="auto"/>
            <w:right w:val="none" w:sz="0" w:space="0" w:color="auto"/>
          </w:divBdr>
        </w:div>
      </w:divsChild>
    </w:div>
    <w:div w:id="1044210099">
      <w:bodyDiv w:val="1"/>
      <w:marLeft w:val="0"/>
      <w:marRight w:val="0"/>
      <w:marTop w:val="0"/>
      <w:marBottom w:val="0"/>
      <w:divBdr>
        <w:top w:val="none" w:sz="0" w:space="0" w:color="auto"/>
        <w:left w:val="none" w:sz="0" w:space="0" w:color="auto"/>
        <w:bottom w:val="none" w:sz="0" w:space="0" w:color="auto"/>
        <w:right w:val="none" w:sz="0" w:space="0" w:color="auto"/>
      </w:divBdr>
    </w:div>
    <w:div w:id="1048838765">
      <w:bodyDiv w:val="1"/>
      <w:marLeft w:val="0"/>
      <w:marRight w:val="0"/>
      <w:marTop w:val="0"/>
      <w:marBottom w:val="0"/>
      <w:divBdr>
        <w:top w:val="none" w:sz="0" w:space="0" w:color="auto"/>
        <w:left w:val="none" w:sz="0" w:space="0" w:color="auto"/>
        <w:bottom w:val="none" w:sz="0" w:space="0" w:color="auto"/>
        <w:right w:val="none" w:sz="0" w:space="0" w:color="auto"/>
      </w:divBdr>
    </w:div>
    <w:div w:id="1054811920">
      <w:bodyDiv w:val="1"/>
      <w:marLeft w:val="0"/>
      <w:marRight w:val="0"/>
      <w:marTop w:val="0"/>
      <w:marBottom w:val="0"/>
      <w:divBdr>
        <w:top w:val="none" w:sz="0" w:space="0" w:color="auto"/>
        <w:left w:val="none" w:sz="0" w:space="0" w:color="auto"/>
        <w:bottom w:val="none" w:sz="0" w:space="0" w:color="auto"/>
        <w:right w:val="none" w:sz="0" w:space="0" w:color="auto"/>
      </w:divBdr>
      <w:divsChild>
        <w:div w:id="346442709">
          <w:marLeft w:val="0"/>
          <w:marRight w:val="0"/>
          <w:marTop w:val="0"/>
          <w:marBottom w:val="0"/>
          <w:divBdr>
            <w:top w:val="none" w:sz="0" w:space="0" w:color="auto"/>
            <w:left w:val="none" w:sz="0" w:space="0" w:color="auto"/>
            <w:bottom w:val="none" w:sz="0" w:space="0" w:color="auto"/>
            <w:right w:val="none" w:sz="0" w:space="0" w:color="auto"/>
          </w:divBdr>
        </w:div>
      </w:divsChild>
    </w:div>
    <w:div w:id="1082411705">
      <w:bodyDiv w:val="1"/>
      <w:marLeft w:val="0"/>
      <w:marRight w:val="0"/>
      <w:marTop w:val="0"/>
      <w:marBottom w:val="0"/>
      <w:divBdr>
        <w:top w:val="none" w:sz="0" w:space="0" w:color="auto"/>
        <w:left w:val="none" w:sz="0" w:space="0" w:color="auto"/>
        <w:bottom w:val="none" w:sz="0" w:space="0" w:color="auto"/>
        <w:right w:val="none" w:sz="0" w:space="0" w:color="auto"/>
      </w:divBdr>
      <w:divsChild>
        <w:div w:id="1942491839">
          <w:marLeft w:val="0"/>
          <w:marRight w:val="0"/>
          <w:marTop w:val="0"/>
          <w:marBottom w:val="0"/>
          <w:divBdr>
            <w:top w:val="none" w:sz="0" w:space="0" w:color="auto"/>
            <w:left w:val="none" w:sz="0" w:space="0" w:color="auto"/>
            <w:bottom w:val="none" w:sz="0" w:space="0" w:color="auto"/>
            <w:right w:val="none" w:sz="0" w:space="0" w:color="auto"/>
          </w:divBdr>
        </w:div>
      </w:divsChild>
    </w:div>
    <w:div w:id="1091513243">
      <w:bodyDiv w:val="1"/>
      <w:marLeft w:val="0"/>
      <w:marRight w:val="0"/>
      <w:marTop w:val="0"/>
      <w:marBottom w:val="0"/>
      <w:divBdr>
        <w:top w:val="none" w:sz="0" w:space="0" w:color="auto"/>
        <w:left w:val="none" w:sz="0" w:space="0" w:color="auto"/>
        <w:bottom w:val="none" w:sz="0" w:space="0" w:color="auto"/>
        <w:right w:val="none" w:sz="0" w:space="0" w:color="auto"/>
      </w:divBdr>
    </w:div>
    <w:div w:id="1094983179">
      <w:bodyDiv w:val="1"/>
      <w:marLeft w:val="0"/>
      <w:marRight w:val="0"/>
      <w:marTop w:val="0"/>
      <w:marBottom w:val="0"/>
      <w:divBdr>
        <w:top w:val="none" w:sz="0" w:space="0" w:color="auto"/>
        <w:left w:val="none" w:sz="0" w:space="0" w:color="auto"/>
        <w:bottom w:val="none" w:sz="0" w:space="0" w:color="auto"/>
        <w:right w:val="none" w:sz="0" w:space="0" w:color="auto"/>
      </w:divBdr>
      <w:divsChild>
        <w:div w:id="1663393203">
          <w:marLeft w:val="0"/>
          <w:marRight w:val="0"/>
          <w:marTop w:val="0"/>
          <w:marBottom w:val="0"/>
          <w:divBdr>
            <w:top w:val="none" w:sz="0" w:space="0" w:color="auto"/>
            <w:left w:val="none" w:sz="0" w:space="0" w:color="auto"/>
            <w:bottom w:val="none" w:sz="0" w:space="0" w:color="auto"/>
            <w:right w:val="none" w:sz="0" w:space="0" w:color="auto"/>
          </w:divBdr>
        </w:div>
      </w:divsChild>
    </w:div>
    <w:div w:id="1105035030">
      <w:bodyDiv w:val="1"/>
      <w:marLeft w:val="0"/>
      <w:marRight w:val="0"/>
      <w:marTop w:val="0"/>
      <w:marBottom w:val="0"/>
      <w:divBdr>
        <w:top w:val="none" w:sz="0" w:space="0" w:color="auto"/>
        <w:left w:val="none" w:sz="0" w:space="0" w:color="auto"/>
        <w:bottom w:val="none" w:sz="0" w:space="0" w:color="auto"/>
        <w:right w:val="none" w:sz="0" w:space="0" w:color="auto"/>
      </w:divBdr>
      <w:divsChild>
        <w:div w:id="926311126">
          <w:marLeft w:val="0"/>
          <w:marRight w:val="0"/>
          <w:marTop w:val="0"/>
          <w:marBottom w:val="0"/>
          <w:divBdr>
            <w:top w:val="none" w:sz="0" w:space="0" w:color="auto"/>
            <w:left w:val="none" w:sz="0" w:space="0" w:color="auto"/>
            <w:bottom w:val="none" w:sz="0" w:space="0" w:color="auto"/>
            <w:right w:val="none" w:sz="0" w:space="0" w:color="auto"/>
          </w:divBdr>
        </w:div>
      </w:divsChild>
    </w:div>
    <w:div w:id="1105618364">
      <w:bodyDiv w:val="1"/>
      <w:marLeft w:val="0"/>
      <w:marRight w:val="0"/>
      <w:marTop w:val="0"/>
      <w:marBottom w:val="0"/>
      <w:divBdr>
        <w:top w:val="none" w:sz="0" w:space="0" w:color="auto"/>
        <w:left w:val="none" w:sz="0" w:space="0" w:color="auto"/>
        <w:bottom w:val="none" w:sz="0" w:space="0" w:color="auto"/>
        <w:right w:val="none" w:sz="0" w:space="0" w:color="auto"/>
      </w:divBdr>
      <w:divsChild>
        <w:div w:id="451629273">
          <w:marLeft w:val="0"/>
          <w:marRight w:val="0"/>
          <w:marTop w:val="0"/>
          <w:marBottom w:val="0"/>
          <w:divBdr>
            <w:top w:val="none" w:sz="0" w:space="0" w:color="auto"/>
            <w:left w:val="none" w:sz="0" w:space="0" w:color="auto"/>
            <w:bottom w:val="none" w:sz="0" w:space="0" w:color="auto"/>
            <w:right w:val="none" w:sz="0" w:space="0" w:color="auto"/>
          </w:divBdr>
        </w:div>
      </w:divsChild>
    </w:div>
    <w:div w:id="1112894356">
      <w:bodyDiv w:val="1"/>
      <w:marLeft w:val="0"/>
      <w:marRight w:val="0"/>
      <w:marTop w:val="0"/>
      <w:marBottom w:val="0"/>
      <w:divBdr>
        <w:top w:val="none" w:sz="0" w:space="0" w:color="auto"/>
        <w:left w:val="none" w:sz="0" w:space="0" w:color="auto"/>
        <w:bottom w:val="none" w:sz="0" w:space="0" w:color="auto"/>
        <w:right w:val="none" w:sz="0" w:space="0" w:color="auto"/>
      </w:divBdr>
    </w:div>
    <w:div w:id="1124151841">
      <w:bodyDiv w:val="1"/>
      <w:marLeft w:val="0"/>
      <w:marRight w:val="0"/>
      <w:marTop w:val="0"/>
      <w:marBottom w:val="0"/>
      <w:divBdr>
        <w:top w:val="none" w:sz="0" w:space="0" w:color="auto"/>
        <w:left w:val="none" w:sz="0" w:space="0" w:color="auto"/>
        <w:bottom w:val="none" w:sz="0" w:space="0" w:color="auto"/>
        <w:right w:val="none" w:sz="0" w:space="0" w:color="auto"/>
      </w:divBdr>
      <w:divsChild>
        <w:div w:id="595552922">
          <w:marLeft w:val="0"/>
          <w:marRight w:val="0"/>
          <w:marTop w:val="0"/>
          <w:marBottom w:val="0"/>
          <w:divBdr>
            <w:top w:val="none" w:sz="0" w:space="0" w:color="auto"/>
            <w:left w:val="none" w:sz="0" w:space="0" w:color="auto"/>
            <w:bottom w:val="none" w:sz="0" w:space="0" w:color="auto"/>
            <w:right w:val="none" w:sz="0" w:space="0" w:color="auto"/>
          </w:divBdr>
        </w:div>
      </w:divsChild>
    </w:div>
    <w:div w:id="1124540743">
      <w:bodyDiv w:val="1"/>
      <w:marLeft w:val="0"/>
      <w:marRight w:val="0"/>
      <w:marTop w:val="0"/>
      <w:marBottom w:val="0"/>
      <w:divBdr>
        <w:top w:val="none" w:sz="0" w:space="0" w:color="auto"/>
        <w:left w:val="none" w:sz="0" w:space="0" w:color="auto"/>
        <w:bottom w:val="none" w:sz="0" w:space="0" w:color="auto"/>
        <w:right w:val="none" w:sz="0" w:space="0" w:color="auto"/>
      </w:divBdr>
      <w:divsChild>
        <w:div w:id="1856113550">
          <w:marLeft w:val="0"/>
          <w:marRight w:val="0"/>
          <w:marTop w:val="0"/>
          <w:marBottom w:val="0"/>
          <w:divBdr>
            <w:top w:val="none" w:sz="0" w:space="0" w:color="auto"/>
            <w:left w:val="none" w:sz="0" w:space="0" w:color="auto"/>
            <w:bottom w:val="none" w:sz="0" w:space="0" w:color="auto"/>
            <w:right w:val="none" w:sz="0" w:space="0" w:color="auto"/>
          </w:divBdr>
        </w:div>
      </w:divsChild>
    </w:div>
    <w:div w:id="1137258293">
      <w:bodyDiv w:val="1"/>
      <w:marLeft w:val="0"/>
      <w:marRight w:val="0"/>
      <w:marTop w:val="0"/>
      <w:marBottom w:val="0"/>
      <w:divBdr>
        <w:top w:val="none" w:sz="0" w:space="0" w:color="auto"/>
        <w:left w:val="none" w:sz="0" w:space="0" w:color="auto"/>
        <w:bottom w:val="none" w:sz="0" w:space="0" w:color="auto"/>
        <w:right w:val="none" w:sz="0" w:space="0" w:color="auto"/>
      </w:divBdr>
    </w:div>
    <w:div w:id="1149900223">
      <w:bodyDiv w:val="1"/>
      <w:marLeft w:val="0"/>
      <w:marRight w:val="0"/>
      <w:marTop w:val="0"/>
      <w:marBottom w:val="0"/>
      <w:divBdr>
        <w:top w:val="none" w:sz="0" w:space="0" w:color="auto"/>
        <w:left w:val="none" w:sz="0" w:space="0" w:color="auto"/>
        <w:bottom w:val="none" w:sz="0" w:space="0" w:color="auto"/>
        <w:right w:val="none" w:sz="0" w:space="0" w:color="auto"/>
      </w:divBdr>
      <w:divsChild>
        <w:div w:id="1421104142">
          <w:marLeft w:val="0"/>
          <w:marRight w:val="0"/>
          <w:marTop w:val="0"/>
          <w:marBottom w:val="0"/>
          <w:divBdr>
            <w:top w:val="none" w:sz="0" w:space="0" w:color="auto"/>
            <w:left w:val="none" w:sz="0" w:space="0" w:color="auto"/>
            <w:bottom w:val="none" w:sz="0" w:space="0" w:color="auto"/>
            <w:right w:val="none" w:sz="0" w:space="0" w:color="auto"/>
          </w:divBdr>
        </w:div>
      </w:divsChild>
    </w:div>
    <w:div w:id="1165322606">
      <w:bodyDiv w:val="1"/>
      <w:marLeft w:val="0"/>
      <w:marRight w:val="0"/>
      <w:marTop w:val="0"/>
      <w:marBottom w:val="0"/>
      <w:divBdr>
        <w:top w:val="none" w:sz="0" w:space="0" w:color="auto"/>
        <w:left w:val="none" w:sz="0" w:space="0" w:color="auto"/>
        <w:bottom w:val="none" w:sz="0" w:space="0" w:color="auto"/>
        <w:right w:val="none" w:sz="0" w:space="0" w:color="auto"/>
      </w:divBdr>
    </w:div>
    <w:div w:id="1166894543">
      <w:bodyDiv w:val="1"/>
      <w:marLeft w:val="0"/>
      <w:marRight w:val="0"/>
      <w:marTop w:val="0"/>
      <w:marBottom w:val="0"/>
      <w:divBdr>
        <w:top w:val="none" w:sz="0" w:space="0" w:color="auto"/>
        <w:left w:val="none" w:sz="0" w:space="0" w:color="auto"/>
        <w:bottom w:val="none" w:sz="0" w:space="0" w:color="auto"/>
        <w:right w:val="none" w:sz="0" w:space="0" w:color="auto"/>
      </w:divBdr>
    </w:div>
    <w:div w:id="1169173987">
      <w:bodyDiv w:val="1"/>
      <w:marLeft w:val="0"/>
      <w:marRight w:val="0"/>
      <w:marTop w:val="0"/>
      <w:marBottom w:val="0"/>
      <w:divBdr>
        <w:top w:val="none" w:sz="0" w:space="0" w:color="auto"/>
        <w:left w:val="none" w:sz="0" w:space="0" w:color="auto"/>
        <w:bottom w:val="none" w:sz="0" w:space="0" w:color="auto"/>
        <w:right w:val="none" w:sz="0" w:space="0" w:color="auto"/>
      </w:divBdr>
    </w:div>
    <w:div w:id="1173763858">
      <w:bodyDiv w:val="1"/>
      <w:marLeft w:val="0"/>
      <w:marRight w:val="0"/>
      <w:marTop w:val="0"/>
      <w:marBottom w:val="0"/>
      <w:divBdr>
        <w:top w:val="none" w:sz="0" w:space="0" w:color="auto"/>
        <w:left w:val="none" w:sz="0" w:space="0" w:color="auto"/>
        <w:bottom w:val="none" w:sz="0" w:space="0" w:color="auto"/>
        <w:right w:val="none" w:sz="0" w:space="0" w:color="auto"/>
      </w:divBdr>
    </w:div>
    <w:div w:id="1182939489">
      <w:bodyDiv w:val="1"/>
      <w:marLeft w:val="0"/>
      <w:marRight w:val="0"/>
      <w:marTop w:val="0"/>
      <w:marBottom w:val="0"/>
      <w:divBdr>
        <w:top w:val="none" w:sz="0" w:space="0" w:color="auto"/>
        <w:left w:val="none" w:sz="0" w:space="0" w:color="auto"/>
        <w:bottom w:val="none" w:sz="0" w:space="0" w:color="auto"/>
        <w:right w:val="none" w:sz="0" w:space="0" w:color="auto"/>
      </w:divBdr>
    </w:div>
    <w:div w:id="1190681893">
      <w:bodyDiv w:val="1"/>
      <w:marLeft w:val="0"/>
      <w:marRight w:val="0"/>
      <w:marTop w:val="0"/>
      <w:marBottom w:val="0"/>
      <w:divBdr>
        <w:top w:val="none" w:sz="0" w:space="0" w:color="auto"/>
        <w:left w:val="none" w:sz="0" w:space="0" w:color="auto"/>
        <w:bottom w:val="none" w:sz="0" w:space="0" w:color="auto"/>
        <w:right w:val="none" w:sz="0" w:space="0" w:color="auto"/>
      </w:divBdr>
    </w:div>
    <w:div w:id="1196969944">
      <w:bodyDiv w:val="1"/>
      <w:marLeft w:val="0"/>
      <w:marRight w:val="0"/>
      <w:marTop w:val="0"/>
      <w:marBottom w:val="0"/>
      <w:divBdr>
        <w:top w:val="none" w:sz="0" w:space="0" w:color="auto"/>
        <w:left w:val="none" w:sz="0" w:space="0" w:color="auto"/>
        <w:bottom w:val="none" w:sz="0" w:space="0" w:color="auto"/>
        <w:right w:val="none" w:sz="0" w:space="0" w:color="auto"/>
      </w:divBdr>
    </w:div>
    <w:div w:id="1204755468">
      <w:bodyDiv w:val="1"/>
      <w:marLeft w:val="0"/>
      <w:marRight w:val="0"/>
      <w:marTop w:val="0"/>
      <w:marBottom w:val="0"/>
      <w:divBdr>
        <w:top w:val="none" w:sz="0" w:space="0" w:color="auto"/>
        <w:left w:val="none" w:sz="0" w:space="0" w:color="auto"/>
        <w:bottom w:val="none" w:sz="0" w:space="0" w:color="auto"/>
        <w:right w:val="none" w:sz="0" w:space="0" w:color="auto"/>
      </w:divBdr>
    </w:div>
    <w:div w:id="1210847483">
      <w:bodyDiv w:val="1"/>
      <w:marLeft w:val="0"/>
      <w:marRight w:val="0"/>
      <w:marTop w:val="0"/>
      <w:marBottom w:val="0"/>
      <w:divBdr>
        <w:top w:val="none" w:sz="0" w:space="0" w:color="auto"/>
        <w:left w:val="none" w:sz="0" w:space="0" w:color="auto"/>
        <w:bottom w:val="none" w:sz="0" w:space="0" w:color="auto"/>
        <w:right w:val="none" w:sz="0" w:space="0" w:color="auto"/>
      </w:divBdr>
    </w:div>
    <w:div w:id="1212961422">
      <w:bodyDiv w:val="1"/>
      <w:marLeft w:val="0"/>
      <w:marRight w:val="0"/>
      <w:marTop w:val="0"/>
      <w:marBottom w:val="0"/>
      <w:divBdr>
        <w:top w:val="none" w:sz="0" w:space="0" w:color="auto"/>
        <w:left w:val="none" w:sz="0" w:space="0" w:color="auto"/>
        <w:bottom w:val="none" w:sz="0" w:space="0" w:color="auto"/>
        <w:right w:val="none" w:sz="0" w:space="0" w:color="auto"/>
      </w:divBdr>
      <w:divsChild>
        <w:div w:id="1895123298">
          <w:marLeft w:val="0"/>
          <w:marRight w:val="0"/>
          <w:marTop w:val="0"/>
          <w:marBottom w:val="0"/>
          <w:divBdr>
            <w:top w:val="none" w:sz="0" w:space="0" w:color="auto"/>
            <w:left w:val="none" w:sz="0" w:space="0" w:color="auto"/>
            <w:bottom w:val="none" w:sz="0" w:space="0" w:color="auto"/>
            <w:right w:val="none" w:sz="0" w:space="0" w:color="auto"/>
          </w:divBdr>
        </w:div>
      </w:divsChild>
    </w:div>
    <w:div w:id="1220751989">
      <w:bodyDiv w:val="1"/>
      <w:marLeft w:val="0"/>
      <w:marRight w:val="0"/>
      <w:marTop w:val="0"/>
      <w:marBottom w:val="0"/>
      <w:divBdr>
        <w:top w:val="none" w:sz="0" w:space="0" w:color="auto"/>
        <w:left w:val="none" w:sz="0" w:space="0" w:color="auto"/>
        <w:bottom w:val="none" w:sz="0" w:space="0" w:color="auto"/>
        <w:right w:val="none" w:sz="0" w:space="0" w:color="auto"/>
      </w:divBdr>
    </w:div>
    <w:div w:id="1231967718">
      <w:bodyDiv w:val="1"/>
      <w:marLeft w:val="0"/>
      <w:marRight w:val="0"/>
      <w:marTop w:val="0"/>
      <w:marBottom w:val="0"/>
      <w:divBdr>
        <w:top w:val="none" w:sz="0" w:space="0" w:color="auto"/>
        <w:left w:val="none" w:sz="0" w:space="0" w:color="auto"/>
        <w:bottom w:val="none" w:sz="0" w:space="0" w:color="auto"/>
        <w:right w:val="none" w:sz="0" w:space="0" w:color="auto"/>
      </w:divBdr>
    </w:div>
    <w:div w:id="1232042831">
      <w:bodyDiv w:val="1"/>
      <w:marLeft w:val="0"/>
      <w:marRight w:val="0"/>
      <w:marTop w:val="0"/>
      <w:marBottom w:val="0"/>
      <w:divBdr>
        <w:top w:val="none" w:sz="0" w:space="0" w:color="auto"/>
        <w:left w:val="none" w:sz="0" w:space="0" w:color="auto"/>
        <w:bottom w:val="none" w:sz="0" w:space="0" w:color="auto"/>
        <w:right w:val="none" w:sz="0" w:space="0" w:color="auto"/>
      </w:divBdr>
    </w:div>
    <w:div w:id="1237937762">
      <w:bodyDiv w:val="1"/>
      <w:marLeft w:val="0"/>
      <w:marRight w:val="0"/>
      <w:marTop w:val="0"/>
      <w:marBottom w:val="0"/>
      <w:divBdr>
        <w:top w:val="none" w:sz="0" w:space="0" w:color="auto"/>
        <w:left w:val="none" w:sz="0" w:space="0" w:color="auto"/>
        <w:bottom w:val="none" w:sz="0" w:space="0" w:color="auto"/>
        <w:right w:val="none" w:sz="0" w:space="0" w:color="auto"/>
      </w:divBdr>
    </w:div>
    <w:div w:id="1255894513">
      <w:bodyDiv w:val="1"/>
      <w:marLeft w:val="0"/>
      <w:marRight w:val="0"/>
      <w:marTop w:val="0"/>
      <w:marBottom w:val="0"/>
      <w:divBdr>
        <w:top w:val="none" w:sz="0" w:space="0" w:color="auto"/>
        <w:left w:val="none" w:sz="0" w:space="0" w:color="auto"/>
        <w:bottom w:val="none" w:sz="0" w:space="0" w:color="auto"/>
        <w:right w:val="none" w:sz="0" w:space="0" w:color="auto"/>
      </w:divBdr>
      <w:divsChild>
        <w:div w:id="732393749">
          <w:marLeft w:val="0"/>
          <w:marRight w:val="0"/>
          <w:marTop w:val="0"/>
          <w:marBottom w:val="0"/>
          <w:divBdr>
            <w:top w:val="none" w:sz="0" w:space="0" w:color="auto"/>
            <w:left w:val="none" w:sz="0" w:space="0" w:color="auto"/>
            <w:bottom w:val="none" w:sz="0" w:space="0" w:color="auto"/>
            <w:right w:val="none" w:sz="0" w:space="0" w:color="auto"/>
          </w:divBdr>
        </w:div>
      </w:divsChild>
    </w:div>
    <w:div w:id="1260405255">
      <w:bodyDiv w:val="1"/>
      <w:marLeft w:val="0"/>
      <w:marRight w:val="0"/>
      <w:marTop w:val="0"/>
      <w:marBottom w:val="0"/>
      <w:divBdr>
        <w:top w:val="none" w:sz="0" w:space="0" w:color="auto"/>
        <w:left w:val="none" w:sz="0" w:space="0" w:color="auto"/>
        <w:bottom w:val="none" w:sz="0" w:space="0" w:color="auto"/>
        <w:right w:val="none" w:sz="0" w:space="0" w:color="auto"/>
      </w:divBdr>
    </w:div>
    <w:div w:id="1268347593">
      <w:bodyDiv w:val="1"/>
      <w:marLeft w:val="0"/>
      <w:marRight w:val="0"/>
      <w:marTop w:val="0"/>
      <w:marBottom w:val="0"/>
      <w:divBdr>
        <w:top w:val="none" w:sz="0" w:space="0" w:color="auto"/>
        <w:left w:val="none" w:sz="0" w:space="0" w:color="auto"/>
        <w:bottom w:val="none" w:sz="0" w:space="0" w:color="auto"/>
        <w:right w:val="none" w:sz="0" w:space="0" w:color="auto"/>
      </w:divBdr>
      <w:divsChild>
        <w:div w:id="1261256200">
          <w:marLeft w:val="0"/>
          <w:marRight w:val="0"/>
          <w:marTop w:val="0"/>
          <w:marBottom w:val="0"/>
          <w:divBdr>
            <w:top w:val="none" w:sz="0" w:space="0" w:color="auto"/>
            <w:left w:val="none" w:sz="0" w:space="0" w:color="auto"/>
            <w:bottom w:val="none" w:sz="0" w:space="0" w:color="auto"/>
            <w:right w:val="none" w:sz="0" w:space="0" w:color="auto"/>
          </w:divBdr>
        </w:div>
      </w:divsChild>
    </w:div>
    <w:div w:id="1269004807">
      <w:bodyDiv w:val="1"/>
      <w:marLeft w:val="0"/>
      <w:marRight w:val="0"/>
      <w:marTop w:val="0"/>
      <w:marBottom w:val="0"/>
      <w:divBdr>
        <w:top w:val="none" w:sz="0" w:space="0" w:color="auto"/>
        <w:left w:val="none" w:sz="0" w:space="0" w:color="auto"/>
        <w:bottom w:val="none" w:sz="0" w:space="0" w:color="auto"/>
        <w:right w:val="none" w:sz="0" w:space="0" w:color="auto"/>
      </w:divBdr>
    </w:div>
    <w:div w:id="1307467798">
      <w:bodyDiv w:val="1"/>
      <w:marLeft w:val="0"/>
      <w:marRight w:val="0"/>
      <w:marTop w:val="0"/>
      <w:marBottom w:val="0"/>
      <w:divBdr>
        <w:top w:val="none" w:sz="0" w:space="0" w:color="auto"/>
        <w:left w:val="none" w:sz="0" w:space="0" w:color="auto"/>
        <w:bottom w:val="none" w:sz="0" w:space="0" w:color="auto"/>
        <w:right w:val="none" w:sz="0" w:space="0" w:color="auto"/>
      </w:divBdr>
    </w:div>
    <w:div w:id="1321928485">
      <w:bodyDiv w:val="1"/>
      <w:marLeft w:val="0"/>
      <w:marRight w:val="0"/>
      <w:marTop w:val="0"/>
      <w:marBottom w:val="0"/>
      <w:divBdr>
        <w:top w:val="none" w:sz="0" w:space="0" w:color="auto"/>
        <w:left w:val="none" w:sz="0" w:space="0" w:color="auto"/>
        <w:bottom w:val="none" w:sz="0" w:space="0" w:color="auto"/>
        <w:right w:val="none" w:sz="0" w:space="0" w:color="auto"/>
      </w:divBdr>
    </w:div>
    <w:div w:id="1337197463">
      <w:bodyDiv w:val="1"/>
      <w:marLeft w:val="0"/>
      <w:marRight w:val="0"/>
      <w:marTop w:val="0"/>
      <w:marBottom w:val="0"/>
      <w:divBdr>
        <w:top w:val="none" w:sz="0" w:space="0" w:color="auto"/>
        <w:left w:val="none" w:sz="0" w:space="0" w:color="auto"/>
        <w:bottom w:val="none" w:sz="0" w:space="0" w:color="auto"/>
        <w:right w:val="none" w:sz="0" w:space="0" w:color="auto"/>
      </w:divBdr>
      <w:divsChild>
        <w:div w:id="605118973">
          <w:marLeft w:val="0"/>
          <w:marRight w:val="0"/>
          <w:marTop w:val="0"/>
          <w:marBottom w:val="0"/>
          <w:divBdr>
            <w:top w:val="none" w:sz="0" w:space="0" w:color="auto"/>
            <w:left w:val="none" w:sz="0" w:space="0" w:color="auto"/>
            <w:bottom w:val="none" w:sz="0" w:space="0" w:color="auto"/>
            <w:right w:val="none" w:sz="0" w:space="0" w:color="auto"/>
          </w:divBdr>
        </w:div>
      </w:divsChild>
    </w:div>
    <w:div w:id="1340229330">
      <w:bodyDiv w:val="1"/>
      <w:marLeft w:val="0"/>
      <w:marRight w:val="0"/>
      <w:marTop w:val="0"/>
      <w:marBottom w:val="0"/>
      <w:divBdr>
        <w:top w:val="none" w:sz="0" w:space="0" w:color="auto"/>
        <w:left w:val="none" w:sz="0" w:space="0" w:color="auto"/>
        <w:bottom w:val="none" w:sz="0" w:space="0" w:color="auto"/>
        <w:right w:val="none" w:sz="0" w:space="0" w:color="auto"/>
      </w:divBdr>
    </w:div>
    <w:div w:id="1340304945">
      <w:bodyDiv w:val="1"/>
      <w:marLeft w:val="0"/>
      <w:marRight w:val="0"/>
      <w:marTop w:val="0"/>
      <w:marBottom w:val="0"/>
      <w:divBdr>
        <w:top w:val="none" w:sz="0" w:space="0" w:color="auto"/>
        <w:left w:val="none" w:sz="0" w:space="0" w:color="auto"/>
        <w:bottom w:val="none" w:sz="0" w:space="0" w:color="auto"/>
        <w:right w:val="none" w:sz="0" w:space="0" w:color="auto"/>
      </w:divBdr>
      <w:divsChild>
        <w:div w:id="135144916">
          <w:marLeft w:val="0"/>
          <w:marRight w:val="0"/>
          <w:marTop w:val="0"/>
          <w:marBottom w:val="0"/>
          <w:divBdr>
            <w:top w:val="none" w:sz="0" w:space="0" w:color="auto"/>
            <w:left w:val="none" w:sz="0" w:space="0" w:color="auto"/>
            <w:bottom w:val="none" w:sz="0" w:space="0" w:color="auto"/>
            <w:right w:val="none" w:sz="0" w:space="0" w:color="auto"/>
          </w:divBdr>
        </w:div>
      </w:divsChild>
    </w:div>
    <w:div w:id="1345206251">
      <w:bodyDiv w:val="1"/>
      <w:marLeft w:val="0"/>
      <w:marRight w:val="0"/>
      <w:marTop w:val="0"/>
      <w:marBottom w:val="0"/>
      <w:divBdr>
        <w:top w:val="none" w:sz="0" w:space="0" w:color="auto"/>
        <w:left w:val="none" w:sz="0" w:space="0" w:color="auto"/>
        <w:bottom w:val="none" w:sz="0" w:space="0" w:color="auto"/>
        <w:right w:val="none" w:sz="0" w:space="0" w:color="auto"/>
      </w:divBdr>
      <w:divsChild>
        <w:div w:id="1349528194">
          <w:marLeft w:val="0"/>
          <w:marRight w:val="0"/>
          <w:marTop w:val="0"/>
          <w:marBottom w:val="0"/>
          <w:divBdr>
            <w:top w:val="none" w:sz="0" w:space="0" w:color="auto"/>
            <w:left w:val="none" w:sz="0" w:space="0" w:color="auto"/>
            <w:bottom w:val="none" w:sz="0" w:space="0" w:color="auto"/>
            <w:right w:val="none" w:sz="0" w:space="0" w:color="auto"/>
          </w:divBdr>
        </w:div>
      </w:divsChild>
    </w:div>
    <w:div w:id="1349480911">
      <w:bodyDiv w:val="1"/>
      <w:marLeft w:val="0"/>
      <w:marRight w:val="0"/>
      <w:marTop w:val="0"/>
      <w:marBottom w:val="0"/>
      <w:divBdr>
        <w:top w:val="none" w:sz="0" w:space="0" w:color="auto"/>
        <w:left w:val="none" w:sz="0" w:space="0" w:color="auto"/>
        <w:bottom w:val="none" w:sz="0" w:space="0" w:color="auto"/>
        <w:right w:val="none" w:sz="0" w:space="0" w:color="auto"/>
      </w:divBdr>
      <w:divsChild>
        <w:div w:id="259290693">
          <w:marLeft w:val="0"/>
          <w:marRight w:val="0"/>
          <w:marTop w:val="0"/>
          <w:marBottom w:val="0"/>
          <w:divBdr>
            <w:top w:val="none" w:sz="0" w:space="0" w:color="auto"/>
            <w:left w:val="none" w:sz="0" w:space="0" w:color="auto"/>
            <w:bottom w:val="none" w:sz="0" w:space="0" w:color="auto"/>
            <w:right w:val="none" w:sz="0" w:space="0" w:color="auto"/>
          </w:divBdr>
        </w:div>
      </w:divsChild>
    </w:div>
    <w:div w:id="1357925375">
      <w:bodyDiv w:val="1"/>
      <w:marLeft w:val="0"/>
      <w:marRight w:val="0"/>
      <w:marTop w:val="0"/>
      <w:marBottom w:val="0"/>
      <w:divBdr>
        <w:top w:val="none" w:sz="0" w:space="0" w:color="auto"/>
        <w:left w:val="none" w:sz="0" w:space="0" w:color="auto"/>
        <w:bottom w:val="none" w:sz="0" w:space="0" w:color="auto"/>
        <w:right w:val="none" w:sz="0" w:space="0" w:color="auto"/>
      </w:divBdr>
    </w:div>
    <w:div w:id="1361278324">
      <w:bodyDiv w:val="1"/>
      <w:marLeft w:val="0"/>
      <w:marRight w:val="0"/>
      <w:marTop w:val="0"/>
      <w:marBottom w:val="0"/>
      <w:divBdr>
        <w:top w:val="none" w:sz="0" w:space="0" w:color="auto"/>
        <w:left w:val="none" w:sz="0" w:space="0" w:color="auto"/>
        <w:bottom w:val="none" w:sz="0" w:space="0" w:color="auto"/>
        <w:right w:val="none" w:sz="0" w:space="0" w:color="auto"/>
      </w:divBdr>
    </w:div>
    <w:div w:id="1362972122">
      <w:bodyDiv w:val="1"/>
      <w:marLeft w:val="0"/>
      <w:marRight w:val="0"/>
      <w:marTop w:val="0"/>
      <w:marBottom w:val="0"/>
      <w:divBdr>
        <w:top w:val="none" w:sz="0" w:space="0" w:color="auto"/>
        <w:left w:val="none" w:sz="0" w:space="0" w:color="auto"/>
        <w:bottom w:val="none" w:sz="0" w:space="0" w:color="auto"/>
        <w:right w:val="none" w:sz="0" w:space="0" w:color="auto"/>
      </w:divBdr>
      <w:divsChild>
        <w:div w:id="1737624342">
          <w:marLeft w:val="0"/>
          <w:marRight w:val="0"/>
          <w:marTop w:val="0"/>
          <w:marBottom w:val="0"/>
          <w:divBdr>
            <w:top w:val="none" w:sz="0" w:space="0" w:color="auto"/>
            <w:left w:val="none" w:sz="0" w:space="0" w:color="auto"/>
            <w:bottom w:val="none" w:sz="0" w:space="0" w:color="auto"/>
            <w:right w:val="none" w:sz="0" w:space="0" w:color="auto"/>
          </w:divBdr>
        </w:div>
      </w:divsChild>
    </w:div>
    <w:div w:id="1365598668">
      <w:bodyDiv w:val="1"/>
      <w:marLeft w:val="0"/>
      <w:marRight w:val="0"/>
      <w:marTop w:val="0"/>
      <w:marBottom w:val="0"/>
      <w:divBdr>
        <w:top w:val="none" w:sz="0" w:space="0" w:color="auto"/>
        <w:left w:val="none" w:sz="0" w:space="0" w:color="auto"/>
        <w:bottom w:val="none" w:sz="0" w:space="0" w:color="auto"/>
        <w:right w:val="none" w:sz="0" w:space="0" w:color="auto"/>
      </w:divBdr>
      <w:divsChild>
        <w:div w:id="742071453">
          <w:marLeft w:val="0"/>
          <w:marRight w:val="0"/>
          <w:marTop w:val="0"/>
          <w:marBottom w:val="0"/>
          <w:divBdr>
            <w:top w:val="none" w:sz="0" w:space="0" w:color="auto"/>
            <w:left w:val="none" w:sz="0" w:space="0" w:color="auto"/>
            <w:bottom w:val="none" w:sz="0" w:space="0" w:color="auto"/>
            <w:right w:val="none" w:sz="0" w:space="0" w:color="auto"/>
          </w:divBdr>
        </w:div>
      </w:divsChild>
    </w:div>
    <w:div w:id="1368674204">
      <w:bodyDiv w:val="1"/>
      <w:marLeft w:val="0"/>
      <w:marRight w:val="0"/>
      <w:marTop w:val="0"/>
      <w:marBottom w:val="0"/>
      <w:divBdr>
        <w:top w:val="none" w:sz="0" w:space="0" w:color="auto"/>
        <w:left w:val="none" w:sz="0" w:space="0" w:color="auto"/>
        <w:bottom w:val="none" w:sz="0" w:space="0" w:color="auto"/>
        <w:right w:val="none" w:sz="0" w:space="0" w:color="auto"/>
      </w:divBdr>
      <w:divsChild>
        <w:div w:id="1238595648">
          <w:marLeft w:val="0"/>
          <w:marRight w:val="0"/>
          <w:marTop w:val="0"/>
          <w:marBottom w:val="0"/>
          <w:divBdr>
            <w:top w:val="none" w:sz="0" w:space="0" w:color="auto"/>
            <w:left w:val="none" w:sz="0" w:space="0" w:color="auto"/>
            <w:bottom w:val="none" w:sz="0" w:space="0" w:color="auto"/>
            <w:right w:val="none" w:sz="0" w:space="0" w:color="auto"/>
          </w:divBdr>
        </w:div>
      </w:divsChild>
    </w:div>
    <w:div w:id="1376543847">
      <w:bodyDiv w:val="1"/>
      <w:marLeft w:val="0"/>
      <w:marRight w:val="0"/>
      <w:marTop w:val="0"/>
      <w:marBottom w:val="0"/>
      <w:divBdr>
        <w:top w:val="none" w:sz="0" w:space="0" w:color="auto"/>
        <w:left w:val="none" w:sz="0" w:space="0" w:color="auto"/>
        <w:bottom w:val="none" w:sz="0" w:space="0" w:color="auto"/>
        <w:right w:val="none" w:sz="0" w:space="0" w:color="auto"/>
      </w:divBdr>
      <w:divsChild>
        <w:div w:id="1136413266">
          <w:marLeft w:val="0"/>
          <w:marRight w:val="0"/>
          <w:marTop w:val="0"/>
          <w:marBottom w:val="0"/>
          <w:divBdr>
            <w:top w:val="none" w:sz="0" w:space="0" w:color="auto"/>
            <w:left w:val="none" w:sz="0" w:space="0" w:color="auto"/>
            <w:bottom w:val="none" w:sz="0" w:space="0" w:color="auto"/>
            <w:right w:val="none" w:sz="0" w:space="0" w:color="auto"/>
          </w:divBdr>
        </w:div>
      </w:divsChild>
    </w:div>
    <w:div w:id="1414934978">
      <w:bodyDiv w:val="1"/>
      <w:marLeft w:val="0"/>
      <w:marRight w:val="0"/>
      <w:marTop w:val="0"/>
      <w:marBottom w:val="0"/>
      <w:divBdr>
        <w:top w:val="none" w:sz="0" w:space="0" w:color="auto"/>
        <w:left w:val="none" w:sz="0" w:space="0" w:color="auto"/>
        <w:bottom w:val="none" w:sz="0" w:space="0" w:color="auto"/>
        <w:right w:val="none" w:sz="0" w:space="0" w:color="auto"/>
      </w:divBdr>
    </w:div>
    <w:div w:id="1440369161">
      <w:bodyDiv w:val="1"/>
      <w:marLeft w:val="0"/>
      <w:marRight w:val="0"/>
      <w:marTop w:val="0"/>
      <w:marBottom w:val="0"/>
      <w:divBdr>
        <w:top w:val="none" w:sz="0" w:space="0" w:color="auto"/>
        <w:left w:val="none" w:sz="0" w:space="0" w:color="auto"/>
        <w:bottom w:val="none" w:sz="0" w:space="0" w:color="auto"/>
        <w:right w:val="none" w:sz="0" w:space="0" w:color="auto"/>
      </w:divBdr>
    </w:div>
    <w:div w:id="1442216191">
      <w:bodyDiv w:val="1"/>
      <w:marLeft w:val="0"/>
      <w:marRight w:val="0"/>
      <w:marTop w:val="0"/>
      <w:marBottom w:val="0"/>
      <w:divBdr>
        <w:top w:val="none" w:sz="0" w:space="0" w:color="auto"/>
        <w:left w:val="none" w:sz="0" w:space="0" w:color="auto"/>
        <w:bottom w:val="none" w:sz="0" w:space="0" w:color="auto"/>
        <w:right w:val="none" w:sz="0" w:space="0" w:color="auto"/>
      </w:divBdr>
    </w:div>
    <w:div w:id="1444495326">
      <w:bodyDiv w:val="1"/>
      <w:marLeft w:val="0"/>
      <w:marRight w:val="0"/>
      <w:marTop w:val="0"/>
      <w:marBottom w:val="0"/>
      <w:divBdr>
        <w:top w:val="none" w:sz="0" w:space="0" w:color="auto"/>
        <w:left w:val="none" w:sz="0" w:space="0" w:color="auto"/>
        <w:bottom w:val="none" w:sz="0" w:space="0" w:color="auto"/>
        <w:right w:val="none" w:sz="0" w:space="0" w:color="auto"/>
      </w:divBdr>
    </w:div>
    <w:div w:id="1448885734">
      <w:bodyDiv w:val="1"/>
      <w:marLeft w:val="0"/>
      <w:marRight w:val="0"/>
      <w:marTop w:val="0"/>
      <w:marBottom w:val="0"/>
      <w:divBdr>
        <w:top w:val="none" w:sz="0" w:space="0" w:color="auto"/>
        <w:left w:val="none" w:sz="0" w:space="0" w:color="auto"/>
        <w:bottom w:val="none" w:sz="0" w:space="0" w:color="auto"/>
        <w:right w:val="none" w:sz="0" w:space="0" w:color="auto"/>
      </w:divBdr>
    </w:div>
    <w:div w:id="1451242315">
      <w:bodyDiv w:val="1"/>
      <w:marLeft w:val="0"/>
      <w:marRight w:val="0"/>
      <w:marTop w:val="0"/>
      <w:marBottom w:val="0"/>
      <w:divBdr>
        <w:top w:val="none" w:sz="0" w:space="0" w:color="auto"/>
        <w:left w:val="none" w:sz="0" w:space="0" w:color="auto"/>
        <w:bottom w:val="none" w:sz="0" w:space="0" w:color="auto"/>
        <w:right w:val="none" w:sz="0" w:space="0" w:color="auto"/>
      </w:divBdr>
    </w:div>
    <w:div w:id="1453596798">
      <w:bodyDiv w:val="1"/>
      <w:marLeft w:val="0"/>
      <w:marRight w:val="0"/>
      <w:marTop w:val="0"/>
      <w:marBottom w:val="0"/>
      <w:divBdr>
        <w:top w:val="none" w:sz="0" w:space="0" w:color="auto"/>
        <w:left w:val="none" w:sz="0" w:space="0" w:color="auto"/>
        <w:bottom w:val="none" w:sz="0" w:space="0" w:color="auto"/>
        <w:right w:val="none" w:sz="0" w:space="0" w:color="auto"/>
      </w:divBdr>
    </w:div>
    <w:div w:id="1464150187">
      <w:bodyDiv w:val="1"/>
      <w:marLeft w:val="0"/>
      <w:marRight w:val="0"/>
      <w:marTop w:val="0"/>
      <w:marBottom w:val="0"/>
      <w:divBdr>
        <w:top w:val="none" w:sz="0" w:space="0" w:color="auto"/>
        <w:left w:val="none" w:sz="0" w:space="0" w:color="auto"/>
        <w:bottom w:val="none" w:sz="0" w:space="0" w:color="auto"/>
        <w:right w:val="none" w:sz="0" w:space="0" w:color="auto"/>
      </w:divBdr>
      <w:divsChild>
        <w:div w:id="1596404061">
          <w:marLeft w:val="0"/>
          <w:marRight w:val="0"/>
          <w:marTop w:val="0"/>
          <w:marBottom w:val="0"/>
          <w:divBdr>
            <w:top w:val="none" w:sz="0" w:space="0" w:color="auto"/>
            <w:left w:val="none" w:sz="0" w:space="0" w:color="auto"/>
            <w:bottom w:val="none" w:sz="0" w:space="0" w:color="auto"/>
            <w:right w:val="none" w:sz="0" w:space="0" w:color="auto"/>
          </w:divBdr>
        </w:div>
      </w:divsChild>
    </w:div>
    <w:div w:id="1467966399">
      <w:bodyDiv w:val="1"/>
      <w:marLeft w:val="0"/>
      <w:marRight w:val="0"/>
      <w:marTop w:val="0"/>
      <w:marBottom w:val="0"/>
      <w:divBdr>
        <w:top w:val="none" w:sz="0" w:space="0" w:color="auto"/>
        <w:left w:val="none" w:sz="0" w:space="0" w:color="auto"/>
        <w:bottom w:val="none" w:sz="0" w:space="0" w:color="auto"/>
        <w:right w:val="none" w:sz="0" w:space="0" w:color="auto"/>
      </w:divBdr>
    </w:div>
    <w:div w:id="1470785144">
      <w:bodyDiv w:val="1"/>
      <w:marLeft w:val="0"/>
      <w:marRight w:val="0"/>
      <w:marTop w:val="0"/>
      <w:marBottom w:val="0"/>
      <w:divBdr>
        <w:top w:val="none" w:sz="0" w:space="0" w:color="auto"/>
        <w:left w:val="none" w:sz="0" w:space="0" w:color="auto"/>
        <w:bottom w:val="none" w:sz="0" w:space="0" w:color="auto"/>
        <w:right w:val="none" w:sz="0" w:space="0" w:color="auto"/>
      </w:divBdr>
      <w:divsChild>
        <w:div w:id="910699318">
          <w:marLeft w:val="0"/>
          <w:marRight w:val="0"/>
          <w:marTop w:val="0"/>
          <w:marBottom w:val="0"/>
          <w:divBdr>
            <w:top w:val="none" w:sz="0" w:space="0" w:color="auto"/>
            <w:left w:val="none" w:sz="0" w:space="0" w:color="auto"/>
            <w:bottom w:val="none" w:sz="0" w:space="0" w:color="auto"/>
            <w:right w:val="none" w:sz="0" w:space="0" w:color="auto"/>
          </w:divBdr>
        </w:div>
      </w:divsChild>
    </w:div>
    <w:div w:id="1475758431">
      <w:bodyDiv w:val="1"/>
      <w:marLeft w:val="0"/>
      <w:marRight w:val="0"/>
      <w:marTop w:val="0"/>
      <w:marBottom w:val="0"/>
      <w:divBdr>
        <w:top w:val="none" w:sz="0" w:space="0" w:color="auto"/>
        <w:left w:val="none" w:sz="0" w:space="0" w:color="auto"/>
        <w:bottom w:val="none" w:sz="0" w:space="0" w:color="auto"/>
        <w:right w:val="none" w:sz="0" w:space="0" w:color="auto"/>
      </w:divBdr>
      <w:divsChild>
        <w:div w:id="362437854">
          <w:marLeft w:val="0"/>
          <w:marRight w:val="0"/>
          <w:marTop w:val="0"/>
          <w:marBottom w:val="0"/>
          <w:divBdr>
            <w:top w:val="none" w:sz="0" w:space="0" w:color="auto"/>
            <w:left w:val="none" w:sz="0" w:space="0" w:color="auto"/>
            <w:bottom w:val="none" w:sz="0" w:space="0" w:color="auto"/>
            <w:right w:val="none" w:sz="0" w:space="0" w:color="auto"/>
          </w:divBdr>
        </w:div>
      </w:divsChild>
    </w:div>
    <w:div w:id="1484390882">
      <w:bodyDiv w:val="1"/>
      <w:marLeft w:val="0"/>
      <w:marRight w:val="0"/>
      <w:marTop w:val="0"/>
      <w:marBottom w:val="0"/>
      <w:divBdr>
        <w:top w:val="none" w:sz="0" w:space="0" w:color="auto"/>
        <w:left w:val="none" w:sz="0" w:space="0" w:color="auto"/>
        <w:bottom w:val="none" w:sz="0" w:space="0" w:color="auto"/>
        <w:right w:val="none" w:sz="0" w:space="0" w:color="auto"/>
      </w:divBdr>
      <w:divsChild>
        <w:div w:id="395978313">
          <w:marLeft w:val="0"/>
          <w:marRight w:val="0"/>
          <w:marTop w:val="0"/>
          <w:marBottom w:val="0"/>
          <w:divBdr>
            <w:top w:val="none" w:sz="0" w:space="0" w:color="auto"/>
            <w:left w:val="none" w:sz="0" w:space="0" w:color="auto"/>
            <w:bottom w:val="none" w:sz="0" w:space="0" w:color="auto"/>
            <w:right w:val="none" w:sz="0" w:space="0" w:color="auto"/>
          </w:divBdr>
        </w:div>
      </w:divsChild>
    </w:div>
    <w:div w:id="1484859447">
      <w:bodyDiv w:val="1"/>
      <w:marLeft w:val="0"/>
      <w:marRight w:val="0"/>
      <w:marTop w:val="0"/>
      <w:marBottom w:val="0"/>
      <w:divBdr>
        <w:top w:val="none" w:sz="0" w:space="0" w:color="auto"/>
        <w:left w:val="none" w:sz="0" w:space="0" w:color="auto"/>
        <w:bottom w:val="none" w:sz="0" w:space="0" w:color="auto"/>
        <w:right w:val="none" w:sz="0" w:space="0" w:color="auto"/>
      </w:divBdr>
    </w:div>
    <w:div w:id="1485051427">
      <w:bodyDiv w:val="1"/>
      <w:marLeft w:val="0"/>
      <w:marRight w:val="0"/>
      <w:marTop w:val="0"/>
      <w:marBottom w:val="0"/>
      <w:divBdr>
        <w:top w:val="none" w:sz="0" w:space="0" w:color="auto"/>
        <w:left w:val="none" w:sz="0" w:space="0" w:color="auto"/>
        <w:bottom w:val="none" w:sz="0" w:space="0" w:color="auto"/>
        <w:right w:val="none" w:sz="0" w:space="0" w:color="auto"/>
      </w:divBdr>
    </w:div>
    <w:div w:id="1486045214">
      <w:bodyDiv w:val="1"/>
      <w:marLeft w:val="0"/>
      <w:marRight w:val="0"/>
      <w:marTop w:val="0"/>
      <w:marBottom w:val="0"/>
      <w:divBdr>
        <w:top w:val="none" w:sz="0" w:space="0" w:color="auto"/>
        <w:left w:val="none" w:sz="0" w:space="0" w:color="auto"/>
        <w:bottom w:val="none" w:sz="0" w:space="0" w:color="auto"/>
        <w:right w:val="none" w:sz="0" w:space="0" w:color="auto"/>
      </w:divBdr>
      <w:divsChild>
        <w:div w:id="1077433125">
          <w:marLeft w:val="0"/>
          <w:marRight w:val="0"/>
          <w:marTop w:val="0"/>
          <w:marBottom w:val="0"/>
          <w:divBdr>
            <w:top w:val="none" w:sz="0" w:space="0" w:color="auto"/>
            <w:left w:val="none" w:sz="0" w:space="0" w:color="auto"/>
            <w:bottom w:val="none" w:sz="0" w:space="0" w:color="auto"/>
            <w:right w:val="none" w:sz="0" w:space="0" w:color="auto"/>
          </w:divBdr>
        </w:div>
      </w:divsChild>
    </w:div>
    <w:div w:id="1489513662">
      <w:bodyDiv w:val="1"/>
      <w:marLeft w:val="0"/>
      <w:marRight w:val="0"/>
      <w:marTop w:val="0"/>
      <w:marBottom w:val="0"/>
      <w:divBdr>
        <w:top w:val="none" w:sz="0" w:space="0" w:color="auto"/>
        <w:left w:val="none" w:sz="0" w:space="0" w:color="auto"/>
        <w:bottom w:val="none" w:sz="0" w:space="0" w:color="auto"/>
        <w:right w:val="none" w:sz="0" w:space="0" w:color="auto"/>
      </w:divBdr>
      <w:divsChild>
        <w:div w:id="1723363548">
          <w:marLeft w:val="0"/>
          <w:marRight w:val="0"/>
          <w:marTop w:val="0"/>
          <w:marBottom w:val="0"/>
          <w:divBdr>
            <w:top w:val="none" w:sz="0" w:space="0" w:color="auto"/>
            <w:left w:val="none" w:sz="0" w:space="0" w:color="auto"/>
            <w:bottom w:val="none" w:sz="0" w:space="0" w:color="auto"/>
            <w:right w:val="none" w:sz="0" w:space="0" w:color="auto"/>
          </w:divBdr>
        </w:div>
      </w:divsChild>
    </w:div>
    <w:div w:id="1490058069">
      <w:bodyDiv w:val="1"/>
      <w:marLeft w:val="0"/>
      <w:marRight w:val="0"/>
      <w:marTop w:val="0"/>
      <w:marBottom w:val="0"/>
      <w:divBdr>
        <w:top w:val="none" w:sz="0" w:space="0" w:color="auto"/>
        <w:left w:val="none" w:sz="0" w:space="0" w:color="auto"/>
        <w:bottom w:val="none" w:sz="0" w:space="0" w:color="auto"/>
        <w:right w:val="none" w:sz="0" w:space="0" w:color="auto"/>
      </w:divBdr>
    </w:div>
    <w:div w:id="1492330036">
      <w:bodyDiv w:val="1"/>
      <w:marLeft w:val="0"/>
      <w:marRight w:val="0"/>
      <w:marTop w:val="0"/>
      <w:marBottom w:val="0"/>
      <w:divBdr>
        <w:top w:val="none" w:sz="0" w:space="0" w:color="auto"/>
        <w:left w:val="none" w:sz="0" w:space="0" w:color="auto"/>
        <w:bottom w:val="none" w:sz="0" w:space="0" w:color="auto"/>
        <w:right w:val="none" w:sz="0" w:space="0" w:color="auto"/>
      </w:divBdr>
      <w:divsChild>
        <w:div w:id="883251892">
          <w:marLeft w:val="0"/>
          <w:marRight w:val="0"/>
          <w:marTop w:val="0"/>
          <w:marBottom w:val="0"/>
          <w:divBdr>
            <w:top w:val="none" w:sz="0" w:space="0" w:color="auto"/>
            <w:left w:val="none" w:sz="0" w:space="0" w:color="auto"/>
            <w:bottom w:val="none" w:sz="0" w:space="0" w:color="auto"/>
            <w:right w:val="none" w:sz="0" w:space="0" w:color="auto"/>
          </w:divBdr>
        </w:div>
      </w:divsChild>
    </w:div>
    <w:div w:id="1505900682">
      <w:bodyDiv w:val="1"/>
      <w:marLeft w:val="0"/>
      <w:marRight w:val="0"/>
      <w:marTop w:val="0"/>
      <w:marBottom w:val="0"/>
      <w:divBdr>
        <w:top w:val="none" w:sz="0" w:space="0" w:color="auto"/>
        <w:left w:val="none" w:sz="0" w:space="0" w:color="auto"/>
        <w:bottom w:val="none" w:sz="0" w:space="0" w:color="auto"/>
        <w:right w:val="none" w:sz="0" w:space="0" w:color="auto"/>
      </w:divBdr>
    </w:div>
    <w:div w:id="1511799364">
      <w:bodyDiv w:val="1"/>
      <w:marLeft w:val="0"/>
      <w:marRight w:val="0"/>
      <w:marTop w:val="0"/>
      <w:marBottom w:val="0"/>
      <w:divBdr>
        <w:top w:val="none" w:sz="0" w:space="0" w:color="auto"/>
        <w:left w:val="none" w:sz="0" w:space="0" w:color="auto"/>
        <w:bottom w:val="none" w:sz="0" w:space="0" w:color="auto"/>
        <w:right w:val="none" w:sz="0" w:space="0" w:color="auto"/>
      </w:divBdr>
      <w:divsChild>
        <w:div w:id="790779912">
          <w:marLeft w:val="0"/>
          <w:marRight w:val="0"/>
          <w:marTop w:val="0"/>
          <w:marBottom w:val="0"/>
          <w:divBdr>
            <w:top w:val="none" w:sz="0" w:space="0" w:color="auto"/>
            <w:left w:val="none" w:sz="0" w:space="0" w:color="auto"/>
            <w:bottom w:val="none" w:sz="0" w:space="0" w:color="auto"/>
            <w:right w:val="none" w:sz="0" w:space="0" w:color="auto"/>
          </w:divBdr>
        </w:div>
      </w:divsChild>
    </w:div>
    <w:div w:id="1513715228">
      <w:bodyDiv w:val="1"/>
      <w:marLeft w:val="0"/>
      <w:marRight w:val="0"/>
      <w:marTop w:val="0"/>
      <w:marBottom w:val="0"/>
      <w:divBdr>
        <w:top w:val="none" w:sz="0" w:space="0" w:color="auto"/>
        <w:left w:val="none" w:sz="0" w:space="0" w:color="auto"/>
        <w:bottom w:val="none" w:sz="0" w:space="0" w:color="auto"/>
        <w:right w:val="none" w:sz="0" w:space="0" w:color="auto"/>
      </w:divBdr>
      <w:divsChild>
        <w:div w:id="23212765">
          <w:marLeft w:val="0"/>
          <w:marRight w:val="0"/>
          <w:marTop w:val="0"/>
          <w:marBottom w:val="0"/>
          <w:divBdr>
            <w:top w:val="none" w:sz="0" w:space="0" w:color="auto"/>
            <w:left w:val="none" w:sz="0" w:space="0" w:color="auto"/>
            <w:bottom w:val="none" w:sz="0" w:space="0" w:color="auto"/>
            <w:right w:val="none" w:sz="0" w:space="0" w:color="auto"/>
          </w:divBdr>
        </w:div>
      </w:divsChild>
    </w:div>
    <w:div w:id="1520971418">
      <w:bodyDiv w:val="1"/>
      <w:marLeft w:val="0"/>
      <w:marRight w:val="0"/>
      <w:marTop w:val="0"/>
      <w:marBottom w:val="0"/>
      <w:divBdr>
        <w:top w:val="none" w:sz="0" w:space="0" w:color="auto"/>
        <w:left w:val="none" w:sz="0" w:space="0" w:color="auto"/>
        <w:bottom w:val="none" w:sz="0" w:space="0" w:color="auto"/>
        <w:right w:val="none" w:sz="0" w:space="0" w:color="auto"/>
      </w:divBdr>
    </w:div>
    <w:div w:id="1533491692">
      <w:bodyDiv w:val="1"/>
      <w:marLeft w:val="0"/>
      <w:marRight w:val="0"/>
      <w:marTop w:val="0"/>
      <w:marBottom w:val="0"/>
      <w:divBdr>
        <w:top w:val="none" w:sz="0" w:space="0" w:color="auto"/>
        <w:left w:val="none" w:sz="0" w:space="0" w:color="auto"/>
        <w:bottom w:val="none" w:sz="0" w:space="0" w:color="auto"/>
        <w:right w:val="none" w:sz="0" w:space="0" w:color="auto"/>
      </w:divBdr>
    </w:div>
    <w:div w:id="1535118181">
      <w:bodyDiv w:val="1"/>
      <w:marLeft w:val="0"/>
      <w:marRight w:val="0"/>
      <w:marTop w:val="0"/>
      <w:marBottom w:val="0"/>
      <w:divBdr>
        <w:top w:val="none" w:sz="0" w:space="0" w:color="auto"/>
        <w:left w:val="none" w:sz="0" w:space="0" w:color="auto"/>
        <w:bottom w:val="none" w:sz="0" w:space="0" w:color="auto"/>
        <w:right w:val="none" w:sz="0" w:space="0" w:color="auto"/>
      </w:divBdr>
      <w:divsChild>
        <w:div w:id="1731149190">
          <w:marLeft w:val="0"/>
          <w:marRight w:val="0"/>
          <w:marTop w:val="0"/>
          <w:marBottom w:val="0"/>
          <w:divBdr>
            <w:top w:val="none" w:sz="0" w:space="0" w:color="auto"/>
            <w:left w:val="none" w:sz="0" w:space="0" w:color="auto"/>
            <w:bottom w:val="none" w:sz="0" w:space="0" w:color="auto"/>
            <w:right w:val="none" w:sz="0" w:space="0" w:color="auto"/>
          </w:divBdr>
        </w:div>
      </w:divsChild>
    </w:div>
    <w:div w:id="1544780817">
      <w:bodyDiv w:val="1"/>
      <w:marLeft w:val="0"/>
      <w:marRight w:val="0"/>
      <w:marTop w:val="0"/>
      <w:marBottom w:val="0"/>
      <w:divBdr>
        <w:top w:val="none" w:sz="0" w:space="0" w:color="auto"/>
        <w:left w:val="none" w:sz="0" w:space="0" w:color="auto"/>
        <w:bottom w:val="none" w:sz="0" w:space="0" w:color="auto"/>
        <w:right w:val="none" w:sz="0" w:space="0" w:color="auto"/>
      </w:divBdr>
      <w:divsChild>
        <w:div w:id="1205941874">
          <w:marLeft w:val="0"/>
          <w:marRight w:val="0"/>
          <w:marTop w:val="0"/>
          <w:marBottom w:val="0"/>
          <w:divBdr>
            <w:top w:val="none" w:sz="0" w:space="0" w:color="auto"/>
            <w:left w:val="none" w:sz="0" w:space="0" w:color="auto"/>
            <w:bottom w:val="none" w:sz="0" w:space="0" w:color="auto"/>
            <w:right w:val="none" w:sz="0" w:space="0" w:color="auto"/>
          </w:divBdr>
        </w:div>
      </w:divsChild>
    </w:div>
    <w:div w:id="1552765815">
      <w:bodyDiv w:val="1"/>
      <w:marLeft w:val="0"/>
      <w:marRight w:val="0"/>
      <w:marTop w:val="0"/>
      <w:marBottom w:val="0"/>
      <w:divBdr>
        <w:top w:val="none" w:sz="0" w:space="0" w:color="auto"/>
        <w:left w:val="none" w:sz="0" w:space="0" w:color="auto"/>
        <w:bottom w:val="none" w:sz="0" w:space="0" w:color="auto"/>
        <w:right w:val="none" w:sz="0" w:space="0" w:color="auto"/>
      </w:divBdr>
    </w:div>
    <w:div w:id="1564564503">
      <w:bodyDiv w:val="1"/>
      <w:marLeft w:val="0"/>
      <w:marRight w:val="0"/>
      <w:marTop w:val="0"/>
      <w:marBottom w:val="0"/>
      <w:divBdr>
        <w:top w:val="none" w:sz="0" w:space="0" w:color="auto"/>
        <w:left w:val="none" w:sz="0" w:space="0" w:color="auto"/>
        <w:bottom w:val="none" w:sz="0" w:space="0" w:color="auto"/>
        <w:right w:val="none" w:sz="0" w:space="0" w:color="auto"/>
      </w:divBdr>
      <w:divsChild>
        <w:div w:id="87820224">
          <w:marLeft w:val="0"/>
          <w:marRight w:val="0"/>
          <w:marTop w:val="0"/>
          <w:marBottom w:val="0"/>
          <w:divBdr>
            <w:top w:val="none" w:sz="0" w:space="0" w:color="auto"/>
            <w:left w:val="none" w:sz="0" w:space="0" w:color="auto"/>
            <w:bottom w:val="none" w:sz="0" w:space="0" w:color="auto"/>
            <w:right w:val="none" w:sz="0" w:space="0" w:color="auto"/>
          </w:divBdr>
        </w:div>
      </w:divsChild>
    </w:div>
    <w:div w:id="1572083008">
      <w:bodyDiv w:val="1"/>
      <w:marLeft w:val="0"/>
      <w:marRight w:val="0"/>
      <w:marTop w:val="0"/>
      <w:marBottom w:val="0"/>
      <w:divBdr>
        <w:top w:val="none" w:sz="0" w:space="0" w:color="auto"/>
        <w:left w:val="none" w:sz="0" w:space="0" w:color="auto"/>
        <w:bottom w:val="none" w:sz="0" w:space="0" w:color="auto"/>
        <w:right w:val="none" w:sz="0" w:space="0" w:color="auto"/>
      </w:divBdr>
    </w:div>
    <w:div w:id="1580283589">
      <w:bodyDiv w:val="1"/>
      <w:marLeft w:val="0"/>
      <w:marRight w:val="0"/>
      <w:marTop w:val="0"/>
      <w:marBottom w:val="0"/>
      <w:divBdr>
        <w:top w:val="none" w:sz="0" w:space="0" w:color="auto"/>
        <w:left w:val="none" w:sz="0" w:space="0" w:color="auto"/>
        <w:bottom w:val="none" w:sz="0" w:space="0" w:color="auto"/>
        <w:right w:val="none" w:sz="0" w:space="0" w:color="auto"/>
      </w:divBdr>
      <w:divsChild>
        <w:div w:id="866601751">
          <w:marLeft w:val="0"/>
          <w:marRight w:val="0"/>
          <w:marTop w:val="0"/>
          <w:marBottom w:val="0"/>
          <w:divBdr>
            <w:top w:val="none" w:sz="0" w:space="0" w:color="auto"/>
            <w:left w:val="none" w:sz="0" w:space="0" w:color="auto"/>
            <w:bottom w:val="none" w:sz="0" w:space="0" w:color="auto"/>
            <w:right w:val="none" w:sz="0" w:space="0" w:color="auto"/>
          </w:divBdr>
        </w:div>
      </w:divsChild>
    </w:div>
    <w:div w:id="1583223455">
      <w:bodyDiv w:val="1"/>
      <w:marLeft w:val="0"/>
      <w:marRight w:val="0"/>
      <w:marTop w:val="0"/>
      <w:marBottom w:val="0"/>
      <w:divBdr>
        <w:top w:val="none" w:sz="0" w:space="0" w:color="auto"/>
        <w:left w:val="none" w:sz="0" w:space="0" w:color="auto"/>
        <w:bottom w:val="none" w:sz="0" w:space="0" w:color="auto"/>
        <w:right w:val="none" w:sz="0" w:space="0" w:color="auto"/>
      </w:divBdr>
    </w:div>
    <w:div w:id="1606644962">
      <w:bodyDiv w:val="1"/>
      <w:marLeft w:val="0"/>
      <w:marRight w:val="0"/>
      <w:marTop w:val="0"/>
      <w:marBottom w:val="0"/>
      <w:divBdr>
        <w:top w:val="none" w:sz="0" w:space="0" w:color="auto"/>
        <w:left w:val="none" w:sz="0" w:space="0" w:color="auto"/>
        <w:bottom w:val="none" w:sz="0" w:space="0" w:color="auto"/>
        <w:right w:val="none" w:sz="0" w:space="0" w:color="auto"/>
      </w:divBdr>
    </w:div>
    <w:div w:id="1621106669">
      <w:bodyDiv w:val="1"/>
      <w:marLeft w:val="0"/>
      <w:marRight w:val="0"/>
      <w:marTop w:val="0"/>
      <w:marBottom w:val="0"/>
      <w:divBdr>
        <w:top w:val="none" w:sz="0" w:space="0" w:color="auto"/>
        <w:left w:val="none" w:sz="0" w:space="0" w:color="auto"/>
        <w:bottom w:val="none" w:sz="0" w:space="0" w:color="auto"/>
        <w:right w:val="none" w:sz="0" w:space="0" w:color="auto"/>
      </w:divBdr>
    </w:div>
    <w:div w:id="1639219051">
      <w:bodyDiv w:val="1"/>
      <w:marLeft w:val="0"/>
      <w:marRight w:val="0"/>
      <w:marTop w:val="0"/>
      <w:marBottom w:val="0"/>
      <w:divBdr>
        <w:top w:val="none" w:sz="0" w:space="0" w:color="auto"/>
        <w:left w:val="none" w:sz="0" w:space="0" w:color="auto"/>
        <w:bottom w:val="none" w:sz="0" w:space="0" w:color="auto"/>
        <w:right w:val="none" w:sz="0" w:space="0" w:color="auto"/>
      </w:divBdr>
      <w:divsChild>
        <w:div w:id="731081121">
          <w:marLeft w:val="0"/>
          <w:marRight w:val="0"/>
          <w:marTop w:val="0"/>
          <w:marBottom w:val="0"/>
          <w:divBdr>
            <w:top w:val="none" w:sz="0" w:space="0" w:color="auto"/>
            <w:left w:val="none" w:sz="0" w:space="0" w:color="auto"/>
            <w:bottom w:val="none" w:sz="0" w:space="0" w:color="auto"/>
            <w:right w:val="none" w:sz="0" w:space="0" w:color="auto"/>
          </w:divBdr>
        </w:div>
      </w:divsChild>
    </w:div>
    <w:div w:id="1643073031">
      <w:bodyDiv w:val="1"/>
      <w:marLeft w:val="0"/>
      <w:marRight w:val="0"/>
      <w:marTop w:val="0"/>
      <w:marBottom w:val="0"/>
      <w:divBdr>
        <w:top w:val="none" w:sz="0" w:space="0" w:color="auto"/>
        <w:left w:val="none" w:sz="0" w:space="0" w:color="auto"/>
        <w:bottom w:val="none" w:sz="0" w:space="0" w:color="auto"/>
        <w:right w:val="none" w:sz="0" w:space="0" w:color="auto"/>
      </w:divBdr>
      <w:divsChild>
        <w:div w:id="1903441699">
          <w:marLeft w:val="0"/>
          <w:marRight w:val="0"/>
          <w:marTop w:val="0"/>
          <w:marBottom w:val="0"/>
          <w:divBdr>
            <w:top w:val="none" w:sz="0" w:space="0" w:color="auto"/>
            <w:left w:val="none" w:sz="0" w:space="0" w:color="auto"/>
            <w:bottom w:val="none" w:sz="0" w:space="0" w:color="auto"/>
            <w:right w:val="none" w:sz="0" w:space="0" w:color="auto"/>
          </w:divBdr>
        </w:div>
      </w:divsChild>
    </w:div>
    <w:div w:id="1643265674">
      <w:bodyDiv w:val="1"/>
      <w:marLeft w:val="0"/>
      <w:marRight w:val="0"/>
      <w:marTop w:val="0"/>
      <w:marBottom w:val="0"/>
      <w:divBdr>
        <w:top w:val="none" w:sz="0" w:space="0" w:color="auto"/>
        <w:left w:val="none" w:sz="0" w:space="0" w:color="auto"/>
        <w:bottom w:val="none" w:sz="0" w:space="0" w:color="auto"/>
        <w:right w:val="none" w:sz="0" w:space="0" w:color="auto"/>
      </w:divBdr>
      <w:divsChild>
        <w:div w:id="1204976387">
          <w:marLeft w:val="0"/>
          <w:marRight w:val="0"/>
          <w:marTop w:val="0"/>
          <w:marBottom w:val="0"/>
          <w:divBdr>
            <w:top w:val="none" w:sz="0" w:space="0" w:color="auto"/>
            <w:left w:val="none" w:sz="0" w:space="0" w:color="auto"/>
            <w:bottom w:val="none" w:sz="0" w:space="0" w:color="auto"/>
            <w:right w:val="none" w:sz="0" w:space="0" w:color="auto"/>
          </w:divBdr>
        </w:div>
      </w:divsChild>
    </w:div>
    <w:div w:id="1651207611">
      <w:bodyDiv w:val="1"/>
      <w:marLeft w:val="0"/>
      <w:marRight w:val="0"/>
      <w:marTop w:val="0"/>
      <w:marBottom w:val="0"/>
      <w:divBdr>
        <w:top w:val="none" w:sz="0" w:space="0" w:color="auto"/>
        <w:left w:val="none" w:sz="0" w:space="0" w:color="auto"/>
        <w:bottom w:val="none" w:sz="0" w:space="0" w:color="auto"/>
        <w:right w:val="none" w:sz="0" w:space="0" w:color="auto"/>
      </w:divBdr>
      <w:divsChild>
        <w:div w:id="495612818">
          <w:marLeft w:val="0"/>
          <w:marRight w:val="0"/>
          <w:marTop w:val="0"/>
          <w:marBottom w:val="0"/>
          <w:divBdr>
            <w:top w:val="none" w:sz="0" w:space="0" w:color="auto"/>
            <w:left w:val="none" w:sz="0" w:space="0" w:color="auto"/>
            <w:bottom w:val="none" w:sz="0" w:space="0" w:color="auto"/>
            <w:right w:val="none" w:sz="0" w:space="0" w:color="auto"/>
          </w:divBdr>
        </w:div>
      </w:divsChild>
    </w:div>
    <w:div w:id="1672373850">
      <w:bodyDiv w:val="1"/>
      <w:marLeft w:val="0"/>
      <w:marRight w:val="0"/>
      <w:marTop w:val="0"/>
      <w:marBottom w:val="0"/>
      <w:divBdr>
        <w:top w:val="none" w:sz="0" w:space="0" w:color="auto"/>
        <w:left w:val="none" w:sz="0" w:space="0" w:color="auto"/>
        <w:bottom w:val="none" w:sz="0" w:space="0" w:color="auto"/>
        <w:right w:val="none" w:sz="0" w:space="0" w:color="auto"/>
      </w:divBdr>
    </w:div>
    <w:div w:id="1672753092">
      <w:bodyDiv w:val="1"/>
      <w:marLeft w:val="0"/>
      <w:marRight w:val="0"/>
      <w:marTop w:val="0"/>
      <w:marBottom w:val="0"/>
      <w:divBdr>
        <w:top w:val="none" w:sz="0" w:space="0" w:color="auto"/>
        <w:left w:val="none" w:sz="0" w:space="0" w:color="auto"/>
        <w:bottom w:val="none" w:sz="0" w:space="0" w:color="auto"/>
        <w:right w:val="none" w:sz="0" w:space="0" w:color="auto"/>
      </w:divBdr>
    </w:div>
    <w:div w:id="1676688321">
      <w:bodyDiv w:val="1"/>
      <w:marLeft w:val="0"/>
      <w:marRight w:val="0"/>
      <w:marTop w:val="0"/>
      <w:marBottom w:val="0"/>
      <w:divBdr>
        <w:top w:val="none" w:sz="0" w:space="0" w:color="auto"/>
        <w:left w:val="none" w:sz="0" w:space="0" w:color="auto"/>
        <w:bottom w:val="none" w:sz="0" w:space="0" w:color="auto"/>
        <w:right w:val="none" w:sz="0" w:space="0" w:color="auto"/>
      </w:divBdr>
      <w:divsChild>
        <w:div w:id="292057068">
          <w:marLeft w:val="0"/>
          <w:marRight w:val="0"/>
          <w:marTop w:val="0"/>
          <w:marBottom w:val="0"/>
          <w:divBdr>
            <w:top w:val="none" w:sz="0" w:space="0" w:color="auto"/>
            <w:left w:val="none" w:sz="0" w:space="0" w:color="auto"/>
            <w:bottom w:val="none" w:sz="0" w:space="0" w:color="auto"/>
            <w:right w:val="none" w:sz="0" w:space="0" w:color="auto"/>
          </w:divBdr>
        </w:div>
      </w:divsChild>
    </w:div>
    <w:div w:id="1677272001">
      <w:bodyDiv w:val="1"/>
      <w:marLeft w:val="0"/>
      <w:marRight w:val="0"/>
      <w:marTop w:val="0"/>
      <w:marBottom w:val="0"/>
      <w:divBdr>
        <w:top w:val="none" w:sz="0" w:space="0" w:color="auto"/>
        <w:left w:val="none" w:sz="0" w:space="0" w:color="auto"/>
        <w:bottom w:val="none" w:sz="0" w:space="0" w:color="auto"/>
        <w:right w:val="none" w:sz="0" w:space="0" w:color="auto"/>
      </w:divBdr>
      <w:divsChild>
        <w:div w:id="189495884">
          <w:marLeft w:val="0"/>
          <w:marRight w:val="0"/>
          <w:marTop w:val="0"/>
          <w:marBottom w:val="0"/>
          <w:divBdr>
            <w:top w:val="none" w:sz="0" w:space="0" w:color="auto"/>
            <w:left w:val="none" w:sz="0" w:space="0" w:color="auto"/>
            <w:bottom w:val="none" w:sz="0" w:space="0" w:color="auto"/>
            <w:right w:val="none" w:sz="0" w:space="0" w:color="auto"/>
          </w:divBdr>
        </w:div>
      </w:divsChild>
    </w:div>
    <w:div w:id="1679457807">
      <w:bodyDiv w:val="1"/>
      <w:marLeft w:val="0"/>
      <w:marRight w:val="0"/>
      <w:marTop w:val="0"/>
      <w:marBottom w:val="0"/>
      <w:divBdr>
        <w:top w:val="none" w:sz="0" w:space="0" w:color="auto"/>
        <w:left w:val="none" w:sz="0" w:space="0" w:color="auto"/>
        <w:bottom w:val="none" w:sz="0" w:space="0" w:color="auto"/>
        <w:right w:val="none" w:sz="0" w:space="0" w:color="auto"/>
      </w:divBdr>
    </w:div>
    <w:div w:id="1683429918">
      <w:bodyDiv w:val="1"/>
      <w:marLeft w:val="0"/>
      <w:marRight w:val="0"/>
      <w:marTop w:val="0"/>
      <w:marBottom w:val="0"/>
      <w:divBdr>
        <w:top w:val="none" w:sz="0" w:space="0" w:color="auto"/>
        <w:left w:val="none" w:sz="0" w:space="0" w:color="auto"/>
        <w:bottom w:val="none" w:sz="0" w:space="0" w:color="auto"/>
        <w:right w:val="none" w:sz="0" w:space="0" w:color="auto"/>
      </w:divBdr>
    </w:div>
    <w:div w:id="1689796591">
      <w:bodyDiv w:val="1"/>
      <w:marLeft w:val="0"/>
      <w:marRight w:val="0"/>
      <w:marTop w:val="0"/>
      <w:marBottom w:val="0"/>
      <w:divBdr>
        <w:top w:val="none" w:sz="0" w:space="0" w:color="auto"/>
        <w:left w:val="none" w:sz="0" w:space="0" w:color="auto"/>
        <w:bottom w:val="none" w:sz="0" w:space="0" w:color="auto"/>
        <w:right w:val="none" w:sz="0" w:space="0" w:color="auto"/>
      </w:divBdr>
    </w:div>
    <w:div w:id="1698312473">
      <w:bodyDiv w:val="1"/>
      <w:marLeft w:val="0"/>
      <w:marRight w:val="0"/>
      <w:marTop w:val="0"/>
      <w:marBottom w:val="0"/>
      <w:divBdr>
        <w:top w:val="none" w:sz="0" w:space="0" w:color="auto"/>
        <w:left w:val="none" w:sz="0" w:space="0" w:color="auto"/>
        <w:bottom w:val="none" w:sz="0" w:space="0" w:color="auto"/>
        <w:right w:val="none" w:sz="0" w:space="0" w:color="auto"/>
      </w:divBdr>
    </w:div>
    <w:div w:id="1707484529">
      <w:bodyDiv w:val="1"/>
      <w:marLeft w:val="0"/>
      <w:marRight w:val="0"/>
      <w:marTop w:val="0"/>
      <w:marBottom w:val="0"/>
      <w:divBdr>
        <w:top w:val="none" w:sz="0" w:space="0" w:color="auto"/>
        <w:left w:val="none" w:sz="0" w:space="0" w:color="auto"/>
        <w:bottom w:val="none" w:sz="0" w:space="0" w:color="auto"/>
        <w:right w:val="none" w:sz="0" w:space="0" w:color="auto"/>
      </w:divBdr>
    </w:div>
    <w:div w:id="1736393559">
      <w:bodyDiv w:val="1"/>
      <w:marLeft w:val="0"/>
      <w:marRight w:val="0"/>
      <w:marTop w:val="0"/>
      <w:marBottom w:val="0"/>
      <w:divBdr>
        <w:top w:val="none" w:sz="0" w:space="0" w:color="auto"/>
        <w:left w:val="none" w:sz="0" w:space="0" w:color="auto"/>
        <w:bottom w:val="none" w:sz="0" w:space="0" w:color="auto"/>
        <w:right w:val="none" w:sz="0" w:space="0" w:color="auto"/>
      </w:divBdr>
    </w:div>
    <w:div w:id="1756826330">
      <w:bodyDiv w:val="1"/>
      <w:marLeft w:val="0"/>
      <w:marRight w:val="0"/>
      <w:marTop w:val="0"/>
      <w:marBottom w:val="0"/>
      <w:divBdr>
        <w:top w:val="none" w:sz="0" w:space="0" w:color="auto"/>
        <w:left w:val="none" w:sz="0" w:space="0" w:color="auto"/>
        <w:bottom w:val="none" w:sz="0" w:space="0" w:color="auto"/>
        <w:right w:val="none" w:sz="0" w:space="0" w:color="auto"/>
      </w:divBdr>
      <w:divsChild>
        <w:div w:id="1953432932">
          <w:marLeft w:val="0"/>
          <w:marRight w:val="0"/>
          <w:marTop w:val="0"/>
          <w:marBottom w:val="0"/>
          <w:divBdr>
            <w:top w:val="none" w:sz="0" w:space="0" w:color="auto"/>
            <w:left w:val="none" w:sz="0" w:space="0" w:color="auto"/>
            <w:bottom w:val="none" w:sz="0" w:space="0" w:color="auto"/>
            <w:right w:val="none" w:sz="0" w:space="0" w:color="auto"/>
          </w:divBdr>
        </w:div>
      </w:divsChild>
    </w:div>
    <w:div w:id="1761099359">
      <w:bodyDiv w:val="1"/>
      <w:marLeft w:val="0"/>
      <w:marRight w:val="0"/>
      <w:marTop w:val="0"/>
      <w:marBottom w:val="0"/>
      <w:divBdr>
        <w:top w:val="none" w:sz="0" w:space="0" w:color="auto"/>
        <w:left w:val="none" w:sz="0" w:space="0" w:color="auto"/>
        <w:bottom w:val="none" w:sz="0" w:space="0" w:color="auto"/>
        <w:right w:val="none" w:sz="0" w:space="0" w:color="auto"/>
      </w:divBdr>
    </w:div>
    <w:div w:id="1772705780">
      <w:bodyDiv w:val="1"/>
      <w:marLeft w:val="0"/>
      <w:marRight w:val="0"/>
      <w:marTop w:val="0"/>
      <w:marBottom w:val="0"/>
      <w:divBdr>
        <w:top w:val="none" w:sz="0" w:space="0" w:color="auto"/>
        <w:left w:val="none" w:sz="0" w:space="0" w:color="auto"/>
        <w:bottom w:val="none" w:sz="0" w:space="0" w:color="auto"/>
        <w:right w:val="none" w:sz="0" w:space="0" w:color="auto"/>
      </w:divBdr>
      <w:divsChild>
        <w:div w:id="1416711473">
          <w:marLeft w:val="0"/>
          <w:marRight w:val="0"/>
          <w:marTop w:val="0"/>
          <w:marBottom w:val="0"/>
          <w:divBdr>
            <w:top w:val="none" w:sz="0" w:space="0" w:color="auto"/>
            <w:left w:val="none" w:sz="0" w:space="0" w:color="auto"/>
            <w:bottom w:val="none" w:sz="0" w:space="0" w:color="auto"/>
            <w:right w:val="none" w:sz="0" w:space="0" w:color="auto"/>
          </w:divBdr>
        </w:div>
      </w:divsChild>
    </w:div>
    <w:div w:id="1780029785">
      <w:bodyDiv w:val="1"/>
      <w:marLeft w:val="0"/>
      <w:marRight w:val="0"/>
      <w:marTop w:val="0"/>
      <w:marBottom w:val="0"/>
      <w:divBdr>
        <w:top w:val="none" w:sz="0" w:space="0" w:color="auto"/>
        <w:left w:val="none" w:sz="0" w:space="0" w:color="auto"/>
        <w:bottom w:val="none" w:sz="0" w:space="0" w:color="auto"/>
        <w:right w:val="none" w:sz="0" w:space="0" w:color="auto"/>
      </w:divBdr>
      <w:divsChild>
        <w:div w:id="1695880590">
          <w:marLeft w:val="0"/>
          <w:marRight w:val="0"/>
          <w:marTop w:val="0"/>
          <w:marBottom w:val="0"/>
          <w:divBdr>
            <w:top w:val="none" w:sz="0" w:space="0" w:color="auto"/>
            <w:left w:val="none" w:sz="0" w:space="0" w:color="auto"/>
            <w:bottom w:val="none" w:sz="0" w:space="0" w:color="auto"/>
            <w:right w:val="none" w:sz="0" w:space="0" w:color="auto"/>
          </w:divBdr>
        </w:div>
      </w:divsChild>
    </w:div>
    <w:div w:id="1780418106">
      <w:bodyDiv w:val="1"/>
      <w:marLeft w:val="0"/>
      <w:marRight w:val="0"/>
      <w:marTop w:val="0"/>
      <w:marBottom w:val="0"/>
      <w:divBdr>
        <w:top w:val="none" w:sz="0" w:space="0" w:color="auto"/>
        <w:left w:val="none" w:sz="0" w:space="0" w:color="auto"/>
        <w:bottom w:val="none" w:sz="0" w:space="0" w:color="auto"/>
        <w:right w:val="none" w:sz="0" w:space="0" w:color="auto"/>
      </w:divBdr>
      <w:divsChild>
        <w:div w:id="1729692231">
          <w:marLeft w:val="0"/>
          <w:marRight w:val="0"/>
          <w:marTop w:val="0"/>
          <w:marBottom w:val="0"/>
          <w:divBdr>
            <w:top w:val="none" w:sz="0" w:space="0" w:color="auto"/>
            <w:left w:val="none" w:sz="0" w:space="0" w:color="auto"/>
            <w:bottom w:val="none" w:sz="0" w:space="0" w:color="auto"/>
            <w:right w:val="none" w:sz="0" w:space="0" w:color="auto"/>
          </w:divBdr>
        </w:div>
      </w:divsChild>
    </w:div>
    <w:div w:id="1781409720">
      <w:bodyDiv w:val="1"/>
      <w:marLeft w:val="0"/>
      <w:marRight w:val="0"/>
      <w:marTop w:val="0"/>
      <w:marBottom w:val="0"/>
      <w:divBdr>
        <w:top w:val="none" w:sz="0" w:space="0" w:color="auto"/>
        <w:left w:val="none" w:sz="0" w:space="0" w:color="auto"/>
        <w:bottom w:val="none" w:sz="0" w:space="0" w:color="auto"/>
        <w:right w:val="none" w:sz="0" w:space="0" w:color="auto"/>
      </w:divBdr>
    </w:div>
    <w:div w:id="1783525898">
      <w:bodyDiv w:val="1"/>
      <w:marLeft w:val="0"/>
      <w:marRight w:val="0"/>
      <w:marTop w:val="0"/>
      <w:marBottom w:val="0"/>
      <w:divBdr>
        <w:top w:val="none" w:sz="0" w:space="0" w:color="auto"/>
        <w:left w:val="none" w:sz="0" w:space="0" w:color="auto"/>
        <w:bottom w:val="none" w:sz="0" w:space="0" w:color="auto"/>
        <w:right w:val="none" w:sz="0" w:space="0" w:color="auto"/>
      </w:divBdr>
      <w:divsChild>
        <w:div w:id="732971929">
          <w:marLeft w:val="0"/>
          <w:marRight w:val="0"/>
          <w:marTop w:val="0"/>
          <w:marBottom w:val="0"/>
          <w:divBdr>
            <w:top w:val="none" w:sz="0" w:space="0" w:color="auto"/>
            <w:left w:val="none" w:sz="0" w:space="0" w:color="auto"/>
            <w:bottom w:val="none" w:sz="0" w:space="0" w:color="auto"/>
            <w:right w:val="none" w:sz="0" w:space="0" w:color="auto"/>
          </w:divBdr>
        </w:div>
      </w:divsChild>
    </w:div>
    <w:div w:id="1787237141">
      <w:bodyDiv w:val="1"/>
      <w:marLeft w:val="0"/>
      <w:marRight w:val="0"/>
      <w:marTop w:val="0"/>
      <w:marBottom w:val="0"/>
      <w:divBdr>
        <w:top w:val="none" w:sz="0" w:space="0" w:color="auto"/>
        <w:left w:val="none" w:sz="0" w:space="0" w:color="auto"/>
        <w:bottom w:val="none" w:sz="0" w:space="0" w:color="auto"/>
        <w:right w:val="none" w:sz="0" w:space="0" w:color="auto"/>
      </w:divBdr>
      <w:divsChild>
        <w:div w:id="514080165">
          <w:marLeft w:val="0"/>
          <w:marRight w:val="0"/>
          <w:marTop w:val="0"/>
          <w:marBottom w:val="0"/>
          <w:divBdr>
            <w:top w:val="none" w:sz="0" w:space="0" w:color="auto"/>
            <w:left w:val="none" w:sz="0" w:space="0" w:color="auto"/>
            <w:bottom w:val="none" w:sz="0" w:space="0" w:color="auto"/>
            <w:right w:val="none" w:sz="0" w:space="0" w:color="auto"/>
          </w:divBdr>
        </w:div>
      </w:divsChild>
    </w:div>
    <w:div w:id="1788813811">
      <w:bodyDiv w:val="1"/>
      <w:marLeft w:val="0"/>
      <w:marRight w:val="0"/>
      <w:marTop w:val="0"/>
      <w:marBottom w:val="0"/>
      <w:divBdr>
        <w:top w:val="none" w:sz="0" w:space="0" w:color="auto"/>
        <w:left w:val="none" w:sz="0" w:space="0" w:color="auto"/>
        <w:bottom w:val="none" w:sz="0" w:space="0" w:color="auto"/>
        <w:right w:val="none" w:sz="0" w:space="0" w:color="auto"/>
      </w:divBdr>
    </w:div>
    <w:div w:id="1791901848">
      <w:bodyDiv w:val="1"/>
      <w:marLeft w:val="0"/>
      <w:marRight w:val="0"/>
      <w:marTop w:val="0"/>
      <w:marBottom w:val="0"/>
      <w:divBdr>
        <w:top w:val="none" w:sz="0" w:space="0" w:color="auto"/>
        <w:left w:val="none" w:sz="0" w:space="0" w:color="auto"/>
        <w:bottom w:val="none" w:sz="0" w:space="0" w:color="auto"/>
        <w:right w:val="none" w:sz="0" w:space="0" w:color="auto"/>
      </w:divBdr>
      <w:divsChild>
        <w:div w:id="1946225661">
          <w:marLeft w:val="0"/>
          <w:marRight w:val="0"/>
          <w:marTop w:val="0"/>
          <w:marBottom w:val="0"/>
          <w:divBdr>
            <w:top w:val="none" w:sz="0" w:space="0" w:color="auto"/>
            <w:left w:val="none" w:sz="0" w:space="0" w:color="auto"/>
            <w:bottom w:val="none" w:sz="0" w:space="0" w:color="auto"/>
            <w:right w:val="none" w:sz="0" w:space="0" w:color="auto"/>
          </w:divBdr>
        </w:div>
      </w:divsChild>
    </w:div>
    <w:div w:id="1795826899">
      <w:bodyDiv w:val="1"/>
      <w:marLeft w:val="0"/>
      <w:marRight w:val="0"/>
      <w:marTop w:val="0"/>
      <w:marBottom w:val="0"/>
      <w:divBdr>
        <w:top w:val="none" w:sz="0" w:space="0" w:color="auto"/>
        <w:left w:val="none" w:sz="0" w:space="0" w:color="auto"/>
        <w:bottom w:val="none" w:sz="0" w:space="0" w:color="auto"/>
        <w:right w:val="none" w:sz="0" w:space="0" w:color="auto"/>
      </w:divBdr>
    </w:div>
    <w:div w:id="1797330279">
      <w:bodyDiv w:val="1"/>
      <w:marLeft w:val="0"/>
      <w:marRight w:val="0"/>
      <w:marTop w:val="0"/>
      <w:marBottom w:val="0"/>
      <w:divBdr>
        <w:top w:val="none" w:sz="0" w:space="0" w:color="auto"/>
        <w:left w:val="none" w:sz="0" w:space="0" w:color="auto"/>
        <w:bottom w:val="none" w:sz="0" w:space="0" w:color="auto"/>
        <w:right w:val="none" w:sz="0" w:space="0" w:color="auto"/>
      </w:divBdr>
    </w:div>
    <w:div w:id="1801413827">
      <w:bodyDiv w:val="1"/>
      <w:marLeft w:val="0"/>
      <w:marRight w:val="0"/>
      <w:marTop w:val="0"/>
      <w:marBottom w:val="0"/>
      <w:divBdr>
        <w:top w:val="none" w:sz="0" w:space="0" w:color="auto"/>
        <w:left w:val="none" w:sz="0" w:space="0" w:color="auto"/>
        <w:bottom w:val="none" w:sz="0" w:space="0" w:color="auto"/>
        <w:right w:val="none" w:sz="0" w:space="0" w:color="auto"/>
      </w:divBdr>
    </w:div>
    <w:div w:id="1806267963">
      <w:bodyDiv w:val="1"/>
      <w:marLeft w:val="0"/>
      <w:marRight w:val="0"/>
      <w:marTop w:val="0"/>
      <w:marBottom w:val="0"/>
      <w:divBdr>
        <w:top w:val="none" w:sz="0" w:space="0" w:color="auto"/>
        <w:left w:val="none" w:sz="0" w:space="0" w:color="auto"/>
        <w:bottom w:val="none" w:sz="0" w:space="0" w:color="auto"/>
        <w:right w:val="none" w:sz="0" w:space="0" w:color="auto"/>
      </w:divBdr>
      <w:divsChild>
        <w:div w:id="1660841024">
          <w:marLeft w:val="0"/>
          <w:marRight w:val="0"/>
          <w:marTop w:val="0"/>
          <w:marBottom w:val="0"/>
          <w:divBdr>
            <w:top w:val="none" w:sz="0" w:space="0" w:color="auto"/>
            <w:left w:val="none" w:sz="0" w:space="0" w:color="auto"/>
            <w:bottom w:val="none" w:sz="0" w:space="0" w:color="auto"/>
            <w:right w:val="none" w:sz="0" w:space="0" w:color="auto"/>
          </w:divBdr>
        </w:div>
      </w:divsChild>
    </w:div>
    <w:div w:id="1810896302">
      <w:bodyDiv w:val="1"/>
      <w:marLeft w:val="0"/>
      <w:marRight w:val="0"/>
      <w:marTop w:val="0"/>
      <w:marBottom w:val="0"/>
      <w:divBdr>
        <w:top w:val="none" w:sz="0" w:space="0" w:color="auto"/>
        <w:left w:val="none" w:sz="0" w:space="0" w:color="auto"/>
        <w:bottom w:val="none" w:sz="0" w:space="0" w:color="auto"/>
        <w:right w:val="none" w:sz="0" w:space="0" w:color="auto"/>
      </w:divBdr>
    </w:div>
    <w:div w:id="1819958615">
      <w:bodyDiv w:val="1"/>
      <w:marLeft w:val="0"/>
      <w:marRight w:val="0"/>
      <w:marTop w:val="0"/>
      <w:marBottom w:val="0"/>
      <w:divBdr>
        <w:top w:val="none" w:sz="0" w:space="0" w:color="auto"/>
        <w:left w:val="none" w:sz="0" w:space="0" w:color="auto"/>
        <w:bottom w:val="none" w:sz="0" w:space="0" w:color="auto"/>
        <w:right w:val="none" w:sz="0" w:space="0" w:color="auto"/>
      </w:divBdr>
    </w:div>
    <w:div w:id="1831173757">
      <w:bodyDiv w:val="1"/>
      <w:marLeft w:val="0"/>
      <w:marRight w:val="0"/>
      <w:marTop w:val="0"/>
      <w:marBottom w:val="0"/>
      <w:divBdr>
        <w:top w:val="none" w:sz="0" w:space="0" w:color="auto"/>
        <w:left w:val="none" w:sz="0" w:space="0" w:color="auto"/>
        <w:bottom w:val="none" w:sz="0" w:space="0" w:color="auto"/>
        <w:right w:val="none" w:sz="0" w:space="0" w:color="auto"/>
      </w:divBdr>
    </w:div>
    <w:div w:id="1835561363">
      <w:bodyDiv w:val="1"/>
      <w:marLeft w:val="0"/>
      <w:marRight w:val="0"/>
      <w:marTop w:val="0"/>
      <w:marBottom w:val="0"/>
      <w:divBdr>
        <w:top w:val="none" w:sz="0" w:space="0" w:color="auto"/>
        <w:left w:val="none" w:sz="0" w:space="0" w:color="auto"/>
        <w:bottom w:val="none" w:sz="0" w:space="0" w:color="auto"/>
        <w:right w:val="none" w:sz="0" w:space="0" w:color="auto"/>
      </w:divBdr>
      <w:divsChild>
        <w:div w:id="2095780838">
          <w:marLeft w:val="0"/>
          <w:marRight w:val="0"/>
          <w:marTop w:val="0"/>
          <w:marBottom w:val="0"/>
          <w:divBdr>
            <w:top w:val="none" w:sz="0" w:space="0" w:color="auto"/>
            <w:left w:val="none" w:sz="0" w:space="0" w:color="auto"/>
            <w:bottom w:val="none" w:sz="0" w:space="0" w:color="auto"/>
            <w:right w:val="none" w:sz="0" w:space="0" w:color="auto"/>
          </w:divBdr>
        </w:div>
      </w:divsChild>
    </w:div>
    <w:div w:id="1839342823">
      <w:bodyDiv w:val="1"/>
      <w:marLeft w:val="0"/>
      <w:marRight w:val="0"/>
      <w:marTop w:val="0"/>
      <w:marBottom w:val="0"/>
      <w:divBdr>
        <w:top w:val="none" w:sz="0" w:space="0" w:color="auto"/>
        <w:left w:val="none" w:sz="0" w:space="0" w:color="auto"/>
        <w:bottom w:val="none" w:sz="0" w:space="0" w:color="auto"/>
        <w:right w:val="none" w:sz="0" w:space="0" w:color="auto"/>
      </w:divBdr>
    </w:div>
    <w:div w:id="1842044788">
      <w:bodyDiv w:val="1"/>
      <w:marLeft w:val="0"/>
      <w:marRight w:val="0"/>
      <w:marTop w:val="0"/>
      <w:marBottom w:val="0"/>
      <w:divBdr>
        <w:top w:val="none" w:sz="0" w:space="0" w:color="auto"/>
        <w:left w:val="none" w:sz="0" w:space="0" w:color="auto"/>
        <w:bottom w:val="none" w:sz="0" w:space="0" w:color="auto"/>
        <w:right w:val="none" w:sz="0" w:space="0" w:color="auto"/>
      </w:divBdr>
    </w:div>
    <w:div w:id="1843085573">
      <w:bodyDiv w:val="1"/>
      <w:marLeft w:val="0"/>
      <w:marRight w:val="0"/>
      <w:marTop w:val="0"/>
      <w:marBottom w:val="0"/>
      <w:divBdr>
        <w:top w:val="none" w:sz="0" w:space="0" w:color="auto"/>
        <w:left w:val="none" w:sz="0" w:space="0" w:color="auto"/>
        <w:bottom w:val="none" w:sz="0" w:space="0" w:color="auto"/>
        <w:right w:val="none" w:sz="0" w:space="0" w:color="auto"/>
      </w:divBdr>
    </w:div>
    <w:div w:id="1843661755">
      <w:bodyDiv w:val="1"/>
      <w:marLeft w:val="0"/>
      <w:marRight w:val="0"/>
      <w:marTop w:val="0"/>
      <w:marBottom w:val="0"/>
      <w:divBdr>
        <w:top w:val="none" w:sz="0" w:space="0" w:color="auto"/>
        <w:left w:val="none" w:sz="0" w:space="0" w:color="auto"/>
        <w:bottom w:val="none" w:sz="0" w:space="0" w:color="auto"/>
        <w:right w:val="none" w:sz="0" w:space="0" w:color="auto"/>
      </w:divBdr>
      <w:divsChild>
        <w:div w:id="993223740">
          <w:marLeft w:val="0"/>
          <w:marRight w:val="0"/>
          <w:marTop w:val="0"/>
          <w:marBottom w:val="0"/>
          <w:divBdr>
            <w:top w:val="none" w:sz="0" w:space="0" w:color="auto"/>
            <w:left w:val="none" w:sz="0" w:space="0" w:color="auto"/>
            <w:bottom w:val="none" w:sz="0" w:space="0" w:color="auto"/>
            <w:right w:val="none" w:sz="0" w:space="0" w:color="auto"/>
          </w:divBdr>
        </w:div>
      </w:divsChild>
    </w:div>
    <w:div w:id="1845897887">
      <w:bodyDiv w:val="1"/>
      <w:marLeft w:val="0"/>
      <w:marRight w:val="0"/>
      <w:marTop w:val="0"/>
      <w:marBottom w:val="0"/>
      <w:divBdr>
        <w:top w:val="none" w:sz="0" w:space="0" w:color="auto"/>
        <w:left w:val="none" w:sz="0" w:space="0" w:color="auto"/>
        <w:bottom w:val="none" w:sz="0" w:space="0" w:color="auto"/>
        <w:right w:val="none" w:sz="0" w:space="0" w:color="auto"/>
      </w:divBdr>
    </w:div>
    <w:div w:id="1854372983">
      <w:bodyDiv w:val="1"/>
      <w:marLeft w:val="0"/>
      <w:marRight w:val="0"/>
      <w:marTop w:val="0"/>
      <w:marBottom w:val="0"/>
      <w:divBdr>
        <w:top w:val="none" w:sz="0" w:space="0" w:color="auto"/>
        <w:left w:val="none" w:sz="0" w:space="0" w:color="auto"/>
        <w:bottom w:val="none" w:sz="0" w:space="0" w:color="auto"/>
        <w:right w:val="none" w:sz="0" w:space="0" w:color="auto"/>
      </w:divBdr>
      <w:divsChild>
        <w:div w:id="406149412">
          <w:marLeft w:val="0"/>
          <w:marRight w:val="0"/>
          <w:marTop w:val="0"/>
          <w:marBottom w:val="0"/>
          <w:divBdr>
            <w:top w:val="none" w:sz="0" w:space="0" w:color="auto"/>
            <w:left w:val="none" w:sz="0" w:space="0" w:color="auto"/>
            <w:bottom w:val="none" w:sz="0" w:space="0" w:color="auto"/>
            <w:right w:val="none" w:sz="0" w:space="0" w:color="auto"/>
          </w:divBdr>
        </w:div>
      </w:divsChild>
    </w:div>
    <w:div w:id="1855537931">
      <w:bodyDiv w:val="1"/>
      <w:marLeft w:val="0"/>
      <w:marRight w:val="0"/>
      <w:marTop w:val="0"/>
      <w:marBottom w:val="0"/>
      <w:divBdr>
        <w:top w:val="none" w:sz="0" w:space="0" w:color="auto"/>
        <w:left w:val="none" w:sz="0" w:space="0" w:color="auto"/>
        <w:bottom w:val="none" w:sz="0" w:space="0" w:color="auto"/>
        <w:right w:val="none" w:sz="0" w:space="0" w:color="auto"/>
      </w:divBdr>
      <w:divsChild>
        <w:div w:id="2132479650">
          <w:marLeft w:val="0"/>
          <w:marRight w:val="0"/>
          <w:marTop w:val="0"/>
          <w:marBottom w:val="0"/>
          <w:divBdr>
            <w:top w:val="none" w:sz="0" w:space="0" w:color="auto"/>
            <w:left w:val="none" w:sz="0" w:space="0" w:color="auto"/>
            <w:bottom w:val="none" w:sz="0" w:space="0" w:color="auto"/>
            <w:right w:val="none" w:sz="0" w:space="0" w:color="auto"/>
          </w:divBdr>
        </w:div>
      </w:divsChild>
    </w:div>
    <w:div w:id="1856268675">
      <w:bodyDiv w:val="1"/>
      <w:marLeft w:val="0"/>
      <w:marRight w:val="0"/>
      <w:marTop w:val="0"/>
      <w:marBottom w:val="0"/>
      <w:divBdr>
        <w:top w:val="none" w:sz="0" w:space="0" w:color="auto"/>
        <w:left w:val="none" w:sz="0" w:space="0" w:color="auto"/>
        <w:bottom w:val="none" w:sz="0" w:space="0" w:color="auto"/>
        <w:right w:val="none" w:sz="0" w:space="0" w:color="auto"/>
      </w:divBdr>
    </w:div>
    <w:div w:id="1857503315">
      <w:bodyDiv w:val="1"/>
      <w:marLeft w:val="0"/>
      <w:marRight w:val="0"/>
      <w:marTop w:val="0"/>
      <w:marBottom w:val="0"/>
      <w:divBdr>
        <w:top w:val="none" w:sz="0" w:space="0" w:color="auto"/>
        <w:left w:val="none" w:sz="0" w:space="0" w:color="auto"/>
        <w:bottom w:val="none" w:sz="0" w:space="0" w:color="auto"/>
        <w:right w:val="none" w:sz="0" w:space="0" w:color="auto"/>
      </w:divBdr>
    </w:div>
    <w:div w:id="1892883371">
      <w:bodyDiv w:val="1"/>
      <w:marLeft w:val="0"/>
      <w:marRight w:val="0"/>
      <w:marTop w:val="0"/>
      <w:marBottom w:val="0"/>
      <w:divBdr>
        <w:top w:val="none" w:sz="0" w:space="0" w:color="auto"/>
        <w:left w:val="none" w:sz="0" w:space="0" w:color="auto"/>
        <w:bottom w:val="none" w:sz="0" w:space="0" w:color="auto"/>
        <w:right w:val="none" w:sz="0" w:space="0" w:color="auto"/>
      </w:divBdr>
      <w:divsChild>
        <w:div w:id="579874785">
          <w:marLeft w:val="0"/>
          <w:marRight w:val="0"/>
          <w:marTop w:val="0"/>
          <w:marBottom w:val="0"/>
          <w:divBdr>
            <w:top w:val="none" w:sz="0" w:space="0" w:color="auto"/>
            <w:left w:val="none" w:sz="0" w:space="0" w:color="auto"/>
            <w:bottom w:val="none" w:sz="0" w:space="0" w:color="auto"/>
            <w:right w:val="none" w:sz="0" w:space="0" w:color="auto"/>
          </w:divBdr>
        </w:div>
      </w:divsChild>
    </w:div>
    <w:div w:id="1894154198">
      <w:bodyDiv w:val="1"/>
      <w:marLeft w:val="0"/>
      <w:marRight w:val="0"/>
      <w:marTop w:val="0"/>
      <w:marBottom w:val="0"/>
      <w:divBdr>
        <w:top w:val="none" w:sz="0" w:space="0" w:color="auto"/>
        <w:left w:val="none" w:sz="0" w:space="0" w:color="auto"/>
        <w:bottom w:val="none" w:sz="0" w:space="0" w:color="auto"/>
        <w:right w:val="none" w:sz="0" w:space="0" w:color="auto"/>
      </w:divBdr>
    </w:div>
    <w:div w:id="1895967372">
      <w:bodyDiv w:val="1"/>
      <w:marLeft w:val="0"/>
      <w:marRight w:val="0"/>
      <w:marTop w:val="0"/>
      <w:marBottom w:val="0"/>
      <w:divBdr>
        <w:top w:val="none" w:sz="0" w:space="0" w:color="auto"/>
        <w:left w:val="none" w:sz="0" w:space="0" w:color="auto"/>
        <w:bottom w:val="none" w:sz="0" w:space="0" w:color="auto"/>
        <w:right w:val="none" w:sz="0" w:space="0" w:color="auto"/>
      </w:divBdr>
    </w:div>
    <w:div w:id="1901090506">
      <w:bodyDiv w:val="1"/>
      <w:marLeft w:val="0"/>
      <w:marRight w:val="0"/>
      <w:marTop w:val="0"/>
      <w:marBottom w:val="0"/>
      <w:divBdr>
        <w:top w:val="none" w:sz="0" w:space="0" w:color="auto"/>
        <w:left w:val="none" w:sz="0" w:space="0" w:color="auto"/>
        <w:bottom w:val="none" w:sz="0" w:space="0" w:color="auto"/>
        <w:right w:val="none" w:sz="0" w:space="0" w:color="auto"/>
      </w:divBdr>
      <w:divsChild>
        <w:div w:id="1549222079">
          <w:marLeft w:val="0"/>
          <w:marRight w:val="0"/>
          <w:marTop w:val="0"/>
          <w:marBottom w:val="0"/>
          <w:divBdr>
            <w:top w:val="none" w:sz="0" w:space="0" w:color="auto"/>
            <w:left w:val="none" w:sz="0" w:space="0" w:color="auto"/>
            <w:bottom w:val="none" w:sz="0" w:space="0" w:color="auto"/>
            <w:right w:val="none" w:sz="0" w:space="0" w:color="auto"/>
          </w:divBdr>
        </w:div>
      </w:divsChild>
    </w:div>
    <w:div w:id="1902905481">
      <w:bodyDiv w:val="1"/>
      <w:marLeft w:val="0"/>
      <w:marRight w:val="0"/>
      <w:marTop w:val="0"/>
      <w:marBottom w:val="0"/>
      <w:divBdr>
        <w:top w:val="none" w:sz="0" w:space="0" w:color="auto"/>
        <w:left w:val="none" w:sz="0" w:space="0" w:color="auto"/>
        <w:bottom w:val="none" w:sz="0" w:space="0" w:color="auto"/>
        <w:right w:val="none" w:sz="0" w:space="0" w:color="auto"/>
      </w:divBdr>
    </w:div>
    <w:div w:id="1906456255">
      <w:bodyDiv w:val="1"/>
      <w:marLeft w:val="0"/>
      <w:marRight w:val="0"/>
      <w:marTop w:val="0"/>
      <w:marBottom w:val="0"/>
      <w:divBdr>
        <w:top w:val="none" w:sz="0" w:space="0" w:color="auto"/>
        <w:left w:val="none" w:sz="0" w:space="0" w:color="auto"/>
        <w:bottom w:val="none" w:sz="0" w:space="0" w:color="auto"/>
        <w:right w:val="none" w:sz="0" w:space="0" w:color="auto"/>
      </w:divBdr>
    </w:div>
    <w:div w:id="1922979863">
      <w:bodyDiv w:val="1"/>
      <w:marLeft w:val="0"/>
      <w:marRight w:val="0"/>
      <w:marTop w:val="0"/>
      <w:marBottom w:val="0"/>
      <w:divBdr>
        <w:top w:val="none" w:sz="0" w:space="0" w:color="auto"/>
        <w:left w:val="none" w:sz="0" w:space="0" w:color="auto"/>
        <w:bottom w:val="none" w:sz="0" w:space="0" w:color="auto"/>
        <w:right w:val="none" w:sz="0" w:space="0" w:color="auto"/>
      </w:divBdr>
    </w:div>
    <w:div w:id="1937320575">
      <w:bodyDiv w:val="1"/>
      <w:marLeft w:val="0"/>
      <w:marRight w:val="0"/>
      <w:marTop w:val="0"/>
      <w:marBottom w:val="0"/>
      <w:divBdr>
        <w:top w:val="none" w:sz="0" w:space="0" w:color="auto"/>
        <w:left w:val="none" w:sz="0" w:space="0" w:color="auto"/>
        <w:bottom w:val="none" w:sz="0" w:space="0" w:color="auto"/>
        <w:right w:val="none" w:sz="0" w:space="0" w:color="auto"/>
      </w:divBdr>
      <w:divsChild>
        <w:div w:id="1837845989">
          <w:marLeft w:val="0"/>
          <w:marRight w:val="0"/>
          <w:marTop w:val="0"/>
          <w:marBottom w:val="0"/>
          <w:divBdr>
            <w:top w:val="none" w:sz="0" w:space="0" w:color="auto"/>
            <w:left w:val="none" w:sz="0" w:space="0" w:color="auto"/>
            <w:bottom w:val="none" w:sz="0" w:space="0" w:color="auto"/>
            <w:right w:val="none" w:sz="0" w:space="0" w:color="auto"/>
          </w:divBdr>
        </w:div>
      </w:divsChild>
    </w:div>
    <w:div w:id="1943611473">
      <w:bodyDiv w:val="1"/>
      <w:marLeft w:val="0"/>
      <w:marRight w:val="0"/>
      <w:marTop w:val="0"/>
      <w:marBottom w:val="0"/>
      <w:divBdr>
        <w:top w:val="none" w:sz="0" w:space="0" w:color="auto"/>
        <w:left w:val="none" w:sz="0" w:space="0" w:color="auto"/>
        <w:bottom w:val="none" w:sz="0" w:space="0" w:color="auto"/>
        <w:right w:val="none" w:sz="0" w:space="0" w:color="auto"/>
      </w:divBdr>
    </w:div>
    <w:div w:id="1944990032">
      <w:bodyDiv w:val="1"/>
      <w:marLeft w:val="0"/>
      <w:marRight w:val="0"/>
      <w:marTop w:val="0"/>
      <w:marBottom w:val="0"/>
      <w:divBdr>
        <w:top w:val="none" w:sz="0" w:space="0" w:color="auto"/>
        <w:left w:val="none" w:sz="0" w:space="0" w:color="auto"/>
        <w:bottom w:val="none" w:sz="0" w:space="0" w:color="auto"/>
        <w:right w:val="none" w:sz="0" w:space="0" w:color="auto"/>
      </w:divBdr>
      <w:divsChild>
        <w:div w:id="859780409">
          <w:marLeft w:val="0"/>
          <w:marRight w:val="0"/>
          <w:marTop w:val="0"/>
          <w:marBottom w:val="0"/>
          <w:divBdr>
            <w:top w:val="none" w:sz="0" w:space="0" w:color="auto"/>
            <w:left w:val="none" w:sz="0" w:space="0" w:color="auto"/>
            <w:bottom w:val="none" w:sz="0" w:space="0" w:color="auto"/>
            <w:right w:val="none" w:sz="0" w:space="0" w:color="auto"/>
          </w:divBdr>
        </w:div>
      </w:divsChild>
    </w:div>
    <w:div w:id="1946114599">
      <w:bodyDiv w:val="1"/>
      <w:marLeft w:val="0"/>
      <w:marRight w:val="0"/>
      <w:marTop w:val="0"/>
      <w:marBottom w:val="0"/>
      <w:divBdr>
        <w:top w:val="none" w:sz="0" w:space="0" w:color="auto"/>
        <w:left w:val="none" w:sz="0" w:space="0" w:color="auto"/>
        <w:bottom w:val="none" w:sz="0" w:space="0" w:color="auto"/>
        <w:right w:val="none" w:sz="0" w:space="0" w:color="auto"/>
      </w:divBdr>
    </w:div>
    <w:div w:id="1964530021">
      <w:bodyDiv w:val="1"/>
      <w:marLeft w:val="0"/>
      <w:marRight w:val="0"/>
      <w:marTop w:val="0"/>
      <w:marBottom w:val="0"/>
      <w:divBdr>
        <w:top w:val="none" w:sz="0" w:space="0" w:color="auto"/>
        <w:left w:val="none" w:sz="0" w:space="0" w:color="auto"/>
        <w:bottom w:val="none" w:sz="0" w:space="0" w:color="auto"/>
        <w:right w:val="none" w:sz="0" w:space="0" w:color="auto"/>
      </w:divBdr>
      <w:divsChild>
        <w:div w:id="1959336785">
          <w:marLeft w:val="0"/>
          <w:marRight w:val="0"/>
          <w:marTop w:val="0"/>
          <w:marBottom w:val="0"/>
          <w:divBdr>
            <w:top w:val="none" w:sz="0" w:space="0" w:color="auto"/>
            <w:left w:val="none" w:sz="0" w:space="0" w:color="auto"/>
            <w:bottom w:val="none" w:sz="0" w:space="0" w:color="auto"/>
            <w:right w:val="none" w:sz="0" w:space="0" w:color="auto"/>
          </w:divBdr>
        </w:div>
      </w:divsChild>
    </w:div>
    <w:div w:id="1966155390">
      <w:bodyDiv w:val="1"/>
      <w:marLeft w:val="0"/>
      <w:marRight w:val="0"/>
      <w:marTop w:val="0"/>
      <w:marBottom w:val="0"/>
      <w:divBdr>
        <w:top w:val="none" w:sz="0" w:space="0" w:color="auto"/>
        <w:left w:val="none" w:sz="0" w:space="0" w:color="auto"/>
        <w:bottom w:val="none" w:sz="0" w:space="0" w:color="auto"/>
        <w:right w:val="none" w:sz="0" w:space="0" w:color="auto"/>
      </w:divBdr>
      <w:divsChild>
        <w:div w:id="1018896689">
          <w:marLeft w:val="0"/>
          <w:marRight w:val="0"/>
          <w:marTop w:val="0"/>
          <w:marBottom w:val="0"/>
          <w:divBdr>
            <w:top w:val="none" w:sz="0" w:space="0" w:color="auto"/>
            <w:left w:val="none" w:sz="0" w:space="0" w:color="auto"/>
            <w:bottom w:val="none" w:sz="0" w:space="0" w:color="auto"/>
            <w:right w:val="none" w:sz="0" w:space="0" w:color="auto"/>
          </w:divBdr>
        </w:div>
      </w:divsChild>
    </w:div>
    <w:div w:id="1969505756">
      <w:bodyDiv w:val="1"/>
      <w:marLeft w:val="0"/>
      <w:marRight w:val="0"/>
      <w:marTop w:val="0"/>
      <w:marBottom w:val="0"/>
      <w:divBdr>
        <w:top w:val="none" w:sz="0" w:space="0" w:color="auto"/>
        <w:left w:val="none" w:sz="0" w:space="0" w:color="auto"/>
        <w:bottom w:val="none" w:sz="0" w:space="0" w:color="auto"/>
        <w:right w:val="none" w:sz="0" w:space="0" w:color="auto"/>
      </w:divBdr>
      <w:divsChild>
        <w:div w:id="1908615484">
          <w:marLeft w:val="0"/>
          <w:marRight w:val="0"/>
          <w:marTop w:val="0"/>
          <w:marBottom w:val="0"/>
          <w:divBdr>
            <w:top w:val="none" w:sz="0" w:space="0" w:color="auto"/>
            <w:left w:val="none" w:sz="0" w:space="0" w:color="auto"/>
            <w:bottom w:val="none" w:sz="0" w:space="0" w:color="auto"/>
            <w:right w:val="none" w:sz="0" w:space="0" w:color="auto"/>
          </w:divBdr>
        </w:div>
      </w:divsChild>
    </w:div>
    <w:div w:id="1972858059">
      <w:bodyDiv w:val="1"/>
      <w:marLeft w:val="0"/>
      <w:marRight w:val="0"/>
      <w:marTop w:val="0"/>
      <w:marBottom w:val="0"/>
      <w:divBdr>
        <w:top w:val="none" w:sz="0" w:space="0" w:color="auto"/>
        <w:left w:val="none" w:sz="0" w:space="0" w:color="auto"/>
        <w:bottom w:val="none" w:sz="0" w:space="0" w:color="auto"/>
        <w:right w:val="none" w:sz="0" w:space="0" w:color="auto"/>
      </w:divBdr>
      <w:divsChild>
        <w:div w:id="839731979">
          <w:marLeft w:val="0"/>
          <w:marRight w:val="0"/>
          <w:marTop w:val="0"/>
          <w:marBottom w:val="0"/>
          <w:divBdr>
            <w:top w:val="none" w:sz="0" w:space="0" w:color="auto"/>
            <w:left w:val="none" w:sz="0" w:space="0" w:color="auto"/>
            <w:bottom w:val="none" w:sz="0" w:space="0" w:color="auto"/>
            <w:right w:val="none" w:sz="0" w:space="0" w:color="auto"/>
          </w:divBdr>
        </w:div>
      </w:divsChild>
    </w:div>
    <w:div w:id="2001731938">
      <w:bodyDiv w:val="1"/>
      <w:marLeft w:val="0"/>
      <w:marRight w:val="0"/>
      <w:marTop w:val="0"/>
      <w:marBottom w:val="0"/>
      <w:divBdr>
        <w:top w:val="none" w:sz="0" w:space="0" w:color="auto"/>
        <w:left w:val="none" w:sz="0" w:space="0" w:color="auto"/>
        <w:bottom w:val="none" w:sz="0" w:space="0" w:color="auto"/>
        <w:right w:val="none" w:sz="0" w:space="0" w:color="auto"/>
      </w:divBdr>
      <w:divsChild>
        <w:div w:id="1640961125">
          <w:marLeft w:val="0"/>
          <w:marRight w:val="0"/>
          <w:marTop w:val="0"/>
          <w:marBottom w:val="0"/>
          <w:divBdr>
            <w:top w:val="none" w:sz="0" w:space="0" w:color="auto"/>
            <w:left w:val="none" w:sz="0" w:space="0" w:color="auto"/>
            <w:bottom w:val="none" w:sz="0" w:space="0" w:color="auto"/>
            <w:right w:val="none" w:sz="0" w:space="0" w:color="auto"/>
          </w:divBdr>
        </w:div>
      </w:divsChild>
    </w:div>
    <w:div w:id="2005208232">
      <w:bodyDiv w:val="1"/>
      <w:marLeft w:val="0"/>
      <w:marRight w:val="0"/>
      <w:marTop w:val="0"/>
      <w:marBottom w:val="0"/>
      <w:divBdr>
        <w:top w:val="none" w:sz="0" w:space="0" w:color="auto"/>
        <w:left w:val="none" w:sz="0" w:space="0" w:color="auto"/>
        <w:bottom w:val="none" w:sz="0" w:space="0" w:color="auto"/>
        <w:right w:val="none" w:sz="0" w:space="0" w:color="auto"/>
      </w:divBdr>
      <w:divsChild>
        <w:div w:id="1201477937">
          <w:marLeft w:val="0"/>
          <w:marRight w:val="0"/>
          <w:marTop w:val="0"/>
          <w:marBottom w:val="0"/>
          <w:divBdr>
            <w:top w:val="none" w:sz="0" w:space="0" w:color="auto"/>
            <w:left w:val="none" w:sz="0" w:space="0" w:color="auto"/>
            <w:bottom w:val="none" w:sz="0" w:space="0" w:color="auto"/>
            <w:right w:val="none" w:sz="0" w:space="0" w:color="auto"/>
          </w:divBdr>
        </w:div>
      </w:divsChild>
    </w:div>
    <w:div w:id="2006132374">
      <w:bodyDiv w:val="1"/>
      <w:marLeft w:val="0"/>
      <w:marRight w:val="0"/>
      <w:marTop w:val="0"/>
      <w:marBottom w:val="0"/>
      <w:divBdr>
        <w:top w:val="none" w:sz="0" w:space="0" w:color="auto"/>
        <w:left w:val="none" w:sz="0" w:space="0" w:color="auto"/>
        <w:bottom w:val="none" w:sz="0" w:space="0" w:color="auto"/>
        <w:right w:val="none" w:sz="0" w:space="0" w:color="auto"/>
      </w:divBdr>
      <w:divsChild>
        <w:div w:id="158078360">
          <w:marLeft w:val="0"/>
          <w:marRight w:val="0"/>
          <w:marTop w:val="0"/>
          <w:marBottom w:val="0"/>
          <w:divBdr>
            <w:top w:val="none" w:sz="0" w:space="0" w:color="auto"/>
            <w:left w:val="none" w:sz="0" w:space="0" w:color="auto"/>
            <w:bottom w:val="none" w:sz="0" w:space="0" w:color="auto"/>
            <w:right w:val="none" w:sz="0" w:space="0" w:color="auto"/>
          </w:divBdr>
        </w:div>
      </w:divsChild>
    </w:div>
    <w:div w:id="2011056507">
      <w:bodyDiv w:val="1"/>
      <w:marLeft w:val="0"/>
      <w:marRight w:val="0"/>
      <w:marTop w:val="0"/>
      <w:marBottom w:val="0"/>
      <w:divBdr>
        <w:top w:val="none" w:sz="0" w:space="0" w:color="auto"/>
        <w:left w:val="none" w:sz="0" w:space="0" w:color="auto"/>
        <w:bottom w:val="none" w:sz="0" w:space="0" w:color="auto"/>
        <w:right w:val="none" w:sz="0" w:space="0" w:color="auto"/>
      </w:divBdr>
    </w:div>
    <w:div w:id="2011522129">
      <w:bodyDiv w:val="1"/>
      <w:marLeft w:val="0"/>
      <w:marRight w:val="0"/>
      <w:marTop w:val="0"/>
      <w:marBottom w:val="0"/>
      <w:divBdr>
        <w:top w:val="none" w:sz="0" w:space="0" w:color="auto"/>
        <w:left w:val="none" w:sz="0" w:space="0" w:color="auto"/>
        <w:bottom w:val="none" w:sz="0" w:space="0" w:color="auto"/>
        <w:right w:val="none" w:sz="0" w:space="0" w:color="auto"/>
      </w:divBdr>
      <w:divsChild>
        <w:div w:id="1265190423">
          <w:marLeft w:val="0"/>
          <w:marRight w:val="0"/>
          <w:marTop w:val="0"/>
          <w:marBottom w:val="0"/>
          <w:divBdr>
            <w:top w:val="none" w:sz="0" w:space="0" w:color="auto"/>
            <w:left w:val="none" w:sz="0" w:space="0" w:color="auto"/>
            <w:bottom w:val="none" w:sz="0" w:space="0" w:color="auto"/>
            <w:right w:val="none" w:sz="0" w:space="0" w:color="auto"/>
          </w:divBdr>
        </w:div>
      </w:divsChild>
    </w:div>
    <w:div w:id="2024165332">
      <w:bodyDiv w:val="1"/>
      <w:marLeft w:val="0"/>
      <w:marRight w:val="0"/>
      <w:marTop w:val="0"/>
      <w:marBottom w:val="0"/>
      <w:divBdr>
        <w:top w:val="none" w:sz="0" w:space="0" w:color="auto"/>
        <w:left w:val="none" w:sz="0" w:space="0" w:color="auto"/>
        <w:bottom w:val="none" w:sz="0" w:space="0" w:color="auto"/>
        <w:right w:val="none" w:sz="0" w:space="0" w:color="auto"/>
      </w:divBdr>
    </w:div>
    <w:div w:id="2038844389">
      <w:bodyDiv w:val="1"/>
      <w:marLeft w:val="0"/>
      <w:marRight w:val="0"/>
      <w:marTop w:val="0"/>
      <w:marBottom w:val="0"/>
      <w:divBdr>
        <w:top w:val="none" w:sz="0" w:space="0" w:color="auto"/>
        <w:left w:val="none" w:sz="0" w:space="0" w:color="auto"/>
        <w:bottom w:val="none" w:sz="0" w:space="0" w:color="auto"/>
        <w:right w:val="none" w:sz="0" w:space="0" w:color="auto"/>
      </w:divBdr>
      <w:divsChild>
        <w:div w:id="2104380064">
          <w:marLeft w:val="0"/>
          <w:marRight w:val="0"/>
          <w:marTop w:val="0"/>
          <w:marBottom w:val="0"/>
          <w:divBdr>
            <w:top w:val="none" w:sz="0" w:space="0" w:color="auto"/>
            <w:left w:val="none" w:sz="0" w:space="0" w:color="auto"/>
            <w:bottom w:val="none" w:sz="0" w:space="0" w:color="auto"/>
            <w:right w:val="none" w:sz="0" w:space="0" w:color="auto"/>
          </w:divBdr>
        </w:div>
      </w:divsChild>
    </w:div>
    <w:div w:id="2048481384">
      <w:bodyDiv w:val="1"/>
      <w:marLeft w:val="0"/>
      <w:marRight w:val="0"/>
      <w:marTop w:val="0"/>
      <w:marBottom w:val="0"/>
      <w:divBdr>
        <w:top w:val="none" w:sz="0" w:space="0" w:color="auto"/>
        <w:left w:val="none" w:sz="0" w:space="0" w:color="auto"/>
        <w:bottom w:val="none" w:sz="0" w:space="0" w:color="auto"/>
        <w:right w:val="none" w:sz="0" w:space="0" w:color="auto"/>
      </w:divBdr>
      <w:divsChild>
        <w:div w:id="838741348">
          <w:marLeft w:val="0"/>
          <w:marRight w:val="0"/>
          <w:marTop w:val="0"/>
          <w:marBottom w:val="0"/>
          <w:divBdr>
            <w:top w:val="none" w:sz="0" w:space="0" w:color="auto"/>
            <w:left w:val="none" w:sz="0" w:space="0" w:color="auto"/>
            <w:bottom w:val="none" w:sz="0" w:space="0" w:color="auto"/>
            <w:right w:val="none" w:sz="0" w:space="0" w:color="auto"/>
          </w:divBdr>
        </w:div>
      </w:divsChild>
    </w:div>
    <w:div w:id="2053309335">
      <w:bodyDiv w:val="1"/>
      <w:marLeft w:val="0"/>
      <w:marRight w:val="0"/>
      <w:marTop w:val="0"/>
      <w:marBottom w:val="0"/>
      <w:divBdr>
        <w:top w:val="none" w:sz="0" w:space="0" w:color="auto"/>
        <w:left w:val="none" w:sz="0" w:space="0" w:color="auto"/>
        <w:bottom w:val="none" w:sz="0" w:space="0" w:color="auto"/>
        <w:right w:val="none" w:sz="0" w:space="0" w:color="auto"/>
      </w:divBdr>
      <w:divsChild>
        <w:div w:id="598877059">
          <w:marLeft w:val="0"/>
          <w:marRight w:val="0"/>
          <w:marTop w:val="0"/>
          <w:marBottom w:val="0"/>
          <w:divBdr>
            <w:top w:val="none" w:sz="0" w:space="0" w:color="auto"/>
            <w:left w:val="none" w:sz="0" w:space="0" w:color="auto"/>
            <w:bottom w:val="none" w:sz="0" w:space="0" w:color="auto"/>
            <w:right w:val="none" w:sz="0" w:space="0" w:color="auto"/>
          </w:divBdr>
        </w:div>
      </w:divsChild>
    </w:div>
    <w:div w:id="2080252560">
      <w:bodyDiv w:val="1"/>
      <w:marLeft w:val="0"/>
      <w:marRight w:val="0"/>
      <w:marTop w:val="0"/>
      <w:marBottom w:val="0"/>
      <w:divBdr>
        <w:top w:val="none" w:sz="0" w:space="0" w:color="auto"/>
        <w:left w:val="none" w:sz="0" w:space="0" w:color="auto"/>
        <w:bottom w:val="none" w:sz="0" w:space="0" w:color="auto"/>
        <w:right w:val="none" w:sz="0" w:space="0" w:color="auto"/>
      </w:divBdr>
      <w:divsChild>
        <w:div w:id="366024085">
          <w:marLeft w:val="0"/>
          <w:marRight w:val="0"/>
          <w:marTop w:val="0"/>
          <w:marBottom w:val="0"/>
          <w:divBdr>
            <w:top w:val="none" w:sz="0" w:space="0" w:color="auto"/>
            <w:left w:val="none" w:sz="0" w:space="0" w:color="auto"/>
            <w:bottom w:val="none" w:sz="0" w:space="0" w:color="auto"/>
            <w:right w:val="none" w:sz="0" w:space="0" w:color="auto"/>
          </w:divBdr>
        </w:div>
      </w:divsChild>
    </w:div>
    <w:div w:id="2085099977">
      <w:bodyDiv w:val="1"/>
      <w:marLeft w:val="0"/>
      <w:marRight w:val="0"/>
      <w:marTop w:val="0"/>
      <w:marBottom w:val="0"/>
      <w:divBdr>
        <w:top w:val="none" w:sz="0" w:space="0" w:color="auto"/>
        <w:left w:val="none" w:sz="0" w:space="0" w:color="auto"/>
        <w:bottom w:val="none" w:sz="0" w:space="0" w:color="auto"/>
        <w:right w:val="none" w:sz="0" w:space="0" w:color="auto"/>
      </w:divBdr>
      <w:divsChild>
        <w:div w:id="2139906318">
          <w:marLeft w:val="0"/>
          <w:marRight w:val="0"/>
          <w:marTop w:val="0"/>
          <w:marBottom w:val="0"/>
          <w:divBdr>
            <w:top w:val="none" w:sz="0" w:space="0" w:color="auto"/>
            <w:left w:val="none" w:sz="0" w:space="0" w:color="auto"/>
            <w:bottom w:val="none" w:sz="0" w:space="0" w:color="auto"/>
            <w:right w:val="none" w:sz="0" w:space="0" w:color="auto"/>
          </w:divBdr>
        </w:div>
      </w:divsChild>
    </w:div>
    <w:div w:id="2087412347">
      <w:bodyDiv w:val="1"/>
      <w:marLeft w:val="0"/>
      <w:marRight w:val="0"/>
      <w:marTop w:val="0"/>
      <w:marBottom w:val="0"/>
      <w:divBdr>
        <w:top w:val="none" w:sz="0" w:space="0" w:color="auto"/>
        <w:left w:val="none" w:sz="0" w:space="0" w:color="auto"/>
        <w:bottom w:val="none" w:sz="0" w:space="0" w:color="auto"/>
        <w:right w:val="none" w:sz="0" w:space="0" w:color="auto"/>
      </w:divBdr>
    </w:div>
    <w:div w:id="2094162692">
      <w:bodyDiv w:val="1"/>
      <w:marLeft w:val="0"/>
      <w:marRight w:val="0"/>
      <w:marTop w:val="0"/>
      <w:marBottom w:val="0"/>
      <w:divBdr>
        <w:top w:val="none" w:sz="0" w:space="0" w:color="auto"/>
        <w:left w:val="none" w:sz="0" w:space="0" w:color="auto"/>
        <w:bottom w:val="none" w:sz="0" w:space="0" w:color="auto"/>
        <w:right w:val="none" w:sz="0" w:space="0" w:color="auto"/>
      </w:divBdr>
    </w:div>
    <w:div w:id="2117096007">
      <w:bodyDiv w:val="1"/>
      <w:marLeft w:val="0"/>
      <w:marRight w:val="0"/>
      <w:marTop w:val="0"/>
      <w:marBottom w:val="0"/>
      <w:divBdr>
        <w:top w:val="none" w:sz="0" w:space="0" w:color="auto"/>
        <w:left w:val="none" w:sz="0" w:space="0" w:color="auto"/>
        <w:bottom w:val="none" w:sz="0" w:space="0" w:color="auto"/>
        <w:right w:val="none" w:sz="0" w:space="0" w:color="auto"/>
      </w:divBdr>
    </w:div>
    <w:div w:id="2127776512">
      <w:bodyDiv w:val="1"/>
      <w:marLeft w:val="0"/>
      <w:marRight w:val="0"/>
      <w:marTop w:val="0"/>
      <w:marBottom w:val="0"/>
      <w:divBdr>
        <w:top w:val="none" w:sz="0" w:space="0" w:color="auto"/>
        <w:left w:val="none" w:sz="0" w:space="0" w:color="auto"/>
        <w:bottom w:val="none" w:sz="0" w:space="0" w:color="auto"/>
        <w:right w:val="none" w:sz="0" w:space="0" w:color="auto"/>
      </w:divBdr>
    </w:div>
    <w:div w:id="2130052739">
      <w:bodyDiv w:val="1"/>
      <w:marLeft w:val="0"/>
      <w:marRight w:val="0"/>
      <w:marTop w:val="0"/>
      <w:marBottom w:val="0"/>
      <w:divBdr>
        <w:top w:val="none" w:sz="0" w:space="0" w:color="auto"/>
        <w:left w:val="none" w:sz="0" w:space="0" w:color="auto"/>
        <w:bottom w:val="none" w:sz="0" w:space="0" w:color="auto"/>
        <w:right w:val="none" w:sz="0" w:space="0" w:color="auto"/>
      </w:divBdr>
      <w:divsChild>
        <w:div w:id="629019279">
          <w:marLeft w:val="0"/>
          <w:marRight w:val="0"/>
          <w:marTop w:val="0"/>
          <w:marBottom w:val="0"/>
          <w:divBdr>
            <w:top w:val="none" w:sz="0" w:space="0" w:color="auto"/>
            <w:left w:val="none" w:sz="0" w:space="0" w:color="auto"/>
            <w:bottom w:val="none" w:sz="0" w:space="0" w:color="auto"/>
            <w:right w:val="none" w:sz="0" w:space="0" w:color="auto"/>
          </w:divBdr>
        </w:div>
      </w:divsChild>
    </w:div>
    <w:div w:id="2133353293">
      <w:bodyDiv w:val="1"/>
      <w:marLeft w:val="0"/>
      <w:marRight w:val="0"/>
      <w:marTop w:val="0"/>
      <w:marBottom w:val="0"/>
      <w:divBdr>
        <w:top w:val="none" w:sz="0" w:space="0" w:color="auto"/>
        <w:left w:val="none" w:sz="0" w:space="0" w:color="auto"/>
        <w:bottom w:val="none" w:sz="0" w:space="0" w:color="auto"/>
        <w:right w:val="none" w:sz="0" w:space="0" w:color="auto"/>
      </w:divBdr>
    </w:div>
    <w:div w:id="2143114093">
      <w:bodyDiv w:val="1"/>
      <w:marLeft w:val="0"/>
      <w:marRight w:val="0"/>
      <w:marTop w:val="0"/>
      <w:marBottom w:val="0"/>
      <w:divBdr>
        <w:top w:val="none" w:sz="0" w:space="0" w:color="auto"/>
        <w:left w:val="none" w:sz="0" w:space="0" w:color="auto"/>
        <w:bottom w:val="none" w:sz="0" w:space="0" w:color="auto"/>
        <w:right w:val="none" w:sz="0" w:space="0" w:color="auto"/>
      </w:divBdr>
      <w:divsChild>
        <w:div w:id="1959407609">
          <w:marLeft w:val="0"/>
          <w:marRight w:val="0"/>
          <w:marTop w:val="0"/>
          <w:marBottom w:val="0"/>
          <w:divBdr>
            <w:top w:val="none" w:sz="0" w:space="0" w:color="auto"/>
            <w:left w:val="none" w:sz="0" w:space="0" w:color="auto"/>
            <w:bottom w:val="none" w:sz="0" w:space="0" w:color="auto"/>
            <w:right w:val="none" w:sz="0" w:space="0" w:color="auto"/>
          </w:divBdr>
        </w:div>
      </w:divsChild>
    </w:div>
    <w:div w:id="21470421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14.png"/><Relationship Id="rId7" Type="http://schemas.openxmlformats.org/officeDocument/2006/relationships/footnotes" Target="foot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8.png"/><Relationship Id="rId23"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16.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568E0CEC-4255-49EB-B7D7-E215BA7C63ED}">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660</Words>
  <Characters>3762</Characters>
  <Application>Microsoft Office Word</Application>
  <DocSecurity>0</DocSecurity>
  <Lines>31</Lines>
  <Paragraphs>8</Paragraphs>
  <ScaleCrop>false</ScaleCrop>
  <Company/>
  <LinksUpToDate>false</LinksUpToDate>
  <CharactersWithSpaces>4414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WPS_1180513195</dc:creator>
  <cp:lastModifiedBy>陈伊霖</cp:lastModifiedBy>
  <cp:revision>2</cp:revision>
  <cp:lastPrinted>2025-10-24T01:06:00Z</cp:lastPrinted>
  <dcterms:created xsi:type="dcterms:W3CDTF">2026-08-12T01:41:00Z</dcterms:created>
  <dcterms:modified xsi:type="dcterms:W3CDTF">2026-08-12T01:41:00Z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D23AE21371AD4B2A936F48373C5D0EDD_13</vt:lpwstr>
  </property>
</Properties>
</file>